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0716A" w14:textId="77777777" w:rsidR="00504CE2" w:rsidRDefault="00504CE2" w:rsidP="00DB0680">
      <w:pPr>
        <w:keepNext/>
        <w:keepLines/>
        <w:jc w:val="both"/>
        <w:rPr>
          <w:rFonts w:ascii="David" w:hAnsi="David"/>
          <w:b/>
          <w:bCs/>
          <w:szCs w:val="24"/>
        </w:rPr>
      </w:pPr>
    </w:p>
    <w:p w14:paraId="524BD64F" w14:textId="77777777" w:rsidR="00FE01D7" w:rsidRPr="008E0DC0" w:rsidRDefault="00FE01D7" w:rsidP="00DB0680">
      <w:pPr>
        <w:keepNext/>
        <w:keepLines/>
        <w:jc w:val="both"/>
        <w:rPr>
          <w:rFonts w:ascii="David" w:hAnsi="David"/>
          <w:b/>
          <w:bCs/>
          <w:szCs w:val="24"/>
        </w:rPr>
      </w:pPr>
    </w:p>
    <w:p w14:paraId="426976A1" w14:textId="77777777" w:rsidR="005F7C06" w:rsidRDefault="005F7C06" w:rsidP="00DB0680">
      <w:pPr>
        <w:keepNext/>
        <w:keepLines/>
        <w:jc w:val="center"/>
        <w:rPr>
          <w:rFonts w:ascii="David" w:hAnsi="David"/>
          <w:b/>
          <w:bCs/>
          <w:szCs w:val="24"/>
          <w:rtl/>
        </w:rPr>
      </w:pPr>
    </w:p>
    <w:p w14:paraId="62F8E7D6" w14:textId="77777777" w:rsidR="005F7C06" w:rsidRDefault="005F7C06" w:rsidP="00DB0680">
      <w:pPr>
        <w:keepNext/>
        <w:keepLines/>
        <w:jc w:val="center"/>
        <w:rPr>
          <w:rFonts w:ascii="David" w:hAnsi="David"/>
          <w:b/>
          <w:bCs/>
          <w:szCs w:val="24"/>
          <w:rtl/>
        </w:rPr>
      </w:pPr>
    </w:p>
    <w:p w14:paraId="01E2E56C" w14:textId="77777777" w:rsidR="005F7C06" w:rsidRDefault="005F7C06" w:rsidP="00DB0680">
      <w:pPr>
        <w:keepNext/>
        <w:keepLines/>
        <w:jc w:val="center"/>
        <w:rPr>
          <w:rFonts w:ascii="David" w:hAnsi="David"/>
          <w:b/>
          <w:bCs/>
          <w:szCs w:val="24"/>
          <w:rtl/>
        </w:rPr>
      </w:pPr>
    </w:p>
    <w:p w14:paraId="78880A31" w14:textId="77777777" w:rsidR="005F7C06" w:rsidRDefault="0088313A" w:rsidP="00DB0680">
      <w:pPr>
        <w:keepNext/>
        <w:keepLines/>
        <w:jc w:val="center"/>
        <w:rPr>
          <w:rFonts w:ascii="David" w:hAnsi="David"/>
          <w:b/>
          <w:bCs/>
          <w:szCs w:val="24"/>
          <w:rtl/>
        </w:rPr>
      </w:pPr>
      <w:r w:rsidRPr="00461A5C">
        <w:rPr>
          <w:noProof/>
          <w:lang w:eastAsia="en-US"/>
        </w:rPr>
        <w:drawing>
          <wp:inline distT="0" distB="0" distL="0" distR="0" wp14:anchorId="160ACDD3" wp14:editId="3786E44E">
            <wp:extent cx="2724150" cy="1485900"/>
            <wp:effectExtent l="0" t="0" r="0" b="0"/>
            <wp:docPr id="1" name="תמונה 5" descr="תוצאת תמונה עבור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5" descr="תוצאת תמונה עבור משרד המשפטים"/>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24150" cy="1485900"/>
                    </a:xfrm>
                    <a:prstGeom prst="rect">
                      <a:avLst/>
                    </a:prstGeom>
                    <a:noFill/>
                    <a:ln>
                      <a:noFill/>
                    </a:ln>
                  </pic:spPr>
                </pic:pic>
              </a:graphicData>
            </a:graphic>
          </wp:inline>
        </w:drawing>
      </w:r>
    </w:p>
    <w:p w14:paraId="15FBEF38" w14:textId="77777777" w:rsidR="005F7C06" w:rsidRPr="00632AC9" w:rsidRDefault="005F7C06" w:rsidP="00DB0680">
      <w:pPr>
        <w:keepNext/>
        <w:keepLines/>
        <w:rPr>
          <w:rFonts w:ascii="David" w:hAnsi="David" w:cs="Arial"/>
          <w:b/>
          <w:bCs/>
          <w:szCs w:val="24"/>
          <w:rtl/>
        </w:rPr>
      </w:pPr>
    </w:p>
    <w:p w14:paraId="7D14F3A8" w14:textId="77777777" w:rsidR="005F7C06" w:rsidRDefault="005F7C06" w:rsidP="00DB0680">
      <w:pPr>
        <w:keepNext/>
        <w:keepLines/>
        <w:jc w:val="center"/>
        <w:rPr>
          <w:rFonts w:ascii="David" w:hAnsi="David"/>
          <w:b/>
          <w:bCs/>
          <w:szCs w:val="24"/>
          <w:rtl/>
        </w:rPr>
      </w:pPr>
    </w:p>
    <w:p w14:paraId="27D47CB4" w14:textId="77777777" w:rsidR="005F7C06" w:rsidRDefault="005F7C06" w:rsidP="00DB0680">
      <w:pPr>
        <w:keepNext/>
        <w:keepLines/>
        <w:jc w:val="center"/>
        <w:rPr>
          <w:rFonts w:ascii="David" w:hAnsi="David"/>
          <w:b/>
          <w:bCs/>
          <w:szCs w:val="24"/>
          <w:rtl/>
        </w:rPr>
      </w:pPr>
    </w:p>
    <w:p w14:paraId="1DC0C4DB" w14:textId="77777777" w:rsidR="005F7C06" w:rsidRDefault="005F7C06" w:rsidP="00DB0680">
      <w:pPr>
        <w:keepNext/>
        <w:keepLines/>
        <w:jc w:val="center"/>
        <w:rPr>
          <w:rFonts w:ascii="David" w:hAnsi="David"/>
          <w:b/>
          <w:bCs/>
          <w:szCs w:val="24"/>
          <w:rtl/>
        </w:rPr>
      </w:pPr>
    </w:p>
    <w:p w14:paraId="074CD9A2" w14:textId="77777777" w:rsidR="00BF4CF9" w:rsidRDefault="00BF4CF9" w:rsidP="00DB0680">
      <w:pPr>
        <w:keepNext/>
        <w:keepLines/>
        <w:jc w:val="center"/>
        <w:rPr>
          <w:rFonts w:ascii="David" w:hAnsi="David"/>
          <w:sz w:val="44"/>
          <w:szCs w:val="44"/>
          <w:rtl/>
        </w:rPr>
      </w:pPr>
    </w:p>
    <w:p w14:paraId="2A45C7B0" w14:textId="77777777" w:rsidR="00D5392B" w:rsidRPr="003B61EF" w:rsidRDefault="0088313A" w:rsidP="00DB0680">
      <w:pPr>
        <w:keepNext/>
        <w:keepLines/>
        <w:jc w:val="center"/>
        <w:rPr>
          <w:rFonts w:ascii="David" w:hAnsi="David"/>
          <w:sz w:val="52"/>
          <w:szCs w:val="52"/>
          <w:rtl/>
        </w:rPr>
      </w:pPr>
      <w:bookmarkStart w:id="0" w:name="_Hlk170029025"/>
      <w:r w:rsidRPr="003B61EF">
        <w:rPr>
          <w:rFonts w:ascii="David" w:hAnsi="David"/>
          <w:sz w:val="52"/>
          <w:szCs w:val="52"/>
          <w:rtl/>
        </w:rPr>
        <w:t>מכרז פומבי</w:t>
      </w:r>
    </w:p>
    <w:p w14:paraId="520A6861" w14:textId="3CF91C33" w:rsidR="00D5392B" w:rsidRPr="003B61EF" w:rsidRDefault="0088313A" w:rsidP="00DB0680">
      <w:pPr>
        <w:keepNext/>
        <w:keepLines/>
        <w:jc w:val="center"/>
        <w:rPr>
          <w:rFonts w:ascii="David" w:hAnsi="David"/>
          <w:sz w:val="52"/>
          <w:szCs w:val="52"/>
          <w:rtl/>
        </w:rPr>
      </w:pPr>
      <w:r w:rsidRPr="003B61EF">
        <w:rPr>
          <w:rFonts w:ascii="David" w:hAnsi="David"/>
          <w:sz w:val="52"/>
          <w:szCs w:val="52"/>
          <w:rtl/>
        </w:rPr>
        <w:t>מספר</w:t>
      </w:r>
      <w:r w:rsidR="00AC7B96" w:rsidRPr="003B61EF">
        <w:rPr>
          <w:rFonts w:ascii="David" w:hAnsi="David"/>
          <w:sz w:val="52"/>
          <w:szCs w:val="52"/>
          <w:rtl/>
        </w:rPr>
        <w:t xml:space="preserve"> </w:t>
      </w:r>
      <w:r w:rsidR="00D04785">
        <w:rPr>
          <w:rFonts w:ascii="David" w:hAnsi="David" w:hint="cs"/>
          <w:sz w:val="52"/>
          <w:szCs w:val="52"/>
          <w:rtl/>
        </w:rPr>
        <w:t>43-2024</w:t>
      </w:r>
    </w:p>
    <w:p w14:paraId="745328FA" w14:textId="77777777" w:rsidR="00D5392B" w:rsidRPr="003B61EF" w:rsidRDefault="00D5392B" w:rsidP="00DB0680">
      <w:pPr>
        <w:keepNext/>
        <w:keepLines/>
        <w:jc w:val="center"/>
        <w:rPr>
          <w:rFonts w:ascii="David" w:hAnsi="David"/>
          <w:b/>
          <w:bCs/>
          <w:sz w:val="52"/>
          <w:szCs w:val="52"/>
          <w:rtl/>
        </w:rPr>
      </w:pPr>
    </w:p>
    <w:p w14:paraId="0A278ECB" w14:textId="21B6DCF5" w:rsidR="005F7C06" w:rsidRPr="008E0DC0" w:rsidRDefault="00CF67F9" w:rsidP="00CF67F9">
      <w:pPr>
        <w:keepNext/>
        <w:keepLines/>
        <w:jc w:val="center"/>
        <w:rPr>
          <w:rFonts w:ascii="David" w:hAnsi="David"/>
          <w:b/>
          <w:bCs/>
          <w:szCs w:val="24"/>
          <w:rtl/>
        </w:rPr>
      </w:pPr>
      <w:r w:rsidRPr="00CF67F9">
        <w:rPr>
          <w:rFonts w:ascii="David" w:hAnsi="David"/>
          <w:sz w:val="52"/>
          <w:szCs w:val="52"/>
          <w:rtl/>
        </w:rPr>
        <w:t xml:space="preserve">למתן שירותי ניקיון ליחידות המשרד באיזור </w:t>
      </w:r>
      <w:r w:rsidR="0028722D" w:rsidRPr="0028722D">
        <w:rPr>
          <w:rFonts w:ascii="David" w:hAnsi="David"/>
          <w:sz w:val="52"/>
          <w:szCs w:val="52"/>
          <w:rtl/>
        </w:rPr>
        <w:t xml:space="preserve">תל אביב, המרכז וירושלים </w:t>
      </w:r>
    </w:p>
    <w:p w14:paraId="2A9DAD0E" w14:textId="77777777" w:rsidR="007A414C" w:rsidRPr="008E0DC0" w:rsidRDefault="007A414C" w:rsidP="00DB0680">
      <w:pPr>
        <w:keepNext/>
        <w:keepLines/>
        <w:jc w:val="center"/>
        <w:rPr>
          <w:rFonts w:ascii="David" w:hAnsi="David"/>
          <w:b/>
          <w:bCs/>
          <w:szCs w:val="24"/>
          <w:rtl/>
        </w:rPr>
      </w:pPr>
    </w:p>
    <w:bookmarkEnd w:id="0"/>
    <w:p w14:paraId="7E04CB79" w14:textId="77777777" w:rsidR="005F7C06" w:rsidRDefault="0088313A" w:rsidP="00DB0680">
      <w:pPr>
        <w:keepNext/>
        <w:keepLines/>
        <w:tabs>
          <w:tab w:val="left" w:pos="2861"/>
          <w:tab w:val="center" w:pos="4153"/>
        </w:tabs>
        <w:rPr>
          <w:rFonts w:ascii="David" w:hAnsi="David"/>
          <w:b/>
          <w:bCs/>
          <w:szCs w:val="24"/>
          <w:rtl/>
        </w:rPr>
      </w:pPr>
      <w:r>
        <w:rPr>
          <w:rFonts w:ascii="David" w:hAnsi="David" w:cs="Times New Roman"/>
          <w:b/>
          <w:bCs/>
          <w:szCs w:val="24"/>
          <w:rtl/>
        </w:rPr>
        <w:tab/>
      </w:r>
    </w:p>
    <w:p w14:paraId="18FED58C" w14:textId="77777777" w:rsidR="005F7C06" w:rsidRDefault="005F7C06" w:rsidP="00DB0680">
      <w:pPr>
        <w:keepNext/>
        <w:keepLines/>
        <w:tabs>
          <w:tab w:val="left" w:pos="2861"/>
          <w:tab w:val="center" w:pos="4153"/>
        </w:tabs>
        <w:rPr>
          <w:rFonts w:ascii="David" w:hAnsi="David"/>
          <w:b/>
          <w:bCs/>
          <w:szCs w:val="24"/>
          <w:rtl/>
        </w:rPr>
      </w:pPr>
    </w:p>
    <w:p w14:paraId="0353279E" w14:textId="77777777" w:rsidR="005F7C06" w:rsidRDefault="005F7C06" w:rsidP="00DB0680">
      <w:pPr>
        <w:keepNext/>
        <w:keepLines/>
        <w:tabs>
          <w:tab w:val="left" w:pos="2861"/>
          <w:tab w:val="center" w:pos="4153"/>
        </w:tabs>
        <w:rPr>
          <w:rFonts w:ascii="David" w:hAnsi="David"/>
          <w:b/>
          <w:bCs/>
          <w:szCs w:val="24"/>
          <w:rtl/>
        </w:rPr>
      </w:pPr>
    </w:p>
    <w:p w14:paraId="28237E04" w14:textId="77777777" w:rsidR="005F7C06" w:rsidRDefault="005F7C06" w:rsidP="00DB0680">
      <w:pPr>
        <w:keepNext/>
        <w:keepLines/>
        <w:tabs>
          <w:tab w:val="left" w:pos="2861"/>
          <w:tab w:val="center" w:pos="4153"/>
        </w:tabs>
        <w:rPr>
          <w:rFonts w:ascii="David" w:hAnsi="David"/>
          <w:b/>
          <w:bCs/>
          <w:szCs w:val="24"/>
          <w:rtl/>
        </w:rPr>
      </w:pPr>
    </w:p>
    <w:p w14:paraId="74A619F9" w14:textId="77777777" w:rsidR="005F7C06" w:rsidRDefault="005F7C06" w:rsidP="00DB0680">
      <w:pPr>
        <w:keepNext/>
        <w:keepLines/>
        <w:tabs>
          <w:tab w:val="left" w:pos="2861"/>
          <w:tab w:val="center" w:pos="4153"/>
        </w:tabs>
        <w:rPr>
          <w:rFonts w:ascii="David" w:hAnsi="David"/>
          <w:b/>
          <w:bCs/>
          <w:szCs w:val="24"/>
          <w:rtl/>
        </w:rPr>
      </w:pPr>
    </w:p>
    <w:p w14:paraId="233F50FB" w14:textId="77777777" w:rsidR="007A414C" w:rsidRPr="00E53DC1" w:rsidRDefault="0088313A" w:rsidP="00DB0680">
      <w:pPr>
        <w:keepNext/>
        <w:keepLines/>
        <w:tabs>
          <w:tab w:val="left" w:pos="2861"/>
          <w:tab w:val="center" w:pos="4153"/>
        </w:tabs>
        <w:rPr>
          <w:rFonts w:ascii="David" w:hAnsi="David"/>
          <w:szCs w:val="24"/>
          <w:rtl/>
        </w:rPr>
      </w:pPr>
      <w:r>
        <w:rPr>
          <w:rFonts w:ascii="David" w:hAnsi="David" w:cs="Times New Roman"/>
          <w:b/>
          <w:bCs/>
          <w:szCs w:val="24"/>
          <w:rtl/>
        </w:rPr>
        <w:tab/>
      </w:r>
    </w:p>
    <w:p w14:paraId="4F1279D6" w14:textId="77777777" w:rsidR="00504CE2" w:rsidRDefault="00504CE2" w:rsidP="00DB0680">
      <w:pPr>
        <w:keepNext/>
        <w:keepLines/>
        <w:bidi w:val="0"/>
        <w:rPr>
          <w:rFonts w:asciiTheme="minorHAnsi" w:hAnsiTheme="minorHAnsi"/>
          <w:b/>
          <w:bCs/>
          <w:szCs w:val="24"/>
        </w:rPr>
      </w:pPr>
    </w:p>
    <w:p w14:paraId="12D8D99E" w14:textId="77777777" w:rsidR="008C7807" w:rsidRDefault="008C7807" w:rsidP="00DB0680">
      <w:pPr>
        <w:keepNext/>
        <w:keepLines/>
        <w:bidi w:val="0"/>
        <w:rPr>
          <w:rFonts w:asciiTheme="minorHAnsi" w:hAnsiTheme="minorHAnsi"/>
          <w:b/>
          <w:bCs/>
          <w:szCs w:val="24"/>
        </w:rPr>
      </w:pPr>
    </w:p>
    <w:p w14:paraId="242131D4" w14:textId="77777777" w:rsidR="008C7807" w:rsidRDefault="008C7807" w:rsidP="00DB0680">
      <w:pPr>
        <w:keepNext/>
        <w:keepLines/>
        <w:bidi w:val="0"/>
        <w:rPr>
          <w:rFonts w:asciiTheme="minorHAnsi" w:hAnsiTheme="minorHAnsi"/>
          <w:b/>
          <w:bCs/>
          <w:szCs w:val="24"/>
        </w:rPr>
      </w:pPr>
    </w:p>
    <w:p w14:paraId="28816B08" w14:textId="77777777" w:rsidR="008C7807" w:rsidRDefault="008C7807" w:rsidP="00DB0680">
      <w:pPr>
        <w:keepNext/>
        <w:keepLines/>
        <w:bidi w:val="0"/>
        <w:rPr>
          <w:rFonts w:asciiTheme="minorHAnsi" w:hAnsiTheme="minorHAnsi"/>
          <w:b/>
          <w:bCs/>
          <w:szCs w:val="24"/>
        </w:rPr>
      </w:pPr>
    </w:p>
    <w:p w14:paraId="07F3E3A8" w14:textId="77777777" w:rsidR="007E4CA7" w:rsidRDefault="007E4CA7" w:rsidP="00DB0680">
      <w:pPr>
        <w:keepNext/>
        <w:keepLines/>
        <w:bidi w:val="0"/>
        <w:rPr>
          <w:rFonts w:asciiTheme="minorHAnsi" w:hAnsiTheme="minorHAnsi"/>
          <w:b/>
          <w:bCs/>
          <w:szCs w:val="24"/>
          <w:rtl/>
        </w:rPr>
      </w:pPr>
    </w:p>
    <w:p w14:paraId="32715E07" w14:textId="77777777" w:rsidR="00E311EC" w:rsidRDefault="00E311EC" w:rsidP="00DB0680">
      <w:pPr>
        <w:keepNext/>
        <w:keepLines/>
        <w:bidi w:val="0"/>
        <w:rPr>
          <w:rFonts w:asciiTheme="minorHAnsi" w:hAnsiTheme="minorHAnsi"/>
          <w:b/>
          <w:bCs/>
          <w:szCs w:val="24"/>
          <w:rtl/>
        </w:rPr>
      </w:pPr>
    </w:p>
    <w:p w14:paraId="4230FCA6" w14:textId="77777777" w:rsidR="00E311EC" w:rsidRDefault="00E311EC" w:rsidP="00DB0680">
      <w:pPr>
        <w:keepNext/>
        <w:keepLines/>
        <w:bidi w:val="0"/>
        <w:rPr>
          <w:rFonts w:asciiTheme="minorHAnsi" w:hAnsiTheme="minorHAnsi"/>
          <w:b/>
          <w:bCs/>
          <w:szCs w:val="24"/>
          <w:rtl/>
        </w:rPr>
      </w:pPr>
    </w:p>
    <w:p w14:paraId="6C59386E" w14:textId="77777777" w:rsidR="00E311EC" w:rsidRDefault="00E311EC" w:rsidP="00DB0680">
      <w:pPr>
        <w:keepNext/>
        <w:keepLines/>
        <w:bidi w:val="0"/>
        <w:rPr>
          <w:rFonts w:asciiTheme="minorHAnsi" w:hAnsiTheme="minorHAnsi"/>
          <w:b/>
          <w:bCs/>
          <w:szCs w:val="24"/>
          <w:rtl/>
        </w:rPr>
      </w:pPr>
    </w:p>
    <w:p w14:paraId="35D6C2C8" w14:textId="77777777" w:rsidR="00E311EC" w:rsidRDefault="00E311EC" w:rsidP="00DB0680">
      <w:pPr>
        <w:keepNext/>
        <w:keepLines/>
        <w:bidi w:val="0"/>
        <w:rPr>
          <w:rFonts w:asciiTheme="minorHAnsi" w:hAnsiTheme="minorHAnsi"/>
          <w:b/>
          <w:bCs/>
          <w:szCs w:val="24"/>
          <w:rtl/>
        </w:rPr>
      </w:pPr>
    </w:p>
    <w:p w14:paraId="0AFB3F03" w14:textId="77777777" w:rsidR="00E311EC" w:rsidRDefault="00E311EC" w:rsidP="00DB0680">
      <w:pPr>
        <w:keepNext/>
        <w:keepLines/>
        <w:bidi w:val="0"/>
        <w:rPr>
          <w:rFonts w:asciiTheme="minorHAnsi" w:hAnsiTheme="minorHAnsi"/>
          <w:b/>
          <w:bCs/>
          <w:szCs w:val="24"/>
          <w:rtl/>
        </w:rPr>
      </w:pPr>
    </w:p>
    <w:p w14:paraId="63AD0D16" w14:textId="77777777" w:rsidR="00E311EC" w:rsidRDefault="00E311EC" w:rsidP="00DB0680">
      <w:pPr>
        <w:keepNext/>
        <w:keepLines/>
        <w:bidi w:val="0"/>
        <w:rPr>
          <w:rFonts w:asciiTheme="minorHAnsi" w:hAnsiTheme="minorHAnsi"/>
          <w:b/>
          <w:bCs/>
          <w:szCs w:val="24"/>
          <w:rtl/>
        </w:rPr>
      </w:pPr>
    </w:p>
    <w:p w14:paraId="00DBEB46" w14:textId="77777777" w:rsidR="000D1ABF" w:rsidRDefault="000D1ABF" w:rsidP="00DB0680">
      <w:pPr>
        <w:keepNext/>
        <w:keepLines/>
        <w:bidi w:val="0"/>
        <w:rPr>
          <w:rFonts w:asciiTheme="minorHAnsi" w:hAnsiTheme="minorHAnsi"/>
          <w:b/>
          <w:bCs/>
          <w:szCs w:val="24"/>
          <w:rtl/>
        </w:rPr>
      </w:pPr>
    </w:p>
    <w:p w14:paraId="0FDD8D96" w14:textId="77777777" w:rsidR="000D1ABF" w:rsidRDefault="000D1ABF" w:rsidP="00DB0680">
      <w:pPr>
        <w:keepNext/>
        <w:keepLines/>
        <w:bidi w:val="0"/>
        <w:rPr>
          <w:rFonts w:asciiTheme="minorHAnsi" w:hAnsiTheme="minorHAnsi"/>
          <w:b/>
          <w:bCs/>
          <w:szCs w:val="24"/>
          <w:rtl/>
        </w:rPr>
      </w:pPr>
    </w:p>
    <w:p w14:paraId="418D6CF7" w14:textId="77777777" w:rsidR="007E4CA7" w:rsidRDefault="007E4CA7" w:rsidP="00DB0680">
      <w:pPr>
        <w:keepNext/>
        <w:keepLines/>
        <w:bidi w:val="0"/>
        <w:rPr>
          <w:rFonts w:asciiTheme="minorHAnsi" w:hAnsiTheme="minorHAnsi"/>
          <w:b/>
          <w:bCs/>
          <w:szCs w:val="24"/>
          <w:rtl/>
        </w:rPr>
      </w:pPr>
    </w:p>
    <w:p w14:paraId="699A0AEB" w14:textId="77777777" w:rsidR="00DF4E23" w:rsidRDefault="00DF4E23" w:rsidP="00DB0680">
      <w:pPr>
        <w:keepNext/>
        <w:keepLines/>
        <w:bidi w:val="0"/>
        <w:rPr>
          <w:rFonts w:asciiTheme="minorHAnsi" w:hAnsiTheme="minorHAnsi"/>
          <w:b/>
          <w:bCs/>
          <w:szCs w:val="24"/>
          <w:rtl/>
        </w:rPr>
      </w:pPr>
    </w:p>
    <w:p w14:paraId="55A1D0F5" w14:textId="77777777" w:rsidR="00DF4E23" w:rsidRDefault="00DF4E23" w:rsidP="00DB0680">
      <w:pPr>
        <w:keepNext/>
        <w:keepLines/>
        <w:bidi w:val="0"/>
        <w:rPr>
          <w:rFonts w:asciiTheme="minorHAnsi" w:hAnsiTheme="minorHAnsi"/>
          <w:b/>
          <w:bCs/>
          <w:szCs w:val="24"/>
          <w:rtl/>
        </w:rPr>
      </w:pPr>
    </w:p>
    <w:p w14:paraId="3BDA1CF2" w14:textId="77777777" w:rsidR="00DF4E23" w:rsidRDefault="00DF4E23" w:rsidP="00DB0680">
      <w:pPr>
        <w:keepNext/>
        <w:keepLines/>
        <w:bidi w:val="0"/>
        <w:rPr>
          <w:rFonts w:asciiTheme="minorHAnsi" w:hAnsiTheme="minorHAnsi"/>
          <w:b/>
          <w:bCs/>
          <w:szCs w:val="24"/>
          <w:rtl/>
        </w:rPr>
      </w:pPr>
    </w:p>
    <w:p w14:paraId="399556DE" w14:textId="77777777" w:rsidR="007E4CA7" w:rsidRPr="00E53DC1" w:rsidRDefault="007E4CA7" w:rsidP="00DB0680">
      <w:pPr>
        <w:keepNext/>
        <w:keepLines/>
        <w:bidi w:val="0"/>
        <w:rPr>
          <w:rFonts w:asciiTheme="minorHAnsi" w:hAnsiTheme="minorHAnsi"/>
          <w:b/>
          <w:bCs/>
          <w:szCs w:val="24"/>
        </w:rPr>
      </w:pPr>
    </w:p>
    <w:p w14:paraId="31324C28" w14:textId="77777777" w:rsidR="00EE514A" w:rsidRPr="00E53DC1" w:rsidRDefault="0088313A" w:rsidP="00DB0680">
      <w:pPr>
        <w:pStyle w:val="affffff1"/>
        <w:keepNext/>
        <w:keepLines/>
        <w:spacing w:after="60" w:line="360" w:lineRule="auto"/>
        <w:ind w:left="-341" w:right="-426"/>
        <w:jc w:val="both"/>
        <w:rPr>
          <w:rFonts w:ascii="David" w:hAnsi="David" w:cs="David"/>
          <w:color w:val="auto"/>
          <w:sz w:val="24"/>
          <w:szCs w:val="24"/>
          <w:rtl/>
        </w:rPr>
      </w:pPr>
      <w:r w:rsidRPr="00E53DC1">
        <w:rPr>
          <w:rFonts w:ascii="David" w:hAnsi="David" w:cs="David"/>
          <w:color w:val="auto"/>
          <w:sz w:val="24"/>
          <w:szCs w:val="24"/>
          <w:rtl/>
        </w:rPr>
        <w:lastRenderedPageBreak/>
        <w:t>תוכן העניינים</w:t>
      </w:r>
    </w:p>
    <w:p w14:paraId="09F3A13E" w14:textId="7F476B62" w:rsidR="0001700A" w:rsidRPr="0001700A" w:rsidRDefault="0088313A" w:rsidP="00585BE6">
      <w:pPr>
        <w:pStyle w:val="TOC1"/>
        <w:rPr>
          <w:rFonts w:eastAsiaTheme="minorEastAsia"/>
          <w:noProof/>
          <w:kern w:val="2"/>
          <w:sz w:val="22"/>
          <w:szCs w:val="22"/>
          <w:lang w:eastAsia="en-US"/>
          <w14:ligatures w14:val="standardContextual"/>
        </w:rPr>
      </w:pPr>
      <w:r w:rsidRPr="0001700A">
        <w:rPr>
          <w:rtl/>
        </w:rPr>
        <w:fldChar w:fldCharType="begin"/>
      </w:r>
      <w:r w:rsidRPr="0001700A">
        <w:rPr>
          <w:rtl/>
        </w:rPr>
        <w:instrText xml:space="preserve"> </w:instrText>
      </w:r>
      <w:r w:rsidRPr="0001700A">
        <w:instrText>TOC</w:instrText>
      </w:r>
      <w:r w:rsidRPr="0001700A">
        <w:rPr>
          <w:rtl/>
        </w:rPr>
        <w:instrText xml:space="preserve"> \</w:instrText>
      </w:r>
      <w:r w:rsidRPr="0001700A">
        <w:instrText>o "1-1" \h \z \u</w:instrText>
      </w:r>
      <w:r w:rsidRPr="0001700A">
        <w:rPr>
          <w:rtl/>
        </w:rPr>
        <w:instrText xml:space="preserve"> </w:instrText>
      </w:r>
      <w:r w:rsidRPr="0001700A">
        <w:rPr>
          <w:szCs w:val="26"/>
          <w:rtl/>
        </w:rPr>
        <w:fldChar w:fldCharType="separate"/>
      </w:r>
      <w:hyperlink w:anchor="_Toc155285278" w:history="1">
        <w:r w:rsidR="0001700A" w:rsidRPr="0001700A">
          <w:rPr>
            <w:rStyle w:val="Hyperlink"/>
            <w:rFonts w:ascii="David" w:hAnsi="David" w:cs="David"/>
            <w:b w:val="0"/>
            <w:bCs w:val="0"/>
            <w:noProof/>
            <w:rtl/>
          </w:rPr>
          <w:t>פרק 1 - הזמנה להציע הצעות למתן שירותי ניקיון ליחידות המשרד בירושלים ותל אביב</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4</w:t>
        </w:r>
        <w:r w:rsidR="0001700A" w:rsidRPr="0001700A">
          <w:rPr>
            <w:rStyle w:val="Hyperlink"/>
            <w:rFonts w:ascii="David" w:hAnsi="David" w:cs="David"/>
            <w:b w:val="0"/>
            <w:bCs w:val="0"/>
            <w:noProof/>
            <w:rtl/>
          </w:rPr>
          <w:fldChar w:fldCharType="end"/>
        </w:r>
      </w:hyperlink>
    </w:p>
    <w:p w14:paraId="627D7215" w14:textId="71EF7A45" w:rsidR="0001700A" w:rsidRPr="0001700A" w:rsidRDefault="00EA3679" w:rsidP="00585BE6">
      <w:pPr>
        <w:pStyle w:val="TOC1"/>
        <w:rPr>
          <w:rFonts w:eastAsiaTheme="minorEastAsia"/>
          <w:noProof/>
          <w:kern w:val="2"/>
          <w:sz w:val="22"/>
          <w:szCs w:val="22"/>
          <w:lang w:eastAsia="en-US"/>
          <w14:ligatures w14:val="standardContextual"/>
        </w:rPr>
      </w:pPr>
      <w:hyperlink w:anchor="_Toc155285279" w:history="1">
        <w:r w:rsidR="0001700A" w:rsidRPr="0001700A">
          <w:rPr>
            <w:rStyle w:val="Hyperlink"/>
            <w:rFonts w:ascii="David" w:hAnsi="David" w:cs="David"/>
            <w:b w:val="0"/>
            <w:bCs w:val="0"/>
            <w:noProof/>
            <w:rtl/>
          </w:rPr>
          <w:t>פרק 2 – מפרט השירותים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21</w:t>
        </w:r>
        <w:r w:rsidR="0001700A" w:rsidRPr="0001700A">
          <w:rPr>
            <w:rStyle w:val="Hyperlink"/>
            <w:rFonts w:ascii="David" w:hAnsi="David" w:cs="David"/>
            <w:b w:val="0"/>
            <w:bCs w:val="0"/>
            <w:noProof/>
            <w:rtl/>
          </w:rPr>
          <w:fldChar w:fldCharType="end"/>
        </w:r>
      </w:hyperlink>
    </w:p>
    <w:p w14:paraId="3DD420E3" w14:textId="0B32AA06" w:rsidR="0001700A" w:rsidRPr="0001700A" w:rsidRDefault="00EA3679" w:rsidP="00585BE6">
      <w:pPr>
        <w:pStyle w:val="TOC1"/>
        <w:rPr>
          <w:rFonts w:eastAsiaTheme="minorEastAsia"/>
          <w:noProof/>
          <w:kern w:val="2"/>
          <w:sz w:val="22"/>
          <w:szCs w:val="22"/>
          <w:lang w:eastAsia="en-US"/>
          <w14:ligatures w14:val="standardContextual"/>
        </w:rPr>
      </w:pPr>
      <w:hyperlink w:anchor="_Toc155285300" w:history="1">
        <w:r w:rsidR="0001700A" w:rsidRPr="0001700A">
          <w:rPr>
            <w:rStyle w:val="Hyperlink"/>
            <w:rFonts w:ascii="David" w:hAnsi="David" w:cs="David"/>
            <w:b w:val="0"/>
            <w:bCs w:val="0"/>
            <w:noProof/>
            <w:rtl/>
          </w:rPr>
          <w:t>נספח  א' – טבלה ראשונית לתדירות ניקיון במוקדי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66</w:t>
        </w:r>
        <w:r w:rsidR="0001700A" w:rsidRPr="0001700A">
          <w:rPr>
            <w:rStyle w:val="Hyperlink"/>
            <w:rFonts w:ascii="David" w:hAnsi="David" w:cs="David"/>
            <w:b w:val="0"/>
            <w:bCs w:val="0"/>
            <w:noProof/>
            <w:rtl/>
          </w:rPr>
          <w:fldChar w:fldCharType="end"/>
        </w:r>
      </w:hyperlink>
    </w:p>
    <w:p w14:paraId="0DFE6A87" w14:textId="31B14C85" w:rsidR="0001700A" w:rsidRPr="0001700A" w:rsidRDefault="00EA3679" w:rsidP="00585BE6">
      <w:pPr>
        <w:pStyle w:val="TOC1"/>
        <w:rPr>
          <w:rFonts w:eastAsiaTheme="minorEastAsia"/>
          <w:noProof/>
          <w:kern w:val="2"/>
          <w:sz w:val="22"/>
          <w:szCs w:val="22"/>
          <w:lang w:eastAsia="en-US"/>
          <w14:ligatures w14:val="standardContextual"/>
        </w:rPr>
      </w:pPr>
      <w:hyperlink w:anchor="_Toc155285301" w:history="1">
        <w:r w:rsidR="0001700A" w:rsidRPr="0001700A">
          <w:rPr>
            <w:rStyle w:val="Hyperlink"/>
            <w:rFonts w:ascii="David" w:hAnsi="David" w:cs="David"/>
            <w:b w:val="0"/>
            <w:bCs w:val="0"/>
            <w:noProof/>
            <w:rtl/>
          </w:rPr>
          <w:t>נספח ב' – תיאור ורשימת 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75</w:t>
        </w:r>
        <w:r w:rsidR="0001700A" w:rsidRPr="0001700A">
          <w:rPr>
            <w:rStyle w:val="Hyperlink"/>
            <w:rFonts w:ascii="David" w:hAnsi="David" w:cs="David"/>
            <w:b w:val="0"/>
            <w:bCs w:val="0"/>
            <w:noProof/>
            <w:rtl/>
          </w:rPr>
          <w:fldChar w:fldCharType="end"/>
        </w:r>
      </w:hyperlink>
    </w:p>
    <w:p w14:paraId="74496A26" w14:textId="79D167D3" w:rsidR="0001700A" w:rsidRPr="0001700A" w:rsidRDefault="00EA3679" w:rsidP="00585BE6">
      <w:pPr>
        <w:pStyle w:val="TOC1"/>
        <w:rPr>
          <w:rFonts w:eastAsiaTheme="minorEastAsia"/>
          <w:noProof/>
          <w:kern w:val="2"/>
          <w:sz w:val="22"/>
          <w:szCs w:val="22"/>
          <w:lang w:eastAsia="en-US"/>
          <w14:ligatures w14:val="standardContextual"/>
        </w:rPr>
      </w:pPr>
      <w:hyperlink w:anchor="_Toc155285302" w:history="1">
        <w:r w:rsidR="0001700A" w:rsidRPr="0001700A">
          <w:rPr>
            <w:rStyle w:val="Hyperlink"/>
            <w:rFonts w:ascii="David" w:hAnsi="David" w:cs="David"/>
            <w:b w:val="0"/>
            <w:bCs w:val="0"/>
            <w:noProof/>
            <w:rtl/>
          </w:rPr>
          <w:t>נספח א' חוברת הצעה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81</w:t>
        </w:r>
        <w:r w:rsidR="0001700A" w:rsidRPr="0001700A">
          <w:rPr>
            <w:rStyle w:val="Hyperlink"/>
            <w:rFonts w:ascii="David" w:hAnsi="David" w:cs="David"/>
            <w:b w:val="0"/>
            <w:bCs w:val="0"/>
            <w:noProof/>
            <w:rtl/>
          </w:rPr>
          <w:fldChar w:fldCharType="end"/>
        </w:r>
      </w:hyperlink>
    </w:p>
    <w:p w14:paraId="3F7A1AFB" w14:textId="7188FDDD" w:rsidR="0001700A" w:rsidRPr="0001700A" w:rsidRDefault="00EA3679" w:rsidP="00585BE6">
      <w:pPr>
        <w:pStyle w:val="TOC1"/>
        <w:rPr>
          <w:rFonts w:eastAsiaTheme="minorEastAsia"/>
          <w:noProof/>
          <w:kern w:val="2"/>
          <w:sz w:val="22"/>
          <w:szCs w:val="22"/>
          <w:lang w:eastAsia="en-US"/>
          <w14:ligatures w14:val="standardContextual"/>
        </w:rPr>
      </w:pPr>
      <w:hyperlink w:anchor="_Toc155285303" w:history="1">
        <w:r w:rsidR="0001700A" w:rsidRPr="0001700A">
          <w:rPr>
            <w:rStyle w:val="Hyperlink"/>
            <w:rFonts w:ascii="David" w:hAnsi="David" w:cs="David"/>
            <w:b w:val="0"/>
            <w:bCs w:val="0"/>
            <w:noProof/>
            <w:rtl/>
          </w:rPr>
          <w:t>נספח א'1 תעודת התאגדות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86</w:t>
        </w:r>
        <w:r w:rsidR="0001700A" w:rsidRPr="0001700A">
          <w:rPr>
            <w:rStyle w:val="Hyperlink"/>
            <w:rFonts w:ascii="David" w:hAnsi="David" w:cs="David"/>
            <w:b w:val="0"/>
            <w:bCs w:val="0"/>
            <w:noProof/>
            <w:rtl/>
          </w:rPr>
          <w:fldChar w:fldCharType="end"/>
        </w:r>
      </w:hyperlink>
    </w:p>
    <w:p w14:paraId="4A69EDAB" w14:textId="2F7FFD00" w:rsidR="0001700A" w:rsidRPr="0001700A" w:rsidRDefault="00EA3679" w:rsidP="00585BE6">
      <w:pPr>
        <w:pStyle w:val="TOC1"/>
        <w:rPr>
          <w:rFonts w:eastAsiaTheme="minorEastAsia"/>
          <w:noProof/>
          <w:kern w:val="2"/>
          <w:sz w:val="22"/>
          <w:szCs w:val="22"/>
          <w:lang w:eastAsia="en-US"/>
          <w14:ligatures w14:val="standardContextual"/>
        </w:rPr>
      </w:pPr>
      <w:hyperlink w:anchor="_Toc155285304" w:history="1">
        <w:r w:rsidR="0001700A" w:rsidRPr="0001700A">
          <w:rPr>
            <w:rStyle w:val="Hyperlink"/>
            <w:rFonts w:ascii="David" w:hAnsi="David" w:cs="David"/>
            <w:b w:val="0"/>
            <w:bCs w:val="0"/>
            <w:noProof/>
            <w:rtl/>
          </w:rPr>
          <w:t>נספח א'2 אישור עו"ד/רו"ח המאמת את מורשי החתימה בתאגיד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87</w:t>
        </w:r>
        <w:r w:rsidR="0001700A" w:rsidRPr="0001700A">
          <w:rPr>
            <w:rStyle w:val="Hyperlink"/>
            <w:rFonts w:ascii="David" w:hAnsi="David" w:cs="David"/>
            <w:b w:val="0"/>
            <w:bCs w:val="0"/>
            <w:noProof/>
            <w:rtl/>
          </w:rPr>
          <w:fldChar w:fldCharType="end"/>
        </w:r>
      </w:hyperlink>
    </w:p>
    <w:p w14:paraId="5CCF94D5" w14:textId="5C19AA43" w:rsidR="0001700A" w:rsidRPr="0001700A" w:rsidRDefault="00EA3679" w:rsidP="00585BE6">
      <w:pPr>
        <w:pStyle w:val="TOC1"/>
        <w:rPr>
          <w:rFonts w:eastAsiaTheme="minorEastAsia"/>
          <w:noProof/>
          <w:kern w:val="2"/>
          <w:sz w:val="22"/>
          <w:szCs w:val="22"/>
          <w:lang w:eastAsia="en-US"/>
          <w14:ligatures w14:val="standardContextual"/>
        </w:rPr>
      </w:pPr>
      <w:hyperlink w:anchor="_Toc155285305" w:history="1">
        <w:r w:rsidR="0001700A" w:rsidRPr="0001700A">
          <w:rPr>
            <w:rStyle w:val="Hyperlink"/>
            <w:rFonts w:ascii="David" w:hAnsi="David" w:cs="David"/>
            <w:b w:val="0"/>
            <w:bCs w:val="0"/>
            <w:noProof/>
            <w:rtl/>
          </w:rPr>
          <w:t>נספח א'3 תעודת עוסק מורשה או היות המציע תחת איחוד עוסקים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88</w:t>
        </w:r>
        <w:r w:rsidR="0001700A" w:rsidRPr="0001700A">
          <w:rPr>
            <w:rStyle w:val="Hyperlink"/>
            <w:rFonts w:ascii="David" w:hAnsi="David" w:cs="David"/>
            <w:b w:val="0"/>
            <w:bCs w:val="0"/>
            <w:noProof/>
            <w:rtl/>
          </w:rPr>
          <w:fldChar w:fldCharType="end"/>
        </w:r>
      </w:hyperlink>
    </w:p>
    <w:p w14:paraId="228D95CF" w14:textId="5FA5AE32" w:rsidR="0001700A" w:rsidRPr="0001700A" w:rsidRDefault="00EA3679" w:rsidP="00585BE6">
      <w:pPr>
        <w:pStyle w:val="TOC1"/>
        <w:rPr>
          <w:rFonts w:eastAsiaTheme="minorEastAsia"/>
          <w:noProof/>
          <w:kern w:val="2"/>
          <w:sz w:val="22"/>
          <w:szCs w:val="22"/>
          <w:lang w:eastAsia="en-US"/>
          <w14:ligatures w14:val="standardContextual"/>
        </w:rPr>
      </w:pPr>
      <w:hyperlink w:anchor="_Toc155285306" w:history="1">
        <w:r w:rsidR="0001700A" w:rsidRPr="0001700A">
          <w:rPr>
            <w:rStyle w:val="Hyperlink"/>
            <w:rFonts w:ascii="David" w:hAnsi="David" w:cs="David"/>
            <w:b w:val="0"/>
            <w:bCs w:val="0"/>
            <w:noProof/>
            <w:rtl/>
          </w:rPr>
          <w:t>נספח א'4 אישור על העדר חובות לרשם התאגידים – נסח חברה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89</w:t>
        </w:r>
        <w:r w:rsidR="0001700A" w:rsidRPr="0001700A">
          <w:rPr>
            <w:rStyle w:val="Hyperlink"/>
            <w:rFonts w:ascii="David" w:hAnsi="David" w:cs="David"/>
            <w:b w:val="0"/>
            <w:bCs w:val="0"/>
            <w:noProof/>
            <w:rtl/>
          </w:rPr>
          <w:fldChar w:fldCharType="end"/>
        </w:r>
      </w:hyperlink>
    </w:p>
    <w:p w14:paraId="2CB8E54A" w14:textId="7218968B" w:rsidR="0001700A" w:rsidRPr="0001700A" w:rsidRDefault="00EA3679" w:rsidP="00585BE6">
      <w:pPr>
        <w:pStyle w:val="TOC1"/>
        <w:rPr>
          <w:rFonts w:eastAsiaTheme="minorEastAsia"/>
          <w:noProof/>
          <w:kern w:val="2"/>
          <w:sz w:val="22"/>
          <w:szCs w:val="22"/>
          <w:lang w:eastAsia="en-US"/>
          <w14:ligatures w14:val="standardContextual"/>
        </w:rPr>
      </w:pPr>
      <w:hyperlink w:anchor="_Toc155285307" w:history="1">
        <w:r w:rsidR="0001700A" w:rsidRPr="0001700A">
          <w:rPr>
            <w:rStyle w:val="Hyperlink"/>
            <w:rFonts w:ascii="David" w:hAnsi="David" w:cs="David"/>
            <w:b w:val="0"/>
            <w:bCs w:val="0"/>
            <w:noProof/>
            <w:rtl/>
          </w:rPr>
          <w:t>נספח א'5 האישורים הנדרשים עפ"י חוק עסקאות גופים ציבוריים (אכיפת ניהול חשבונות ותשלום חובות מס), התשל"ו – 1976</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90</w:t>
        </w:r>
        <w:r w:rsidR="0001700A" w:rsidRPr="0001700A">
          <w:rPr>
            <w:rStyle w:val="Hyperlink"/>
            <w:rFonts w:ascii="David" w:hAnsi="David" w:cs="David"/>
            <w:b w:val="0"/>
            <w:bCs w:val="0"/>
            <w:noProof/>
            <w:rtl/>
          </w:rPr>
          <w:fldChar w:fldCharType="end"/>
        </w:r>
      </w:hyperlink>
    </w:p>
    <w:p w14:paraId="4C411F79" w14:textId="34543F4B" w:rsidR="0001700A" w:rsidRPr="0001700A" w:rsidRDefault="00EA3679" w:rsidP="00585BE6">
      <w:pPr>
        <w:pStyle w:val="TOC1"/>
        <w:rPr>
          <w:rFonts w:eastAsiaTheme="minorEastAsia"/>
          <w:noProof/>
          <w:kern w:val="2"/>
          <w:sz w:val="22"/>
          <w:szCs w:val="22"/>
          <w:lang w:eastAsia="en-US"/>
          <w14:ligatures w14:val="standardContextual"/>
        </w:rPr>
      </w:pPr>
      <w:hyperlink w:anchor="_Toc155285308" w:history="1">
        <w:r w:rsidR="0001700A" w:rsidRPr="0001700A">
          <w:rPr>
            <w:rStyle w:val="Hyperlink"/>
            <w:rFonts w:ascii="David" w:hAnsi="David" w:cs="David"/>
            <w:b w:val="0"/>
            <w:bCs w:val="0"/>
            <w:noProof/>
            <w:rtl/>
          </w:rPr>
          <w:t>נספח א'6 תצהיר בדבר תשלום שכר מינימום ותשלומים סוציאליים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91</w:t>
        </w:r>
        <w:r w:rsidR="0001700A" w:rsidRPr="0001700A">
          <w:rPr>
            <w:rStyle w:val="Hyperlink"/>
            <w:rFonts w:ascii="David" w:hAnsi="David" w:cs="David"/>
            <w:b w:val="0"/>
            <w:bCs w:val="0"/>
            <w:noProof/>
            <w:rtl/>
          </w:rPr>
          <w:fldChar w:fldCharType="end"/>
        </w:r>
      </w:hyperlink>
    </w:p>
    <w:p w14:paraId="79614BC1" w14:textId="1F0CF032" w:rsidR="0001700A" w:rsidRPr="0001700A" w:rsidRDefault="00EA3679" w:rsidP="00585BE6">
      <w:pPr>
        <w:pStyle w:val="TOC1"/>
        <w:rPr>
          <w:rFonts w:eastAsiaTheme="minorEastAsia"/>
          <w:noProof/>
          <w:kern w:val="2"/>
          <w:sz w:val="22"/>
          <w:szCs w:val="22"/>
          <w:lang w:eastAsia="en-US"/>
          <w14:ligatures w14:val="standardContextual"/>
        </w:rPr>
      </w:pPr>
      <w:hyperlink w:anchor="_Toc155285309" w:history="1">
        <w:r w:rsidR="0001700A" w:rsidRPr="0001700A">
          <w:rPr>
            <w:rStyle w:val="Hyperlink"/>
            <w:rFonts w:ascii="David" w:hAnsi="David" w:cs="David"/>
            <w:b w:val="0"/>
            <w:bCs w:val="0"/>
            <w:noProof/>
            <w:rtl/>
          </w:rPr>
          <w:t>נספח א'7 אישור/תצהיר עסק בשליטת אישה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92</w:t>
        </w:r>
        <w:r w:rsidR="0001700A" w:rsidRPr="0001700A">
          <w:rPr>
            <w:rStyle w:val="Hyperlink"/>
            <w:rFonts w:ascii="David" w:hAnsi="David" w:cs="David"/>
            <w:b w:val="0"/>
            <w:bCs w:val="0"/>
            <w:noProof/>
            <w:rtl/>
          </w:rPr>
          <w:fldChar w:fldCharType="end"/>
        </w:r>
      </w:hyperlink>
    </w:p>
    <w:p w14:paraId="24A43369" w14:textId="4E6780BC" w:rsidR="0001700A" w:rsidRPr="0001700A" w:rsidRDefault="00EA3679" w:rsidP="00585BE6">
      <w:pPr>
        <w:pStyle w:val="TOC1"/>
        <w:rPr>
          <w:rFonts w:eastAsiaTheme="minorEastAsia"/>
          <w:noProof/>
          <w:kern w:val="2"/>
          <w:sz w:val="22"/>
          <w:szCs w:val="22"/>
          <w:lang w:eastAsia="en-US"/>
          <w14:ligatures w14:val="standardContextual"/>
        </w:rPr>
      </w:pPr>
      <w:hyperlink w:anchor="_Toc155285310" w:history="1">
        <w:r w:rsidR="0001700A" w:rsidRPr="0001700A">
          <w:rPr>
            <w:rStyle w:val="Hyperlink"/>
            <w:rFonts w:ascii="David" w:hAnsi="David" w:cs="David"/>
            <w:b w:val="0"/>
            <w:bCs w:val="0"/>
            <w:noProof/>
            <w:rtl/>
          </w:rPr>
          <w:t>נספח א'8 תצהיר בדבר אי תיאום הצעות במכרז</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93</w:t>
        </w:r>
        <w:r w:rsidR="0001700A" w:rsidRPr="0001700A">
          <w:rPr>
            <w:rStyle w:val="Hyperlink"/>
            <w:rFonts w:ascii="David" w:hAnsi="David" w:cs="David"/>
            <w:b w:val="0"/>
            <w:bCs w:val="0"/>
            <w:noProof/>
            <w:rtl/>
          </w:rPr>
          <w:fldChar w:fldCharType="end"/>
        </w:r>
      </w:hyperlink>
    </w:p>
    <w:p w14:paraId="4A550634" w14:textId="73C28C94" w:rsidR="0001700A" w:rsidRPr="0001700A" w:rsidRDefault="00EA3679" w:rsidP="00585BE6">
      <w:pPr>
        <w:pStyle w:val="TOC1"/>
        <w:rPr>
          <w:rFonts w:eastAsiaTheme="minorEastAsia"/>
          <w:noProof/>
          <w:kern w:val="2"/>
          <w:sz w:val="22"/>
          <w:szCs w:val="22"/>
          <w:lang w:eastAsia="en-US"/>
          <w14:ligatures w14:val="standardContextual"/>
        </w:rPr>
      </w:pPr>
      <w:hyperlink w:anchor="_Toc155285311" w:history="1">
        <w:r w:rsidR="0001700A" w:rsidRPr="0001700A">
          <w:rPr>
            <w:rStyle w:val="Hyperlink"/>
            <w:rFonts w:ascii="David" w:hAnsi="David" w:cs="David"/>
            <w:b w:val="0"/>
            <w:bCs w:val="0"/>
            <w:noProof/>
            <w:rtl/>
          </w:rPr>
          <w:t>נספח א'9  תצהיר בדבר העסקת אנשים עם מוגבלות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94</w:t>
        </w:r>
        <w:r w:rsidR="0001700A" w:rsidRPr="0001700A">
          <w:rPr>
            <w:rStyle w:val="Hyperlink"/>
            <w:rFonts w:ascii="David" w:hAnsi="David" w:cs="David"/>
            <w:b w:val="0"/>
            <w:bCs w:val="0"/>
            <w:noProof/>
            <w:rtl/>
          </w:rPr>
          <w:fldChar w:fldCharType="end"/>
        </w:r>
      </w:hyperlink>
    </w:p>
    <w:p w14:paraId="3ADBE889" w14:textId="0997F345" w:rsidR="0001700A" w:rsidRPr="0001700A" w:rsidRDefault="00EA3679" w:rsidP="00585BE6">
      <w:pPr>
        <w:pStyle w:val="TOC1"/>
        <w:rPr>
          <w:rFonts w:eastAsiaTheme="minorEastAsia"/>
          <w:noProof/>
          <w:kern w:val="2"/>
          <w:sz w:val="22"/>
          <w:szCs w:val="22"/>
          <w:lang w:eastAsia="en-US"/>
          <w14:ligatures w14:val="standardContextual"/>
        </w:rPr>
      </w:pPr>
      <w:hyperlink w:anchor="_Toc155285312" w:history="1">
        <w:r w:rsidR="0001700A" w:rsidRPr="0001700A">
          <w:rPr>
            <w:rStyle w:val="Hyperlink"/>
            <w:rFonts w:ascii="David" w:hAnsi="David" w:cs="David"/>
            <w:b w:val="0"/>
            <w:bCs w:val="0"/>
            <w:noProof/>
            <w:rtl/>
          </w:rPr>
          <w:t>נספח א'10 תצהיר המציע על התחייבותו לעשות שימוש בתוכנות מקוריות בלבד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96</w:t>
        </w:r>
        <w:r w:rsidR="0001700A" w:rsidRPr="0001700A">
          <w:rPr>
            <w:rStyle w:val="Hyperlink"/>
            <w:rFonts w:ascii="David" w:hAnsi="David" w:cs="David"/>
            <w:b w:val="0"/>
            <w:bCs w:val="0"/>
            <w:noProof/>
            <w:rtl/>
          </w:rPr>
          <w:fldChar w:fldCharType="end"/>
        </w:r>
      </w:hyperlink>
    </w:p>
    <w:p w14:paraId="21749BF9" w14:textId="255C47F4" w:rsidR="0001700A" w:rsidRPr="0001700A" w:rsidRDefault="00EA3679" w:rsidP="00585BE6">
      <w:pPr>
        <w:pStyle w:val="TOC1"/>
        <w:rPr>
          <w:rFonts w:eastAsiaTheme="minorEastAsia"/>
          <w:noProof/>
          <w:kern w:val="2"/>
          <w:sz w:val="22"/>
          <w:szCs w:val="22"/>
          <w:lang w:eastAsia="en-US"/>
          <w14:ligatures w14:val="standardContextual"/>
        </w:rPr>
      </w:pPr>
      <w:hyperlink w:anchor="_Toc155285313" w:history="1">
        <w:r w:rsidR="0001700A" w:rsidRPr="0001700A">
          <w:rPr>
            <w:rStyle w:val="Hyperlink"/>
            <w:rFonts w:ascii="David" w:hAnsi="David" w:cs="David"/>
            <w:b w:val="0"/>
            <w:bCs w:val="0"/>
            <w:noProof/>
            <w:rtl/>
          </w:rPr>
          <w:t>נספח א'11 רשימת חברות ביטוח המורשות לתת ערבויות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97</w:t>
        </w:r>
        <w:r w:rsidR="0001700A" w:rsidRPr="0001700A">
          <w:rPr>
            <w:rStyle w:val="Hyperlink"/>
            <w:rFonts w:ascii="David" w:hAnsi="David" w:cs="David"/>
            <w:b w:val="0"/>
            <w:bCs w:val="0"/>
            <w:noProof/>
            <w:rtl/>
          </w:rPr>
          <w:fldChar w:fldCharType="end"/>
        </w:r>
      </w:hyperlink>
    </w:p>
    <w:p w14:paraId="11906EE2" w14:textId="604123B8" w:rsidR="0001700A" w:rsidRPr="0001700A" w:rsidRDefault="00EA3679" w:rsidP="00585BE6">
      <w:pPr>
        <w:pStyle w:val="TOC1"/>
        <w:rPr>
          <w:rFonts w:eastAsiaTheme="minorEastAsia"/>
          <w:noProof/>
          <w:kern w:val="2"/>
          <w:sz w:val="22"/>
          <w:szCs w:val="22"/>
          <w:lang w:eastAsia="en-US"/>
          <w14:ligatures w14:val="standardContextual"/>
        </w:rPr>
      </w:pPr>
      <w:hyperlink w:anchor="_Toc155285314" w:history="1">
        <w:r w:rsidR="0001700A" w:rsidRPr="0001700A">
          <w:rPr>
            <w:rStyle w:val="Hyperlink"/>
            <w:rFonts w:ascii="David" w:hAnsi="David" w:cs="David"/>
            <w:b w:val="0"/>
            <w:bCs w:val="0"/>
            <w:noProof/>
            <w:rtl/>
          </w:rPr>
          <w:t>נספח א' 12 תצהיר של המציע ושל בעלי הזיקה בו, בדבר קיום חובותיו בעניין שמירת זכויות עובדים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98</w:t>
        </w:r>
        <w:r w:rsidR="0001700A" w:rsidRPr="0001700A">
          <w:rPr>
            <w:rStyle w:val="Hyperlink"/>
            <w:rFonts w:ascii="David" w:hAnsi="David" w:cs="David"/>
            <w:b w:val="0"/>
            <w:bCs w:val="0"/>
            <w:noProof/>
            <w:rtl/>
          </w:rPr>
          <w:fldChar w:fldCharType="end"/>
        </w:r>
      </w:hyperlink>
    </w:p>
    <w:p w14:paraId="6CFA9C41" w14:textId="3E044002" w:rsidR="0001700A" w:rsidRPr="0001700A" w:rsidRDefault="00EA3679" w:rsidP="00585BE6">
      <w:pPr>
        <w:pStyle w:val="TOC1"/>
        <w:rPr>
          <w:rFonts w:eastAsiaTheme="minorEastAsia"/>
          <w:noProof/>
          <w:kern w:val="2"/>
          <w:sz w:val="22"/>
          <w:szCs w:val="22"/>
          <w:lang w:eastAsia="en-US"/>
          <w14:ligatures w14:val="standardContextual"/>
        </w:rPr>
      </w:pPr>
      <w:hyperlink w:anchor="_Toc155285315" w:history="1">
        <w:r w:rsidR="0001700A" w:rsidRPr="0001700A">
          <w:rPr>
            <w:rStyle w:val="Hyperlink"/>
            <w:rFonts w:ascii="David" w:hAnsi="David" w:cs="David"/>
            <w:b w:val="0"/>
            <w:bCs w:val="0"/>
            <w:noProof/>
            <w:rtl/>
          </w:rPr>
          <w:t>נספח א'13 רשימת החוקים המפורטים בתוספת שלישית לחוק להגברת האכיפה של דיני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100</w:t>
        </w:r>
        <w:r w:rsidR="0001700A" w:rsidRPr="0001700A">
          <w:rPr>
            <w:rStyle w:val="Hyperlink"/>
            <w:rFonts w:ascii="David" w:hAnsi="David" w:cs="David"/>
            <w:b w:val="0"/>
            <w:bCs w:val="0"/>
            <w:noProof/>
            <w:rtl/>
          </w:rPr>
          <w:fldChar w:fldCharType="end"/>
        </w:r>
      </w:hyperlink>
    </w:p>
    <w:p w14:paraId="654966BE" w14:textId="4418515C" w:rsidR="0001700A" w:rsidRPr="0001700A" w:rsidRDefault="00EA3679" w:rsidP="00585BE6">
      <w:pPr>
        <w:pStyle w:val="TOC1"/>
        <w:rPr>
          <w:rFonts w:eastAsiaTheme="minorEastAsia"/>
          <w:noProof/>
          <w:kern w:val="2"/>
          <w:sz w:val="22"/>
          <w:szCs w:val="22"/>
          <w:lang w:eastAsia="en-US"/>
          <w14:ligatures w14:val="standardContextual"/>
        </w:rPr>
      </w:pPr>
      <w:hyperlink w:anchor="_Toc155285316" w:history="1">
        <w:r w:rsidR="0001700A" w:rsidRPr="0001700A">
          <w:rPr>
            <w:rStyle w:val="Hyperlink"/>
            <w:rFonts w:ascii="David" w:hAnsi="David" w:cs="David"/>
            <w:b w:val="0"/>
            <w:bCs w:val="0"/>
            <w:noProof/>
            <w:rtl/>
          </w:rPr>
          <w:t>נספח א'14(א) הצהרה בדבר תשלום שכר מינימום והיעדר הפרות בדיני עבודה - מציע, וחוות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101</w:t>
        </w:r>
        <w:r w:rsidR="0001700A" w:rsidRPr="0001700A">
          <w:rPr>
            <w:rStyle w:val="Hyperlink"/>
            <w:rFonts w:ascii="David" w:hAnsi="David" w:cs="David"/>
            <w:b w:val="0"/>
            <w:bCs w:val="0"/>
            <w:noProof/>
            <w:rtl/>
          </w:rPr>
          <w:fldChar w:fldCharType="end"/>
        </w:r>
      </w:hyperlink>
    </w:p>
    <w:p w14:paraId="4BF76E0D" w14:textId="73F61EF2" w:rsidR="0001700A" w:rsidRPr="0001700A" w:rsidRDefault="00EA3679" w:rsidP="00585BE6">
      <w:pPr>
        <w:pStyle w:val="TOC1"/>
        <w:rPr>
          <w:rFonts w:eastAsiaTheme="minorEastAsia"/>
          <w:noProof/>
          <w:kern w:val="2"/>
          <w:sz w:val="22"/>
          <w:szCs w:val="22"/>
          <w:lang w:eastAsia="en-US"/>
          <w14:ligatures w14:val="standardContextual"/>
        </w:rPr>
      </w:pPr>
      <w:hyperlink w:anchor="_Toc155285317" w:history="1">
        <w:r w:rsidR="0001700A" w:rsidRPr="0001700A">
          <w:rPr>
            <w:rStyle w:val="Hyperlink"/>
            <w:rFonts w:ascii="David" w:hAnsi="David" w:cs="David"/>
            <w:b w:val="0"/>
            <w:bCs w:val="0"/>
            <w:noProof/>
            <w:rtl/>
          </w:rPr>
          <w:t>נספח א'14(ב) הצהרה בדבר תשלום שכר מינימום והיעדר הפרות בדיני עבודה - 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102</w:t>
        </w:r>
        <w:r w:rsidR="0001700A" w:rsidRPr="0001700A">
          <w:rPr>
            <w:rStyle w:val="Hyperlink"/>
            <w:rFonts w:ascii="David" w:hAnsi="David" w:cs="David"/>
            <w:b w:val="0"/>
            <w:bCs w:val="0"/>
            <w:noProof/>
            <w:rtl/>
          </w:rPr>
          <w:fldChar w:fldCharType="end"/>
        </w:r>
      </w:hyperlink>
    </w:p>
    <w:p w14:paraId="6E45B931" w14:textId="440E12AA" w:rsidR="0001700A" w:rsidRPr="0001700A" w:rsidRDefault="00EA3679" w:rsidP="00585BE6">
      <w:pPr>
        <w:pStyle w:val="TOC1"/>
        <w:rPr>
          <w:rFonts w:eastAsiaTheme="minorEastAsia"/>
          <w:noProof/>
          <w:kern w:val="2"/>
          <w:sz w:val="22"/>
          <w:szCs w:val="22"/>
          <w:lang w:eastAsia="en-US"/>
          <w14:ligatures w14:val="standardContextual"/>
        </w:rPr>
      </w:pPr>
      <w:hyperlink w:anchor="_Toc155285318" w:history="1">
        <w:r w:rsidR="0001700A" w:rsidRPr="0001700A">
          <w:rPr>
            <w:rStyle w:val="Hyperlink"/>
            <w:rFonts w:ascii="David" w:hAnsi="David" w:cs="David"/>
            <w:b w:val="0"/>
            <w:bCs w:val="0"/>
            <w:noProof/>
            <w:rtl/>
          </w:rPr>
          <w:t>נספח א'15 נוסח הודעה במשרד על תיבת התלונות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103</w:t>
        </w:r>
        <w:r w:rsidR="0001700A" w:rsidRPr="0001700A">
          <w:rPr>
            <w:rStyle w:val="Hyperlink"/>
            <w:rFonts w:ascii="David" w:hAnsi="David" w:cs="David"/>
            <w:b w:val="0"/>
            <w:bCs w:val="0"/>
            <w:noProof/>
            <w:rtl/>
          </w:rPr>
          <w:fldChar w:fldCharType="end"/>
        </w:r>
      </w:hyperlink>
    </w:p>
    <w:p w14:paraId="03DE9027" w14:textId="6AEEDB32" w:rsidR="0001700A" w:rsidRPr="0001700A" w:rsidRDefault="00EA3679" w:rsidP="00585BE6">
      <w:pPr>
        <w:pStyle w:val="TOC1"/>
        <w:rPr>
          <w:rFonts w:eastAsiaTheme="minorEastAsia"/>
          <w:noProof/>
          <w:kern w:val="2"/>
          <w:sz w:val="22"/>
          <w:szCs w:val="22"/>
          <w:lang w:eastAsia="en-US"/>
          <w14:ligatures w14:val="standardContextual"/>
        </w:rPr>
      </w:pPr>
      <w:hyperlink w:anchor="_Toc155285319" w:history="1">
        <w:r w:rsidR="0001700A" w:rsidRPr="0001700A">
          <w:rPr>
            <w:rStyle w:val="Hyperlink"/>
            <w:rFonts w:ascii="David" w:hAnsi="David" w:cs="David"/>
            <w:b w:val="0"/>
            <w:bCs w:val="0"/>
            <w:noProof/>
            <w:rtl/>
          </w:rPr>
          <w:t>נספח א'16 עלות השכר למעביד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104</w:t>
        </w:r>
        <w:r w:rsidR="0001700A" w:rsidRPr="0001700A">
          <w:rPr>
            <w:rStyle w:val="Hyperlink"/>
            <w:rFonts w:ascii="David" w:hAnsi="David" w:cs="David"/>
            <w:b w:val="0"/>
            <w:bCs w:val="0"/>
            <w:noProof/>
            <w:rtl/>
          </w:rPr>
          <w:fldChar w:fldCharType="end"/>
        </w:r>
      </w:hyperlink>
    </w:p>
    <w:p w14:paraId="0C4CEBAF" w14:textId="685C0C64" w:rsidR="0001700A" w:rsidRPr="0001700A" w:rsidRDefault="00EA3679" w:rsidP="004568C5">
      <w:pPr>
        <w:pStyle w:val="TOC1"/>
        <w:rPr>
          <w:rFonts w:eastAsiaTheme="minorEastAsia"/>
          <w:noProof/>
          <w:kern w:val="2"/>
          <w:sz w:val="22"/>
          <w:szCs w:val="22"/>
          <w:lang w:eastAsia="en-US"/>
          <w14:ligatures w14:val="standardContextual"/>
        </w:rPr>
      </w:pPr>
      <w:hyperlink w:anchor="_Toc155285320" w:history="1">
        <w:r w:rsidR="0001700A" w:rsidRPr="0001700A">
          <w:rPr>
            <w:rStyle w:val="Hyperlink"/>
            <w:rFonts w:ascii="David" w:hAnsi="David" w:cs="David"/>
            <w:b w:val="0"/>
            <w:bCs w:val="0"/>
            <w:noProof/>
            <w:rtl/>
          </w:rPr>
          <w:t>נספח א'17 הודעת תכ"ם</w:t>
        </w:r>
        <w:r w:rsidR="0001700A" w:rsidRPr="0001700A">
          <w:rPr>
            <w:rFonts w:eastAsiaTheme="minorEastAsia"/>
            <w:noProof/>
            <w:kern w:val="2"/>
            <w:sz w:val="22"/>
            <w:szCs w:val="22"/>
            <w:lang w:eastAsia="en-US"/>
            <w14:ligatures w14:val="standardContextual"/>
          </w:rPr>
          <w:tab/>
        </w:r>
        <w:r w:rsidR="0001700A" w:rsidRPr="0001700A">
          <w:rPr>
            <w:rStyle w:val="Hyperlink"/>
            <w:rFonts w:ascii="David" w:hAnsi="David" w:cs="David"/>
            <w:b w:val="0"/>
            <w:bCs w:val="0"/>
            <w:noProof/>
            <w:rtl/>
          </w:rPr>
          <w:t xml:space="preserve"> מס' ה.8.2.1.2, מהדורה 30, עלות שכר למעסיק לכל שעת עבודה בתחום הניקיון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105</w:t>
        </w:r>
        <w:r w:rsidR="0001700A" w:rsidRPr="0001700A">
          <w:rPr>
            <w:rStyle w:val="Hyperlink"/>
            <w:rFonts w:ascii="David" w:hAnsi="David" w:cs="David"/>
            <w:b w:val="0"/>
            <w:bCs w:val="0"/>
            <w:noProof/>
            <w:rtl/>
          </w:rPr>
          <w:fldChar w:fldCharType="end"/>
        </w:r>
      </w:hyperlink>
    </w:p>
    <w:p w14:paraId="7DFA3EEF" w14:textId="2E5442A7" w:rsidR="0001700A" w:rsidRPr="0001700A" w:rsidRDefault="00EA3679" w:rsidP="00585BE6">
      <w:pPr>
        <w:pStyle w:val="TOC1"/>
        <w:rPr>
          <w:rFonts w:eastAsiaTheme="minorEastAsia"/>
          <w:noProof/>
          <w:kern w:val="2"/>
          <w:sz w:val="22"/>
          <w:szCs w:val="22"/>
          <w:lang w:eastAsia="en-US"/>
          <w14:ligatures w14:val="standardContextual"/>
        </w:rPr>
      </w:pPr>
      <w:hyperlink w:anchor="_Toc155285321" w:history="1">
        <w:r w:rsidR="0001700A" w:rsidRPr="0001700A">
          <w:rPr>
            <w:rStyle w:val="Hyperlink"/>
            <w:rFonts w:ascii="David" w:hAnsi="David" w:cs="David"/>
            <w:b w:val="0"/>
            <w:bCs w:val="0"/>
            <w:noProof/>
            <w:rtl/>
          </w:rPr>
          <w:t>נספח ב' הצעת מחיר</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113</w:t>
        </w:r>
        <w:r w:rsidR="0001700A" w:rsidRPr="0001700A">
          <w:rPr>
            <w:rStyle w:val="Hyperlink"/>
            <w:rFonts w:ascii="David" w:hAnsi="David" w:cs="David"/>
            <w:b w:val="0"/>
            <w:bCs w:val="0"/>
            <w:noProof/>
            <w:rtl/>
          </w:rPr>
          <w:fldChar w:fldCharType="end"/>
        </w:r>
      </w:hyperlink>
    </w:p>
    <w:p w14:paraId="044D5708" w14:textId="718DD0D7" w:rsidR="0001700A" w:rsidRPr="0001700A" w:rsidRDefault="00EA3679" w:rsidP="00585BE6">
      <w:pPr>
        <w:pStyle w:val="TOC1"/>
        <w:rPr>
          <w:rFonts w:eastAsiaTheme="minorEastAsia"/>
          <w:noProof/>
          <w:kern w:val="2"/>
          <w:sz w:val="22"/>
          <w:szCs w:val="22"/>
          <w:lang w:eastAsia="en-US"/>
          <w14:ligatures w14:val="standardContextual"/>
        </w:rPr>
      </w:pPr>
      <w:hyperlink w:anchor="_Toc155285322" w:history="1">
        <w:r w:rsidR="0001700A" w:rsidRPr="0001700A">
          <w:rPr>
            <w:rStyle w:val="Hyperlink"/>
            <w:rFonts w:ascii="David" w:hAnsi="David" w:cs="David"/>
            <w:b w:val="0"/>
            <w:bCs w:val="0"/>
            <w:noProof/>
            <w:rtl/>
          </w:rPr>
          <w:t>נספח ג' הסכם התקשרות למתן שירותים עבור משרד המשפטים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118</w:t>
        </w:r>
        <w:r w:rsidR="0001700A" w:rsidRPr="0001700A">
          <w:rPr>
            <w:rStyle w:val="Hyperlink"/>
            <w:rFonts w:ascii="David" w:hAnsi="David" w:cs="David"/>
            <w:b w:val="0"/>
            <w:bCs w:val="0"/>
            <w:noProof/>
            <w:rtl/>
          </w:rPr>
          <w:fldChar w:fldCharType="end"/>
        </w:r>
      </w:hyperlink>
    </w:p>
    <w:p w14:paraId="2610794B" w14:textId="6891AF94" w:rsidR="0001700A" w:rsidRPr="0001700A" w:rsidRDefault="00EA3679" w:rsidP="00585BE6">
      <w:pPr>
        <w:pStyle w:val="TOC1"/>
        <w:rPr>
          <w:rFonts w:eastAsiaTheme="minorEastAsia"/>
          <w:noProof/>
          <w:kern w:val="2"/>
          <w:sz w:val="22"/>
          <w:szCs w:val="22"/>
          <w:lang w:eastAsia="en-US"/>
          <w14:ligatures w14:val="standardContextual"/>
        </w:rPr>
      </w:pPr>
      <w:hyperlink w:anchor="_Toc155285323" w:history="1">
        <w:r w:rsidR="0001700A" w:rsidRPr="0001700A">
          <w:rPr>
            <w:rStyle w:val="Hyperlink"/>
            <w:rFonts w:ascii="David" w:hAnsi="David" w:cs="David"/>
            <w:b w:val="0"/>
            <w:bCs w:val="0"/>
            <w:noProof/>
            <w:rtl/>
          </w:rPr>
          <w:t>נספח ג'1 להסכם הצהרה לשמירת סודיות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142</w:t>
        </w:r>
        <w:r w:rsidR="0001700A" w:rsidRPr="0001700A">
          <w:rPr>
            <w:rStyle w:val="Hyperlink"/>
            <w:rFonts w:ascii="David" w:hAnsi="David" w:cs="David"/>
            <w:b w:val="0"/>
            <w:bCs w:val="0"/>
            <w:noProof/>
            <w:rtl/>
          </w:rPr>
          <w:fldChar w:fldCharType="end"/>
        </w:r>
      </w:hyperlink>
    </w:p>
    <w:p w14:paraId="6109EC3D" w14:textId="3809BB20" w:rsidR="0001700A" w:rsidRPr="0001700A" w:rsidRDefault="00EA3679" w:rsidP="00585BE6">
      <w:pPr>
        <w:pStyle w:val="TOC1"/>
        <w:rPr>
          <w:rFonts w:eastAsiaTheme="minorEastAsia"/>
          <w:noProof/>
          <w:kern w:val="2"/>
          <w:sz w:val="22"/>
          <w:szCs w:val="22"/>
          <w:lang w:eastAsia="en-US"/>
          <w14:ligatures w14:val="standardContextual"/>
        </w:rPr>
      </w:pPr>
      <w:hyperlink w:anchor="_Toc155285324" w:history="1">
        <w:r w:rsidR="0001700A" w:rsidRPr="0001700A">
          <w:rPr>
            <w:rStyle w:val="Hyperlink"/>
            <w:rFonts w:ascii="David" w:hAnsi="David" w:cs="David"/>
            <w:b w:val="0"/>
            <w:bCs w:val="0"/>
            <w:noProof/>
            <w:rtl/>
          </w:rPr>
          <w:t>נספח ג'2 התחייבות להיעדר ניגוד עניינים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143</w:t>
        </w:r>
        <w:r w:rsidR="0001700A" w:rsidRPr="0001700A">
          <w:rPr>
            <w:rStyle w:val="Hyperlink"/>
            <w:rFonts w:ascii="David" w:hAnsi="David" w:cs="David"/>
            <w:b w:val="0"/>
            <w:bCs w:val="0"/>
            <w:noProof/>
            <w:rtl/>
          </w:rPr>
          <w:fldChar w:fldCharType="end"/>
        </w:r>
      </w:hyperlink>
    </w:p>
    <w:p w14:paraId="54B8D0A0" w14:textId="685C85DA" w:rsidR="0001700A" w:rsidRPr="0001700A" w:rsidRDefault="00EA3679" w:rsidP="00585BE6">
      <w:pPr>
        <w:pStyle w:val="TOC1"/>
        <w:rPr>
          <w:rFonts w:eastAsiaTheme="minorEastAsia"/>
          <w:noProof/>
          <w:kern w:val="2"/>
          <w:sz w:val="22"/>
          <w:szCs w:val="22"/>
          <w:lang w:eastAsia="en-US"/>
          <w14:ligatures w14:val="standardContextual"/>
        </w:rPr>
      </w:pPr>
      <w:hyperlink w:anchor="_Toc155285325" w:history="1">
        <w:r w:rsidR="0001700A" w:rsidRPr="0001700A">
          <w:rPr>
            <w:rStyle w:val="Hyperlink"/>
            <w:rFonts w:ascii="David" w:hAnsi="David" w:cs="David"/>
            <w:b w:val="0"/>
            <w:bCs w:val="0"/>
            <w:noProof/>
            <w:rtl/>
          </w:rPr>
          <w:t>נספח ג'3 להסכם  כתב ערבות ביצוע</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145</w:t>
        </w:r>
        <w:r w:rsidR="0001700A" w:rsidRPr="0001700A">
          <w:rPr>
            <w:rStyle w:val="Hyperlink"/>
            <w:rFonts w:ascii="David" w:hAnsi="David" w:cs="David"/>
            <w:b w:val="0"/>
            <w:bCs w:val="0"/>
            <w:noProof/>
            <w:rtl/>
          </w:rPr>
          <w:fldChar w:fldCharType="end"/>
        </w:r>
      </w:hyperlink>
    </w:p>
    <w:p w14:paraId="51287C9D" w14:textId="4087E41F" w:rsidR="0001700A" w:rsidRPr="0001700A" w:rsidRDefault="00EA3679" w:rsidP="00585BE6">
      <w:pPr>
        <w:pStyle w:val="TOC1"/>
        <w:rPr>
          <w:rFonts w:eastAsiaTheme="minorEastAsia"/>
          <w:noProof/>
          <w:kern w:val="2"/>
          <w:sz w:val="22"/>
          <w:szCs w:val="22"/>
          <w:lang w:eastAsia="en-US"/>
          <w14:ligatures w14:val="standardContextual"/>
        </w:rPr>
      </w:pPr>
      <w:hyperlink w:anchor="_Toc155285326" w:history="1">
        <w:r w:rsidR="0001700A" w:rsidRPr="0001700A">
          <w:rPr>
            <w:rStyle w:val="Hyperlink"/>
            <w:rFonts w:ascii="David" w:hAnsi="David" w:cs="David"/>
            <w:b w:val="0"/>
            <w:bCs w:val="0"/>
            <w:noProof/>
            <w:rtl/>
          </w:rPr>
          <w:t>נספח ג'4 רשימת חוקי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146</w:t>
        </w:r>
        <w:r w:rsidR="0001700A" w:rsidRPr="0001700A">
          <w:rPr>
            <w:rStyle w:val="Hyperlink"/>
            <w:rFonts w:ascii="David" w:hAnsi="David" w:cs="David"/>
            <w:b w:val="0"/>
            <w:bCs w:val="0"/>
            <w:noProof/>
            <w:rtl/>
          </w:rPr>
          <w:fldChar w:fldCharType="end"/>
        </w:r>
      </w:hyperlink>
    </w:p>
    <w:p w14:paraId="194181DB" w14:textId="384750A1" w:rsidR="0001700A" w:rsidRPr="0001700A" w:rsidRDefault="00EA3679" w:rsidP="00585BE6">
      <w:pPr>
        <w:pStyle w:val="TOC1"/>
        <w:rPr>
          <w:rFonts w:eastAsiaTheme="minorEastAsia"/>
          <w:noProof/>
          <w:kern w:val="2"/>
          <w:sz w:val="22"/>
          <w:szCs w:val="22"/>
          <w:lang w:eastAsia="en-US"/>
          <w14:ligatures w14:val="standardContextual"/>
        </w:rPr>
      </w:pPr>
      <w:hyperlink w:anchor="_Toc155285327" w:history="1">
        <w:r w:rsidR="0001700A" w:rsidRPr="0001700A">
          <w:rPr>
            <w:rStyle w:val="Hyperlink"/>
            <w:rFonts w:ascii="David" w:hAnsi="David" w:cs="David"/>
            <w:b w:val="0"/>
            <w:bCs w:val="0"/>
            <w:noProof/>
            <w:rtl/>
          </w:rPr>
          <w:t>נספח ד'1 בקשה להקמת רשומת אב זכאי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148</w:t>
        </w:r>
        <w:r w:rsidR="0001700A" w:rsidRPr="0001700A">
          <w:rPr>
            <w:rStyle w:val="Hyperlink"/>
            <w:rFonts w:ascii="David" w:hAnsi="David" w:cs="David"/>
            <w:b w:val="0"/>
            <w:bCs w:val="0"/>
            <w:noProof/>
            <w:rtl/>
          </w:rPr>
          <w:fldChar w:fldCharType="end"/>
        </w:r>
      </w:hyperlink>
    </w:p>
    <w:p w14:paraId="011F7AD7" w14:textId="22ED0263" w:rsidR="0001700A" w:rsidRPr="0001700A" w:rsidRDefault="00EA3679" w:rsidP="00585BE6">
      <w:pPr>
        <w:pStyle w:val="TOC1"/>
        <w:rPr>
          <w:rFonts w:eastAsiaTheme="minorEastAsia"/>
          <w:noProof/>
          <w:kern w:val="2"/>
          <w:sz w:val="22"/>
          <w:szCs w:val="22"/>
          <w:lang w:eastAsia="en-US"/>
          <w14:ligatures w14:val="standardContextual"/>
        </w:rPr>
      </w:pPr>
      <w:hyperlink w:anchor="_Toc155285328" w:history="1">
        <w:r w:rsidR="0001700A" w:rsidRPr="0001700A">
          <w:rPr>
            <w:rStyle w:val="Hyperlink"/>
            <w:rFonts w:ascii="David" w:hAnsi="David" w:cs="David"/>
            <w:b w:val="0"/>
            <w:bCs w:val="0"/>
            <w:noProof/>
            <w:rtl/>
          </w:rPr>
          <w:t>נספח ד'2 הצהרה לעניין תקנה 6א לתקנות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150</w:t>
        </w:r>
        <w:r w:rsidR="0001700A" w:rsidRPr="0001700A">
          <w:rPr>
            <w:rStyle w:val="Hyperlink"/>
            <w:rFonts w:ascii="David" w:hAnsi="David" w:cs="David"/>
            <w:b w:val="0"/>
            <w:bCs w:val="0"/>
            <w:noProof/>
            <w:rtl/>
          </w:rPr>
          <w:fldChar w:fldCharType="end"/>
        </w:r>
      </w:hyperlink>
    </w:p>
    <w:p w14:paraId="2FB83A23" w14:textId="798157E5" w:rsidR="0001700A" w:rsidRPr="0001700A" w:rsidRDefault="00EA3679" w:rsidP="00585BE6">
      <w:pPr>
        <w:pStyle w:val="TOC1"/>
        <w:rPr>
          <w:rFonts w:eastAsiaTheme="minorEastAsia"/>
          <w:noProof/>
          <w:kern w:val="2"/>
          <w:sz w:val="22"/>
          <w:szCs w:val="22"/>
          <w:lang w:eastAsia="en-US"/>
          <w14:ligatures w14:val="standardContextual"/>
        </w:rPr>
      </w:pPr>
      <w:hyperlink w:anchor="_Toc155285329" w:history="1">
        <w:r w:rsidR="0001700A" w:rsidRPr="0001700A">
          <w:rPr>
            <w:rStyle w:val="Hyperlink"/>
            <w:rFonts w:ascii="David" w:hAnsi="David" w:cs="David"/>
            <w:b w:val="0"/>
            <w:bCs w:val="0"/>
            <w:noProof/>
            <w:rtl/>
          </w:rPr>
          <w:t>נספח ד'3 הצהרה לעניין דמי ביטוח לאומי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151</w:t>
        </w:r>
        <w:r w:rsidR="0001700A" w:rsidRPr="0001700A">
          <w:rPr>
            <w:rStyle w:val="Hyperlink"/>
            <w:rFonts w:ascii="David" w:hAnsi="David" w:cs="David"/>
            <w:b w:val="0"/>
            <w:bCs w:val="0"/>
            <w:noProof/>
            <w:rtl/>
          </w:rPr>
          <w:fldChar w:fldCharType="end"/>
        </w:r>
      </w:hyperlink>
    </w:p>
    <w:p w14:paraId="499B14C0" w14:textId="7215D46A" w:rsidR="0001700A" w:rsidRPr="0001700A" w:rsidRDefault="00EA3679" w:rsidP="00585BE6">
      <w:pPr>
        <w:pStyle w:val="TOC1"/>
        <w:rPr>
          <w:rFonts w:eastAsiaTheme="minorEastAsia"/>
          <w:noProof/>
          <w:kern w:val="2"/>
          <w:sz w:val="22"/>
          <w:szCs w:val="22"/>
          <w:lang w:eastAsia="en-US"/>
          <w14:ligatures w14:val="standardContextual"/>
        </w:rPr>
      </w:pPr>
      <w:hyperlink w:anchor="_Toc155285330" w:history="1">
        <w:r w:rsidR="0001700A" w:rsidRPr="0001700A">
          <w:rPr>
            <w:rStyle w:val="Hyperlink"/>
            <w:rFonts w:ascii="David" w:hAnsi="David" w:cs="David"/>
            <w:b w:val="0"/>
            <w:bCs w:val="0"/>
            <w:noProof/>
            <w:rtl/>
          </w:rPr>
          <w:t>נספח ד'4 הצהרת מדווח על בסיס מזומן לצרכי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_Toc155285330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152</w:t>
        </w:r>
        <w:r w:rsidR="0001700A" w:rsidRPr="0001700A">
          <w:rPr>
            <w:rStyle w:val="Hyperlink"/>
            <w:rFonts w:ascii="David" w:hAnsi="David" w:cs="David"/>
            <w:b w:val="0"/>
            <w:bCs w:val="0"/>
            <w:noProof/>
            <w:rtl/>
          </w:rPr>
          <w:fldChar w:fldCharType="end"/>
        </w:r>
      </w:hyperlink>
    </w:p>
    <w:p w14:paraId="746EE465" w14:textId="71018004" w:rsidR="001C4FEF" w:rsidRDefault="0088313A" w:rsidP="0001700A">
      <w:pPr>
        <w:keepNext/>
        <w:keepLines/>
        <w:tabs>
          <w:tab w:val="right" w:leader="dot" w:pos="8448"/>
        </w:tabs>
        <w:spacing w:line="360" w:lineRule="auto"/>
        <w:ind w:left="-199"/>
        <w:rPr>
          <w:rFonts w:ascii="David" w:hAnsi="David"/>
          <w:b/>
          <w:bCs/>
          <w:szCs w:val="24"/>
          <w:u w:val="single"/>
          <w:rtl/>
        </w:rPr>
      </w:pPr>
      <w:r w:rsidRPr="0001700A">
        <w:rPr>
          <w:rFonts w:ascii="David" w:hAnsi="David"/>
          <w:rtl/>
        </w:rPr>
        <w:lastRenderedPageBreak/>
        <w:fldChar w:fldCharType="end"/>
      </w:r>
      <w:bookmarkStart w:id="1" w:name="_Toc155285278"/>
      <w:r>
        <w:rPr>
          <w:rFonts w:ascii="David" w:hAnsi="David"/>
          <w:szCs w:val="24"/>
          <w:u w:val="single"/>
          <w:rtl/>
        </w:rPr>
        <w:t xml:space="preserve">פרק 1 - </w:t>
      </w:r>
      <w:r w:rsidRPr="008E0DC0">
        <w:rPr>
          <w:rFonts w:ascii="David" w:hAnsi="David"/>
          <w:szCs w:val="24"/>
          <w:u w:val="single"/>
          <w:rtl/>
        </w:rPr>
        <w:t xml:space="preserve">הזמנה להציע הצעות </w:t>
      </w:r>
      <w:bookmarkEnd w:id="1"/>
      <w:r w:rsidR="00CF67F9" w:rsidRPr="00CF67F9">
        <w:rPr>
          <w:rFonts w:ascii="David" w:hAnsi="David"/>
          <w:szCs w:val="24"/>
          <w:u w:val="single"/>
          <w:rtl/>
        </w:rPr>
        <w:t xml:space="preserve">למתן שירותי ניקיון ליחידות המשרד באיזור </w:t>
      </w:r>
      <w:r w:rsidR="0028722D" w:rsidRPr="0028722D">
        <w:rPr>
          <w:rFonts w:ascii="David" w:hAnsi="David"/>
          <w:szCs w:val="24"/>
          <w:u w:val="single"/>
          <w:rtl/>
        </w:rPr>
        <w:t xml:space="preserve">תל אביב, המרכז וירושלים </w:t>
      </w:r>
    </w:p>
    <w:p w14:paraId="5D3CE44F" w14:textId="77777777" w:rsidR="001C4FEF" w:rsidRPr="00FD079B" w:rsidRDefault="0088313A" w:rsidP="00DB0680">
      <w:pPr>
        <w:pStyle w:val="affffff1"/>
        <w:keepNext/>
        <w:keepLines/>
        <w:numPr>
          <w:ilvl w:val="0"/>
          <w:numId w:val="43"/>
        </w:numPr>
        <w:spacing w:after="0" w:line="360" w:lineRule="auto"/>
        <w:jc w:val="both"/>
        <w:rPr>
          <w:rFonts w:ascii="David" w:hAnsi="David"/>
          <w:sz w:val="24"/>
          <w:szCs w:val="24"/>
        </w:rPr>
      </w:pPr>
      <w:r>
        <w:rPr>
          <w:rFonts w:ascii="David" w:hAnsi="David" w:cs="David"/>
          <w:color w:val="auto"/>
          <w:sz w:val="24"/>
          <w:szCs w:val="24"/>
          <w:rtl/>
        </w:rPr>
        <w:t>מבוא</w:t>
      </w:r>
    </w:p>
    <w:p w14:paraId="040FA104" w14:textId="619916F5" w:rsidR="00E2238D" w:rsidRDefault="0088313A" w:rsidP="00DB0680">
      <w:pPr>
        <w:keepNext/>
        <w:keepLines/>
        <w:numPr>
          <w:ilvl w:val="1"/>
          <w:numId w:val="3"/>
        </w:numPr>
        <w:spacing w:line="360" w:lineRule="auto"/>
        <w:jc w:val="both"/>
        <w:rPr>
          <w:rFonts w:ascii="David" w:hAnsi="David"/>
          <w:szCs w:val="24"/>
        </w:rPr>
      </w:pPr>
      <w:r w:rsidRPr="00E2238D">
        <w:rPr>
          <w:rFonts w:ascii="David" w:hAnsi="David"/>
          <w:szCs w:val="24"/>
          <w:shd w:val="clear" w:color="auto" w:fill="FFFFFF"/>
          <w:rtl/>
        </w:rPr>
        <w:t xml:space="preserve">משרד המשפטים (להלן: "המזמין" או "המשרד") </w:t>
      </w:r>
      <w:r w:rsidRPr="00DF4E23">
        <w:rPr>
          <w:rFonts w:ascii="David" w:hAnsi="David"/>
          <w:szCs w:val="24"/>
          <w:rtl/>
        </w:rPr>
        <w:t xml:space="preserve">מזמין </w:t>
      </w:r>
      <w:r w:rsidR="00B61C1E">
        <w:rPr>
          <w:rFonts w:ascii="David" w:hAnsi="David" w:hint="cs"/>
          <w:szCs w:val="24"/>
          <w:rtl/>
        </w:rPr>
        <w:t xml:space="preserve">באמצעות מכרז פומבי ("המכרז") </w:t>
      </w:r>
      <w:r w:rsidRPr="00DF4E23">
        <w:rPr>
          <w:rFonts w:ascii="David" w:hAnsi="David"/>
          <w:szCs w:val="24"/>
          <w:rtl/>
        </w:rPr>
        <w:t xml:space="preserve">מציעים להציע הצעות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CF67F9">
        <w:rPr>
          <w:rFonts w:ascii="David" w:hAnsi="David" w:hint="cs"/>
          <w:szCs w:val="24"/>
          <w:rtl/>
        </w:rPr>
        <w:t>.</w:t>
      </w:r>
      <w:r w:rsidRPr="00DF4E23">
        <w:rPr>
          <w:rFonts w:ascii="David" w:hAnsi="David"/>
          <w:szCs w:val="24"/>
          <w:rtl/>
        </w:rPr>
        <w:t xml:space="preserve"> </w:t>
      </w:r>
    </w:p>
    <w:p w14:paraId="66A0C2A9" w14:textId="75560A2A" w:rsidR="00645D60" w:rsidRPr="00645D60" w:rsidRDefault="0088313A" w:rsidP="00DB0680">
      <w:pPr>
        <w:keepNext/>
        <w:keepLines/>
        <w:numPr>
          <w:ilvl w:val="1"/>
          <w:numId w:val="3"/>
        </w:numPr>
        <w:spacing w:line="360" w:lineRule="auto"/>
        <w:jc w:val="both"/>
        <w:rPr>
          <w:rFonts w:ascii="David" w:hAnsi="David"/>
          <w:szCs w:val="24"/>
          <w:shd w:val="clear" w:color="auto" w:fill="FFFFFF"/>
        </w:rPr>
      </w:pPr>
      <w:r w:rsidRPr="00645D60">
        <w:rPr>
          <w:rFonts w:ascii="David" w:hAnsi="David" w:hint="cs"/>
          <w:szCs w:val="24"/>
          <w:shd w:val="clear" w:color="auto" w:fill="FFFFFF"/>
          <w:rtl/>
        </w:rPr>
        <w:t xml:space="preserve">הספק </w:t>
      </w:r>
      <w:r w:rsidR="001408AA">
        <w:rPr>
          <w:rFonts w:ascii="David" w:hAnsi="David" w:hint="cs"/>
          <w:szCs w:val="24"/>
          <w:shd w:val="clear" w:color="auto" w:fill="FFFFFF"/>
          <w:rtl/>
        </w:rPr>
        <w:t xml:space="preserve">יספק שירותי ניקיון לכל היחידות הכלולות במכרז בהתאם להוראות מפרט השירותים שבפרק 2 למכרז זה. </w:t>
      </w:r>
    </w:p>
    <w:p w14:paraId="4058ADAD" w14:textId="77777777" w:rsidR="00E2238D" w:rsidRPr="00DF4E23" w:rsidRDefault="0088313A" w:rsidP="00DB0680">
      <w:pPr>
        <w:keepNext/>
        <w:keepLines/>
        <w:numPr>
          <w:ilvl w:val="1"/>
          <w:numId w:val="3"/>
        </w:numPr>
        <w:spacing w:line="360" w:lineRule="auto"/>
        <w:jc w:val="both"/>
        <w:rPr>
          <w:rFonts w:ascii="David" w:hAnsi="David"/>
          <w:szCs w:val="24"/>
        </w:rPr>
      </w:pPr>
      <w:r>
        <w:rPr>
          <w:rFonts w:ascii="David" w:hAnsi="David" w:hint="cs"/>
          <w:szCs w:val="24"/>
          <w:rtl/>
        </w:rPr>
        <w:t xml:space="preserve">במכרז ייבחר </w:t>
      </w:r>
      <w:r w:rsidR="00F7120C">
        <w:rPr>
          <w:rFonts w:ascii="David" w:hAnsi="David" w:hint="cs"/>
          <w:szCs w:val="24"/>
          <w:rtl/>
        </w:rPr>
        <w:t>זוכה אחד</w:t>
      </w:r>
      <w:r>
        <w:rPr>
          <w:rFonts w:ascii="David" w:hAnsi="David" w:hint="cs"/>
          <w:szCs w:val="24"/>
          <w:rtl/>
        </w:rPr>
        <w:t xml:space="preserve">.  </w:t>
      </w:r>
    </w:p>
    <w:p w14:paraId="250BAF59" w14:textId="77777777" w:rsidR="001C4FEF" w:rsidRPr="00FD079B"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את מסמכי המכרז ניתן להוריד מאתר האינטרנט של משרד המשפטים בכתובת</w:t>
      </w:r>
      <w:r w:rsidR="00A42761" w:rsidRPr="00FD079B">
        <w:rPr>
          <w:rFonts w:ascii="David" w:hAnsi="David"/>
          <w:szCs w:val="24"/>
          <w:shd w:val="clear" w:color="auto" w:fill="FFFFFF"/>
          <w:rtl/>
        </w:rPr>
        <w:t xml:space="preserve"> </w:t>
      </w:r>
      <w:hyperlink w:history="1">
        <w:r w:rsidR="00A42761" w:rsidRPr="00FD079B">
          <w:rPr>
            <w:shd w:val="clear" w:color="auto" w:fill="FFFFFF"/>
          </w:rPr>
          <w:t>http://www.justice.gov.il</w:t>
        </w:r>
      </w:hyperlink>
      <w:r w:rsidR="00A42761" w:rsidRPr="00FD079B">
        <w:rPr>
          <w:rFonts w:ascii="David" w:hAnsi="David"/>
          <w:szCs w:val="24"/>
          <w:shd w:val="clear" w:color="auto" w:fill="FFFFFF"/>
          <w:rtl/>
        </w:rPr>
        <w:t xml:space="preserve"> תחת לשונית מכרזים</w:t>
      </w:r>
      <w:r w:rsidRPr="00FD079B">
        <w:rPr>
          <w:rFonts w:ascii="David" w:hAnsi="David"/>
          <w:szCs w:val="24"/>
          <w:shd w:val="clear" w:color="auto" w:fill="FFFFFF"/>
          <w:rtl/>
        </w:rPr>
        <w:t>.</w:t>
      </w:r>
    </w:p>
    <w:p w14:paraId="4C52B994" w14:textId="77777777" w:rsidR="001C4FEF"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כל המסמכים והנספחים המצורפים למכרז זה מהווים חלק בלתי נפרד ממנו ויש לראותם כמשלימים זה את זה.</w:t>
      </w:r>
    </w:p>
    <w:p w14:paraId="1CA65136" w14:textId="77777777" w:rsidR="00D66A37"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הגדרות</w:t>
      </w:r>
    </w:p>
    <w:p w14:paraId="3386546B" w14:textId="77777777" w:rsidR="00D66A37" w:rsidRPr="008E0DC0" w:rsidRDefault="0088313A" w:rsidP="00DB0680">
      <w:pPr>
        <w:keepNext/>
        <w:keepLines/>
        <w:spacing w:line="360" w:lineRule="auto"/>
        <w:ind w:left="792"/>
        <w:jc w:val="both"/>
        <w:rPr>
          <w:rFonts w:ascii="David" w:hAnsi="David"/>
        </w:rPr>
      </w:pPr>
      <w:r w:rsidRPr="008E0DC0">
        <w:rPr>
          <w:rFonts w:ascii="David" w:hAnsi="David"/>
          <w:szCs w:val="24"/>
          <w:rtl/>
        </w:rPr>
        <w:t>במפרט זה על נספחיו יהיו למושגים הבאים המשמעות שבצדם:</w:t>
      </w:r>
    </w:p>
    <w:p w14:paraId="43615181" w14:textId="6F6F648D" w:rsidR="00D66A37" w:rsidRPr="00914912" w:rsidRDefault="0088313A" w:rsidP="00DB0680">
      <w:pPr>
        <w:keepNext/>
        <w:keepLines/>
        <w:numPr>
          <w:ilvl w:val="1"/>
          <w:numId w:val="3"/>
        </w:numPr>
        <w:spacing w:line="360" w:lineRule="auto"/>
        <w:jc w:val="both"/>
        <w:rPr>
          <w:rFonts w:ascii="David" w:hAnsi="David"/>
          <w:szCs w:val="24"/>
        </w:rPr>
      </w:pPr>
      <w:r w:rsidRPr="00914912">
        <w:rPr>
          <w:rFonts w:ascii="David" w:hAnsi="David"/>
          <w:szCs w:val="24"/>
          <w:rtl/>
        </w:rPr>
        <w:t xml:space="preserve">"המכרז" - חוברת מכרז מס' </w:t>
      </w:r>
      <w:r w:rsidR="00D04785">
        <w:rPr>
          <w:rFonts w:ascii="Arial" w:hAnsi="Arial"/>
          <w:szCs w:val="24"/>
          <w:rtl/>
        </w:rPr>
        <w:t>43-2024</w:t>
      </w:r>
      <w:r w:rsidR="00936DBF" w:rsidRPr="00914912">
        <w:rPr>
          <w:rFonts w:ascii="David" w:hAnsi="David"/>
          <w:szCs w:val="24"/>
          <w:rtl/>
        </w:rPr>
        <w:t xml:space="preserve"> </w:t>
      </w:r>
      <w:r w:rsidRPr="00914912">
        <w:rPr>
          <w:rFonts w:ascii="David" w:hAnsi="David"/>
          <w:szCs w:val="24"/>
          <w:rtl/>
        </w:rPr>
        <w:t xml:space="preserve">על כל חלקיה לרבות שינויים, הבהרות שיערכו בהמשך, אם יערכו. </w:t>
      </w:r>
    </w:p>
    <w:p w14:paraId="0780AA64" w14:textId="57391E79"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"הספק"/ " הזוכה"</w:t>
      </w:r>
      <w:r>
        <w:rPr>
          <w:rFonts w:ascii="David" w:hAnsi="David"/>
          <w:szCs w:val="24"/>
          <w:rtl/>
        </w:rPr>
        <w:t xml:space="preserve"> -</w:t>
      </w:r>
      <w:r w:rsidRPr="00847A4D">
        <w:rPr>
          <w:rFonts w:ascii="David" w:hAnsi="David"/>
          <w:szCs w:val="24"/>
          <w:rtl/>
        </w:rPr>
        <w:t xml:space="preserve">מציע שהצעתו תבחר כהצעה זוכה ואשר יהיה אחראי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847A4D">
        <w:rPr>
          <w:rFonts w:ascii="David" w:hAnsi="David"/>
          <w:szCs w:val="24"/>
          <w:rtl/>
        </w:rPr>
        <w:t>,  עפ"י דרישות מכרז זה.</w:t>
      </w:r>
    </w:p>
    <w:p w14:paraId="6E1580B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"המציע"</w:t>
      </w:r>
      <w:r>
        <w:rPr>
          <w:rFonts w:ascii="David" w:hAnsi="David"/>
          <w:szCs w:val="24"/>
          <w:rtl/>
        </w:rPr>
        <w:t xml:space="preserve"> - </w:t>
      </w:r>
      <w:r w:rsidRPr="00847A4D">
        <w:rPr>
          <w:rFonts w:ascii="David" w:hAnsi="David"/>
          <w:szCs w:val="24"/>
          <w:rtl/>
        </w:rPr>
        <w:t>גורם שרכש את מסמכי המכרז, והגיש הצעה בכתב למוסד למכרז זה.</w:t>
      </w:r>
    </w:p>
    <w:p w14:paraId="49F7C3C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 xml:space="preserve">"ההצעה" ו/או "הצעת הספק" </w:t>
      </w:r>
      <w:r>
        <w:rPr>
          <w:rFonts w:ascii="David" w:hAnsi="David"/>
          <w:szCs w:val="24"/>
          <w:rtl/>
        </w:rPr>
        <w:t>-</w:t>
      </w:r>
      <w:r w:rsidRPr="00847A4D">
        <w:rPr>
          <w:rFonts w:ascii="David" w:hAnsi="David"/>
          <w:szCs w:val="24"/>
          <w:rtl/>
        </w:rPr>
        <w:tab/>
        <w:t>הצעת הספק למכרז על נספחיה.</w:t>
      </w:r>
    </w:p>
    <w:p w14:paraId="411E4DEF" w14:textId="60F08EC2"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"המשרד" או "הלקוח" או  "המזמין"</w:t>
      </w:r>
      <w:r>
        <w:rPr>
          <w:rFonts w:ascii="David" w:hAnsi="David"/>
          <w:szCs w:val="24"/>
          <w:rtl/>
        </w:rPr>
        <w:t xml:space="preserve"> –</w:t>
      </w:r>
      <w:r w:rsidR="004B5F31">
        <w:rPr>
          <w:rFonts w:ascii="David" w:hAnsi="David" w:hint="cs"/>
          <w:szCs w:val="24"/>
          <w:rtl/>
        </w:rPr>
        <w:t xml:space="preserve"> </w:t>
      </w:r>
      <w:r w:rsidR="00645D60" w:rsidRPr="00645D60">
        <w:rPr>
          <w:rFonts w:ascii="David" w:hAnsi="David"/>
          <w:szCs w:val="24"/>
          <w:rtl/>
        </w:rPr>
        <w:t>אגף בכיר חירום, ביטחון מידע וסייבר במשרד המשפטים</w:t>
      </w:r>
      <w:r w:rsidRPr="00847A4D">
        <w:rPr>
          <w:rFonts w:ascii="David" w:hAnsi="David"/>
          <w:szCs w:val="24"/>
          <w:rtl/>
        </w:rPr>
        <w:t>.</w:t>
      </w:r>
    </w:p>
    <w:p w14:paraId="42A09CD8" w14:textId="77777777" w:rsidR="00D66A37" w:rsidRPr="00A44D24"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 xml:space="preserve"> "הצמדה"</w:t>
      </w:r>
      <w:r>
        <w:rPr>
          <w:rFonts w:ascii="David" w:hAnsi="David"/>
          <w:szCs w:val="24"/>
          <w:rtl/>
        </w:rPr>
        <w:t xml:space="preserve"> - </w:t>
      </w:r>
      <w:r w:rsidRPr="00A44D24">
        <w:rPr>
          <w:rFonts w:ascii="David" w:hAnsi="David"/>
          <w:szCs w:val="24"/>
          <w:rtl/>
        </w:rPr>
        <w:t>בהתאם להוראת תכ"ם, "כללי התאמה בהתקשרויות שונות", מס'</w:t>
      </w:r>
      <w:r w:rsidR="00D65183">
        <w:rPr>
          <w:rFonts w:ascii="David" w:hAnsi="David" w:hint="cs"/>
          <w:szCs w:val="24"/>
          <w:rtl/>
        </w:rPr>
        <w:t xml:space="preserve"> 7.3.2</w:t>
      </w:r>
      <w:r w:rsidRPr="00A44D24">
        <w:rPr>
          <w:rFonts w:ascii="David" w:hAnsi="David"/>
          <w:szCs w:val="24"/>
          <w:rtl/>
        </w:rPr>
        <w:t>, ככלי הצמדה בהתקשרויות שונות.</w:t>
      </w:r>
    </w:p>
    <w:p w14:paraId="26ADEE33" w14:textId="77777777" w:rsidR="00D66A37"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"הסכם" - ההסכם שייחתם בין המשרד לזוכה כפי הנוסח המצורף למסמך זה כנספח</w:t>
      </w:r>
      <w:r>
        <w:rPr>
          <w:rFonts w:ascii="David" w:hAnsi="David"/>
          <w:szCs w:val="24"/>
          <w:rtl/>
        </w:rPr>
        <w:t xml:space="preserve"> </w:t>
      </w:r>
      <w:r w:rsidRPr="00536737">
        <w:rPr>
          <w:rFonts w:ascii="David" w:hAnsi="David"/>
          <w:szCs w:val="24"/>
          <w:rtl/>
        </w:rPr>
        <w:t>ג'</w:t>
      </w:r>
      <w:r w:rsidRPr="00A44D24">
        <w:rPr>
          <w:rFonts w:ascii="David" w:hAnsi="David"/>
          <w:szCs w:val="24"/>
          <w:rtl/>
        </w:rPr>
        <w:t xml:space="preserve"> להלן.</w:t>
      </w:r>
    </w:p>
    <w:p w14:paraId="7997EB4C"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"נותני השירות"</w:t>
      </w:r>
      <w:r>
        <w:rPr>
          <w:rFonts w:ascii="David" w:hAnsi="David"/>
          <w:szCs w:val="24"/>
          <w:rtl/>
        </w:rPr>
        <w:t xml:space="preserve"> - </w:t>
      </w:r>
      <w:r w:rsidRPr="00847A4D">
        <w:rPr>
          <w:rFonts w:ascii="David" w:hAnsi="David"/>
          <w:szCs w:val="24"/>
          <w:rtl/>
        </w:rPr>
        <w:t>הספק הזוכה, לרבות עובדיו והבאים מטעמו והכול בכפוף לאישור המשרד.</w:t>
      </w:r>
    </w:p>
    <w:p w14:paraId="542ABB78"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"תצהיר בכתב"</w:t>
      </w:r>
      <w:r>
        <w:rPr>
          <w:rFonts w:ascii="David" w:hAnsi="David"/>
          <w:szCs w:val="24"/>
          <w:rtl/>
        </w:rPr>
        <w:t xml:space="preserve"> - </w:t>
      </w:r>
      <w:r w:rsidRPr="00847A4D">
        <w:rPr>
          <w:rFonts w:ascii="David" w:hAnsi="David"/>
          <w:szCs w:val="24"/>
          <w:rtl/>
        </w:rPr>
        <w:t>כמשמעותו בסימן א' לפרק ב' לפקודת הראיות (נוסח חדש),התשל"א-1971</w:t>
      </w:r>
      <w:r>
        <w:rPr>
          <w:rFonts w:ascii="David" w:hAnsi="David"/>
          <w:szCs w:val="24"/>
          <w:rtl/>
        </w:rPr>
        <w:t xml:space="preserve">. </w:t>
      </w:r>
    </w:p>
    <w:p w14:paraId="0666C3FD" w14:textId="77777777" w:rsidR="00D66A37" w:rsidRPr="00847A4D" w:rsidRDefault="0088313A" w:rsidP="00DB0680">
      <w:pPr>
        <w:keepNext/>
        <w:keepLines/>
        <w:numPr>
          <w:ilvl w:val="1"/>
          <w:numId w:val="3"/>
        </w:numPr>
        <w:spacing w:line="360" w:lineRule="auto"/>
        <w:ind w:left="935" w:hanging="567"/>
        <w:jc w:val="both"/>
        <w:rPr>
          <w:rFonts w:ascii="David" w:hAnsi="David"/>
          <w:szCs w:val="24"/>
        </w:rPr>
      </w:pPr>
      <w:r w:rsidRPr="00847A4D">
        <w:rPr>
          <w:rFonts w:ascii="David" w:hAnsi="David"/>
          <w:szCs w:val="24"/>
          <w:rtl/>
        </w:rPr>
        <w:t>"תקופת ההתקשרות"</w:t>
      </w:r>
      <w:r w:rsidRPr="00847A4D">
        <w:rPr>
          <w:rFonts w:ascii="David" w:hAnsi="David"/>
          <w:szCs w:val="24"/>
          <w:rtl/>
        </w:rPr>
        <w:tab/>
      </w:r>
      <w:r>
        <w:rPr>
          <w:rFonts w:ascii="David" w:hAnsi="David"/>
          <w:szCs w:val="24"/>
          <w:rtl/>
        </w:rPr>
        <w:t xml:space="preserve">- כאמור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Ref529973612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324F8C">
        <w:rPr>
          <w:rFonts w:ascii="David" w:hAnsi="David"/>
          <w:szCs w:val="24"/>
          <w:cs/>
        </w:rPr>
        <w:t>‎</w:t>
      </w:r>
      <w:r w:rsidR="00324F8C">
        <w:rPr>
          <w:rFonts w:ascii="David" w:hAnsi="David"/>
          <w:szCs w:val="24"/>
        </w:rPr>
        <w:t>4</w:t>
      </w:r>
      <w:r>
        <w:rPr>
          <w:rFonts w:ascii="David" w:hAnsi="David"/>
          <w:szCs w:val="24"/>
          <w:rtl/>
        </w:rPr>
        <w:fldChar w:fldCharType="end"/>
      </w:r>
      <w:r>
        <w:rPr>
          <w:rFonts w:ascii="David" w:hAnsi="David"/>
          <w:szCs w:val="24"/>
          <w:rtl/>
        </w:rPr>
        <w:t xml:space="preserve"> להלן. </w:t>
      </w:r>
    </w:p>
    <w:p w14:paraId="2F7968C6" w14:textId="77777777" w:rsidR="00D66A37" w:rsidRPr="00A44D24" w:rsidRDefault="0088313A" w:rsidP="00DB0680">
      <w:pPr>
        <w:keepNext/>
        <w:keepLines/>
        <w:numPr>
          <w:ilvl w:val="1"/>
          <w:numId w:val="3"/>
        </w:numPr>
        <w:spacing w:line="360" w:lineRule="auto"/>
        <w:ind w:left="935" w:hanging="567"/>
        <w:jc w:val="both"/>
        <w:rPr>
          <w:rFonts w:ascii="David" w:hAnsi="David"/>
          <w:szCs w:val="24"/>
          <w:rtl/>
        </w:rPr>
      </w:pPr>
      <w:r w:rsidRPr="00A44D24">
        <w:rPr>
          <w:rFonts w:ascii="David" w:hAnsi="David"/>
          <w:szCs w:val="24"/>
          <w:rtl/>
        </w:rPr>
        <w:lastRenderedPageBreak/>
        <w:t xml:space="preserve">"אדם עם מוגבלות" - אדם עם לקות פיסית, נפשית או שכלית לרבות קוגניטיבית, קבועה או זמנית, אשר בשלה מוגבל תפקודו באופן מהותי בתחום אחד או יותר מתחומי החיים העיקריים. </w:t>
      </w:r>
      <w:r w:rsidRPr="0035496F">
        <w:rPr>
          <w:rFonts w:ascii="David" w:hAnsi="David"/>
          <w:b/>
          <w:bCs/>
          <w:szCs w:val="24"/>
          <w:rtl/>
        </w:rPr>
        <w:t>מועמד</w:t>
      </w:r>
      <w:r w:rsidRPr="00A44D24">
        <w:rPr>
          <w:rFonts w:ascii="David" w:hAnsi="David"/>
          <w:szCs w:val="24"/>
          <w:rtl/>
        </w:rPr>
        <w:t xml:space="preserve"> ייחשב כאדם עם מוגבלות לצורך מכרז זה, אם נקבעה לו נכות של 40% לפחות על פי פריט מהפריטים לפי תקנות הביטוח הלאומי  (קביעת דרגת נכות לנפגעי עבודה), התשט"ז-1956, או לפי תקנות  הנכים (מבחנים לקביעת דרגת נכות), התש"ל-1969 או שרופא מטפל אישר כי מוגבלותו אינה נופלת בחומרתה מחומרת המוגבלות של אדם שנקבעה לו נכות בגובה 40% לפי פרטי מהפריטים כאמור בסעיף זה. כדי להוכיח את מוגבלותו של העובד במכרז זה, על </w:t>
      </w:r>
      <w:r>
        <w:rPr>
          <w:rFonts w:ascii="David" w:hAnsi="David" w:hint="cs"/>
          <w:szCs w:val="24"/>
          <w:rtl/>
        </w:rPr>
        <w:t>העובד עם</w:t>
      </w:r>
      <w:r w:rsidRPr="00A44D24">
        <w:rPr>
          <w:rFonts w:ascii="David" w:hAnsi="David"/>
          <w:szCs w:val="24"/>
          <w:rtl/>
        </w:rPr>
        <w:t xml:space="preserve"> המוגבלות באמצעות הספק להמציא מסמכים רשמיים מן המוסד לביטוח לאומי או ממשרד הביטחון אודות אחוזי נכותו של העובד, או אישור מן הרופא המטפל, כאמור בסעיף זה</w:t>
      </w:r>
      <w:r>
        <w:rPr>
          <w:rFonts w:ascii="David" w:hAnsi="David"/>
          <w:szCs w:val="24"/>
          <w:rtl/>
        </w:rPr>
        <w:t xml:space="preserve"> </w:t>
      </w:r>
      <w:r w:rsidRPr="00A44D24">
        <w:rPr>
          <w:rFonts w:ascii="David" w:hAnsi="David"/>
          <w:szCs w:val="24"/>
          <w:rtl/>
        </w:rPr>
        <w:t>אישור מן הרופא המטפל, כאמור בסעיף זה</w:t>
      </w:r>
      <w:r>
        <w:rPr>
          <w:rFonts w:ascii="David" w:hAnsi="David"/>
          <w:szCs w:val="24"/>
          <w:rtl/>
        </w:rPr>
        <w:t>.</w:t>
      </w:r>
      <w:r>
        <w:rPr>
          <w:rFonts w:ascii="David" w:hAnsi="David" w:hint="cs"/>
          <w:szCs w:val="24"/>
          <w:rtl/>
        </w:rPr>
        <w:t xml:space="preserve"> </w:t>
      </w:r>
    </w:p>
    <w:p w14:paraId="5FB53FAE" w14:textId="77777777" w:rsidR="002C3BB6" w:rsidRDefault="002C3BB6" w:rsidP="00DB0680">
      <w:pPr>
        <w:pStyle w:val="aff8"/>
        <w:keepNext/>
        <w:keepLines/>
        <w:spacing w:line="360" w:lineRule="auto"/>
        <w:ind w:left="792"/>
        <w:contextualSpacing/>
        <w:jc w:val="both"/>
        <w:rPr>
          <w:rFonts w:ascii="David" w:hAnsi="David"/>
          <w:szCs w:val="24"/>
        </w:rPr>
      </w:pPr>
    </w:p>
    <w:p w14:paraId="4758E88D" w14:textId="77777777" w:rsidR="002C3BB6" w:rsidRPr="00570B7D" w:rsidRDefault="0088313A" w:rsidP="00DB0680">
      <w:pPr>
        <w:pStyle w:val="af1"/>
        <w:keepNext/>
        <w:keepLines/>
        <w:numPr>
          <w:ilvl w:val="0"/>
          <w:numId w:val="3"/>
        </w:numPr>
        <w:spacing w:line="360" w:lineRule="auto"/>
        <w:jc w:val="both"/>
        <w:rPr>
          <w:rFonts w:ascii="David" w:hAnsi="David"/>
          <w:b/>
          <w:bCs/>
          <w:szCs w:val="24"/>
        </w:rPr>
      </w:pPr>
      <w:r>
        <w:rPr>
          <w:rFonts w:ascii="David" w:hAnsi="David" w:hint="cs"/>
          <w:b/>
          <w:bCs/>
          <w:szCs w:val="24"/>
          <w:rtl/>
        </w:rPr>
        <w:t>השירותים</w:t>
      </w:r>
      <w:r w:rsidR="00F7708E" w:rsidRPr="00570B7D">
        <w:rPr>
          <w:rFonts w:ascii="David" w:hAnsi="David"/>
          <w:b/>
          <w:bCs/>
          <w:szCs w:val="24"/>
          <w:rtl/>
        </w:rPr>
        <w:t>:</w:t>
      </w:r>
    </w:p>
    <w:p w14:paraId="38DE4A1B" w14:textId="1DE0CF9E" w:rsidR="00645D60" w:rsidRPr="00645D60" w:rsidRDefault="001408AA" w:rsidP="00DB0680">
      <w:pPr>
        <w:keepNext/>
        <w:keepLines/>
        <w:numPr>
          <w:ilvl w:val="1"/>
          <w:numId w:val="3"/>
        </w:numPr>
        <w:spacing w:line="360" w:lineRule="auto"/>
        <w:ind w:left="935" w:hanging="567"/>
        <w:jc w:val="both"/>
        <w:rPr>
          <w:rFonts w:ascii="David" w:hAnsi="David"/>
          <w:szCs w:val="24"/>
        </w:rPr>
      </w:pPr>
      <w:r>
        <w:rPr>
          <w:rFonts w:ascii="David" w:hAnsi="David" w:hint="cs"/>
          <w:szCs w:val="24"/>
          <w:rtl/>
        </w:rPr>
        <w:t xml:space="preserve">כמפורט בפרק 2 </w:t>
      </w:r>
      <w:r>
        <w:rPr>
          <w:rFonts w:ascii="David" w:hAnsi="David"/>
          <w:szCs w:val="24"/>
          <w:rtl/>
        </w:rPr>
        <w:t>–</w:t>
      </w:r>
      <w:r>
        <w:rPr>
          <w:rFonts w:ascii="David" w:hAnsi="David" w:hint="cs"/>
          <w:szCs w:val="24"/>
          <w:rtl/>
        </w:rPr>
        <w:t xml:space="preserve"> מפרט השירותים. </w:t>
      </w:r>
    </w:p>
    <w:p w14:paraId="555BF0AB" w14:textId="77777777" w:rsidR="00973E4D" w:rsidRPr="00645D60" w:rsidRDefault="00973E4D" w:rsidP="00DB0680">
      <w:pPr>
        <w:keepNext/>
        <w:keepLines/>
        <w:spacing w:line="360" w:lineRule="auto"/>
        <w:jc w:val="center"/>
        <w:rPr>
          <w:rFonts w:ascii="David" w:hAnsi="David"/>
          <w:b/>
          <w:bCs/>
          <w:szCs w:val="24"/>
          <w:u w:val="single"/>
          <w:rtl/>
        </w:rPr>
      </w:pPr>
    </w:p>
    <w:p w14:paraId="432CBCC4" w14:textId="77777777" w:rsidR="00FC6B3C" w:rsidRPr="008E0DC0" w:rsidRDefault="0088313A" w:rsidP="00DB0680">
      <w:pPr>
        <w:pStyle w:val="af1"/>
        <w:keepNext/>
        <w:keepLines/>
        <w:numPr>
          <w:ilvl w:val="0"/>
          <w:numId w:val="3"/>
        </w:numPr>
        <w:spacing w:line="360" w:lineRule="auto"/>
        <w:jc w:val="both"/>
        <w:rPr>
          <w:rFonts w:ascii="David" w:hAnsi="David"/>
          <w:b/>
          <w:bCs/>
          <w:szCs w:val="24"/>
        </w:rPr>
      </w:pPr>
      <w:bookmarkStart w:id="2" w:name="_Ref529973612"/>
      <w:r w:rsidRPr="008E0DC0">
        <w:rPr>
          <w:rFonts w:ascii="David" w:hAnsi="David"/>
          <w:b/>
          <w:bCs/>
          <w:szCs w:val="24"/>
          <w:rtl/>
        </w:rPr>
        <w:t>תקופת ההתקשרות</w:t>
      </w:r>
      <w:bookmarkEnd w:id="2"/>
    </w:p>
    <w:p w14:paraId="26529395"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 xml:space="preserve">המכרז יהיה בתוקף למשך </w:t>
      </w:r>
      <w:r w:rsidR="00645D60">
        <w:rPr>
          <w:rFonts w:ascii="David" w:hAnsi="David" w:hint="cs"/>
          <w:szCs w:val="24"/>
          <w:rtl/>
        </w:rPr>
        <w:t>24</w:t>
      </w:r>
      <w:r w:rsidRPr="008E0DC0">
        <w:rPr>
          <w:rFonts w:ascii="David" w:hAnsi="David"/>
          <w:szCs w:val="24"/>
          <w:rtl/>
        </w:rPr>
        <w:t xml:space="preserve"> חודשים (להלן "תקופת ההתקשרות") מיום חתימת</w:t>
      </w:r>
      <w:r>
        <w:rPr>
          <w:rFonts w:ascii="David" w:hAnsi="David"/>
          <w:szCs w:val="24"/>
          <w:rtl/>
        </w:rPr>
        <w:t xml:space="preserve"> מורשי החתימה</w:t>
      </w:r>
      <w:r w:rsidRPr="008E0DC0">
        <w:rPr>
          <w:rFonts w:ascii="David" w:hAnsi="David"/>
          <w:szCs w:val="24"/>
          <w:rtl/>
        </w:rPr>
        <w:t xml:space="preserve"> המשרד על הסכם ההתקשרות (להלן: "ההסכם") עם הזוכה. </w:t>
      </w:r>
    </w:p>
    <w:p w14:paraId="48F46F94" w14:textId="77777777" w:rsidR="00FC6B3C" w:rsidRDefault="0088313A" w:rsidP="00DB0680">
      <w:pPr>
        <w:keepNext/>
        <w:keepLines/>
        <w:numPr>
          <w:ilvl w:val="1"/>
          <w:numId w:val="3"/>
        </w:numPr>
        <w:spacing w:line="360" w:lineRule="auto"/>
        <w:jc w:val="both"/>
        <w:rPr>
          <w:rFonts w:ascii="David" w:hAnsi="David"/>
          <w:szCs w:val="24"/>
        </w:rPr>
      </w:pPr>
      <w:r w:rsidRPr="00937D0B">
        <w:rPr>
          <w:rFonts w:ascii="David" w:hAnsi="David"/>
          <w:szCs w:val="24"/>
          <w:rtl/>
        </w:rPr>
        <w:t xml:space="preserve">המשרד רשאי להאריך את ההתקשרות לתקופות נוספות, מעת לעת על פי שיקול דעתו הבלעדי, לתקופה של עד 12 חודשים </w:t>
      </w:r>
      <w:r>
        <w:rPr>
          <w:rFonts w:ascii="David" w:hAnsi="David"/>
          <w:szCs w:val="24"/>
          <w:rtl/>
        </w:rPr>
        <w:t xml:space="preserve">או חלק מהם </w:t>
      </w:r>
      <w:r w:rsidRPr="00937D0B">
        <w:rPr>
          <w:rFonts w:ascii="David" w:hAnsi="David"/>
          <w:szCs w:val="24"/>
          <w:rtl/>
        </w:rPr>
        <w:t xml:space="preserve">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 בחתימתם של המורשים להתחייב מטעמה ובכפוף לצרכי המשרד ומגבלות התקציב. </w:t>
      </w:r>
      <w:r>
        <w:rPr>
          <w:rFonts w:ascii="David" w:hAnsi="David"/>
          <w:szCs w:val="24"/>
          <w:rtl/>
        </w:rPr>
        <w:t>ככל שתמומש האופציה כאמור, החוזה שייחתם על בסיס המכרז יהיה בתוקף אף לתקופת האופציה שתקבע.</w:t>
      </w:r>
    </w:p>
    <w:p w14:paraId="6469604C"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39A03427" w14:textId="77777777" w:rsidR="00FC6B3C" w:rsidRPr="008E0DC0" w:rsidRDefault="0088313A" w:rsidP="00DB0680">
      <w:pPr>
        <w:keepNext/>
        <w:keepLines/>
        <w:numPr>
          <w:ilvl w:val="1"/>
          <w:numId w:val="3"/>
        </w:numPr>
        <w:spacing w:line="360" w:lineRule="auto"/>
        <w:jc w:val="both"/>
        <w:rPr>
          <w:rFonts w:ascii="David" w:hAnsi="David"/>
          <w:szCs w:val="24"/>
        </w:rPr>
      </w:pPr>
      <w:r w:rsidRPr="008E0DC0">
        <w:rPr>
          <w:rFonts w:ascii="David" w:hAnsi="David"/>
          <w:szCs w:val="24"/>
          <w:rtl/>
        </w:rPr>
        <w:t xml:space="preserve">הזוכה יוכל להתחיל במתן השירותים בפועל ובאופן מלא, בכפוף להמצאת ההסכם למשרד, כשהוא חתום בחתימה מלאה </w:t>
      </w:r>
      <w:r>
        <w:rPr>
          <w:rFonts w:ascii="David" w:hAnsi="David"/>
          <w:szCs w:val="24"/>
          <w:rtl/>
        </w:rPr>
        <w:t xml:space="preserve">ומחייבת של מורשי החתימה מטעם המשרד </w:t>
      </w:r>
      <w:r w:rsidRPr="008E0DC0">
        <w:rPr>
          <w:rFonts w:ascii="David" w:hAnsi="David"/>
          <w:szCs w:val="24"/>
          <w:rtl/>
        </w:rPr>
        <w:t>ובכפוף להמצאת הזמנות ביצוע השירות, שיועברו לזוכה ע"י נציג המשרד.</w:t>
      </w:r>
    </w:p>
    <w:p w14:paraId="51FD8F43" w14:textId="77777777" w:rsidR="00FC6B3C" w:rsidRDefault="00FC6B3C" w:rsidP="00DB0680">
      <w:pPr>
        <w:pStyle w:val="af1"/>
        <w:keepNext/>
        <w:keepLines/>
        <w:spacing w:line="360" w:lineRule="auto"/>
        <w:ind w:left="360"/>
        <w:jc w:val="both"/>
        <w:rPr>
          <w:rFonts w:ascii="David" w:hAnsi="David"/>
          <w:b/>
          <w:bCs/>
          <w:szCs w:val="24"/>
        </w:rPr>
      </w:pPr>
    </w:p>
    <w:p w14:paraId="076DE80B" w14:textId="77777777" w:rsidR="0055653B"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מנהלה</w:t>
      </w:r>
    </w:p>
    <w:p w14:paraId="1E6B944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ההצעה יכולה להיות מוגשת רק ע"י מציע שהינו אישיות משפטית אחת, הפועלת גם מבחינה ארגונית ופונקציונאלית כמערכת ארגונית אחת. כל המסמכים והאישורים הנדרשים לצורך מכרז זה לרבות העמידה בדרישת הניסיון יהיו על שם האישיות המשפטית מגישת ההצעה בלבד. </w:t>
      </w:r>
    </w:p>
    <w:p w14:paraId="20248764"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lastRenderedPageBreak/>
        <w:t>המסמכים המצורפים בזה מהווים את מסמכי המכרז לרבות מפרט תכולת השירותים, טופס ההצעה (נספח א' של מסמכי מכרז זה ובו פרטיו של המציע. להלן: "טופס ההצעה"), טופס ההצעה הכספית (נספח ב' של מסמכי מכרז זה. להלן: "טופס ההצעה הכספית" ו/או "הצעת המחיר") והחוזה (פרק ג' של מסמכי מכרז זה. להלן: "החוזה"), כולם על כל נספחיהם.</w:t>
      </w:r>
    </w:p>
    <w:p w14:paraId="346ADD1F"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בהמשך לאמור יודגש, כי הצעת המחיר תוגש על גבי הטופס המצוין בנספח ב' בלבד. בהצעת המחיר יציין המציע את הסכום המבוקש לתשלום שיכלול את כלל עלויות המציע כולל רכיבי הרווח המבוקשים. העלות המבוקשת שתרשם ע"י המציע תצוין ללא מע"מ.</w:t>
      </w:r>
    </w:p>
    <w:p w14:paraId="02B1C748"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מידע שייחשף בפני הזוכה, עובדיו או מי מטעמו, הינו בבעלות הבלעדית של המשרד והזוכה אינו רשאי להשתמש במידע זה, או לפרסמו או לגלותו. הזוכה יחתום בעצמו ויחתים את כל הבאים מטעמו בהתקשרות נשוא מכרז זה, על כתב הצהרה על שמירת סודיות, בנוסח האמור שבנספח ג'</w:t>
      </w:r>
      <w:r w:rsidR="00DE463D">
        <w:rPr>
          <w:rFonts w:ascii="David" w:hAnsi="David"/>
          <w:szCs w:val="24"/>
          <w:rtl/>
        </w:rPr>
        <w:t>1</w:t>
      </w:r>
      <w:r>
        <w:rPr>
          <w:rFonts w:ascii="David" w:hAnsi="David"/>
          <w:szCs w:val="24"/>
          <w:rtl/>
        </w:rPr>
        <w:t xml:space="preserve"> להלן בלבד.</w:t>
      </w:r>
    </w:p>
    <w:p w14:paraId="7936C08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הזוכה יהיה מחויב לחתום על הסכם ההתקשרות  - ולספק את כל האישורים, הערבויות והבטוחות כמפורט במכרז, כתנאי להתקשרות עימו בכל אחת מתקופות ההתקשרות עימו.</w:t>
      </w:r>
    </w:p>
    <w:p w14:paraId="44854E7E" w14:textId="77777777" w:rsidR="00107326" w:rsidRDefault="0088313A" w:rsidP="00DB0680">
      <w:pPr>
        <w:pStyle w:val="aff8"/>
        <w:keepNext/>
        <w:keepLines/>
        <w:numPr>
          <w:ilvl w:val="1"/>
          <w:numId w:val="3"/>
        </w:numPr>
        <w:spacing w:line="360" w:lineRule="auto"/>
        <w:jc w:val="both"/>
        <w:rPr>
          <w:rFonts w:ascii="David" w:hAnsi="David"/>
          <w:szCs w:val="24"/>
          <w:rtl/>
        </w:rPr>
      </w:pPr>
      <w:r>
        <w:rPr>
          <w:rFonts w:ascii="David" w:hAnsi="David"/>
          <w:szCs w:val="24"/>
          <w:rtl/>
        </w:rPr>
        <w:t>סמכות השיפוט בכל הקשור לנושאים ולעניינים הנוגעים למכרז זה, או בכל תביעה הנובעת</w:t>
      </w:r>
      <w:r>
        <w:rPr>
          <w:rFonts w:ascii="David" w:hAnsi="David"/>
          <w:szCs w:val="24"/>
        </w:rPr>
        <w:t xml:space="preserve"> </w:t>
      </w:r>
      <w:r>
        <w:rPr>
          <w:rFonts w:ascii="David" w:hAnsi="David"/>
          <w:szCs w:val="24"/>
          <w:rtl/>
        </w:rPr>
        <w:t>מהליך ניהול מכרז זה, תהיה מסורה אך ורק לבתי המשפט המוסמכים בעיר ירושלים בלבד.</w:t>
      </w:r>
    </w:p>
    <w:p w14:paraId="492118F5"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הזמנת השירות על-ידי המשרד במסגרת ההתקשרות, כפופה להוראות חוק התקציב, חוק חובת המכרזים, התשנ"ב – 1992 והתקנות מכוחו. </w:t>
      </w:r>
    </w:p>
    <w:p w14:paraId="7EB01D1C" w14:textId="0578369A" w:rsidR="00FE4DCD" w:rsidRDefault="00FE4DCD" w:rsidP="00DB0680">
      <w:pPr>
        <w:pStyle w:val="aff8"/>
        <w:keepNext/>
        <w:keepLines/>
        <w:numPr>
          <w:ilvl w:val="1"/>
          <w:numId w:val="3"/>
        </w:numPr>
        <w:spacing w:line="360" w:lineRule="auto"/>
        <w:jc w:val="both"/>
        <w:rPr>
          <w:rFonts w:ascii="David" w:hAnsi="David"/>
          <w:b/>
          <w:bCs/>
          <w:szCs w:val="24"/>
        </w:rPr>
      </w:pPr>
      <w:r w:rsidRPr="00285291">
        <w:rPr>
          <w:rFonts w:ascii="David" w:hAnsi="David" w:hint="eastAsia"/>
          <w:b/>
          <w:bCs/>
          <w:szCs w:val="24"/>
          <w:rtl/>
        </w:rPr>
        <w:t>סיור</w:t>
      </w:r>
      <w:r>
        <w:rPr>
          <w:rFonts w:ascii="David" w:hAnsi="David" w:hint="cs"/>
          <w:b/>
          <w:bCs/>
          <w:szCs w:val="24"/>
          <w:rtl/>
        </w:rPr>
        <w:t>י</w:t>
      </w:r>
      <w:r w:rsidRPr="00285291">
        <w:rPr>
          <w:rFonts w:ascii="David" w:hAnsi="David"/>
          <w:b/>
          <w:bCs/>
          <w:szCs w:val="24"/>
          <w:rtl/>
        </w:rPr>
        <w:t xml:space="preserve"> ספקים</w:t>
      </w:r>
      <w:r>
        <w:rPr>
          <w:rFonts w:ascii="David" w:hAnsi="David" w:hint="cs"/>
          <w:b/>
          <w:bCs/>
          <w:szCs w:val="24"/>
          <w:rtl/>
        </w:rPr>
        <w:t xml:space="preserve"> ביחידות</w:t>
      </w:r>
      <w:r w:rsidRPr="00285291">
        <w:rPr>
          <w:rFonts w:ascii="David" w:hAnsi="David"/>
          <w:b/>
          <w:bCs/>
          <w:szCs w:val="24"/>
          <w:rtl/>
        </w:rPr>
        <w:t>:</w:t>
      </w:r>
    </w:p>
    <w:p w14:paraId="685783ED" w14:textId="77777777" w:rsidR="00601F20"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המשרד יקיים שני </w:t>
      </w:r>
      <w:r w:rsidR="00FE4DCD" w:rsidRPr="00285291">
        <w:rPr>
          <w:rFonts w:ascii="David" w:hAnsi="David" w:hint="eastAsia"/>
          <w:szCs w:val="24"/>
          <w:rtl/>
        </w:rPr>
        <w:t>סיור</w:t>
      </w:r>
      <w:r>
        <w:rPr>
          <w:rFonts w:ascii="David" w:hAnsi="David" w:hint="cs"/>
          <w:szCs w:val="24"/>
          <w:rtl/>
        </w:rPr>
        <w:t>י</w:t>
      </w:r>
      <w:r w:rsidR="00FE4DCD" w:rsidRPr="00285291">
        <w:rPr>
          <w:rFonts w:ascii="David" w:hAnsi="David"/>
          <w:szCs w:val="24"/>
          <w:rtl/>
        </w:rPr>
        <w:t xml:space="preserve"> </w:t>
      </w:r>
      <w:r w:rsidR="00FE4DCD">
        <w:rPr>
          <w:rFonts w:ascii="David" w:hAnsi="David" w:hint="cs"/>
          <w:szCs w:val="24"/>
          <w:rtl/>
        </w:rPr>
        <w:t xml:space="preserve">ספקים </w:t>
      </w:r>
      <w:r>
        <w:rPr>
          <w:rFonts w:ascii="David" w:hAnsi="David" w:hint="cs"/>
          <w:szCs w:val="24"/>
          <w:rtl/>
        </w:rPr>
        <w:t xml:space="preserve">בהם תהיה </w:t>
      </w:r>
      <w:r w:rsidR="00FE4DCD">
        <w:rPr>
          <w:rFonts w:ascii="David" w:hAnsi="David" w:hint="cs"/>
          <w:szCs w:val="24"/>
          <w:rtl/>
        </w:rPr>
        <w:t>חוב</w:t>
      </w:r>
      <w:r>
        <w:rPr>
          <w:rFonts w:ascii="David" w:hAnsi="David" w:hint="cs"/>
          <w:szCs w:val="24"/>
          <w:rtl/>
        </w:rPr>
        <w:t xml:space="preserve">ת השתתפות. </w:t>
      </w:r>
    </w:p>
    <w:p w14:paraId="41C4B00D" w14:textId="3A1442B4"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סיורי הספקים יערכו </w:t>
      </w:r>
      <w:r w:rsidR="00DA4B26">
        <w:rPr>
          <w:rFonts w:ascii="David" w:hAnsi="David" w:hint="cs"/>
          <w:szCs w:val="24"/>
          <w:rtl/>
        </w:rPr>
        <w:t>במועד</w:t>
      </w:r>
      <w:r>
        <w:rPr>
          <w:rFonts w:ascii="David" w:hAnsi="David" w:hint="cs"/>
          <w:szCs w:val="24"/>
          <w:rtl/>
        </w:rPr>
        <w:t>ים</w:t>
      </w:r>
      <w:r w:rsidR="00DA4B26">
        <w:rPr>
          <w:rFonts w:ascii="David" w:hAnsi="David" w:hint="cs"/>
          <w:szCs w:val="24"/>
          <w:rtl/>
        </w:rPr>
        <w:t xml:space="preserve"> המפורט</w:t>
      </w:r>
      <w:r>
        <w:rPr>
          <w:rFonts w:ascii="David" w:hAnsi="David" w:hint="cs"/>
          <w:szCs w:val="24"/>
          <w:rtl/>
        </w:rPr>
        <w:t>ים</w:t>
      </w:r>
      <w:r w:rsidR="00DA4B26">
        <w:rPr>
          <w:rFonts w:ascii="David" w:hAnsi="David" w:hint="cs"/>
          <w:szCs w:val="24"/>
          <w:rtl/>
        </w:rPr>
        <w:t xml:space="preserve"> בשורה השנייה </w:t>
      </w:r>
      <w:r>
        <w:rPr>
          <w:rFonts w:ascii="David" w:hAnsi="David" w:hint="cs"/>
          <w:szCs w:val="24"/>
          <w:rtl/>
        </w:rPr>
        <w:t xml:space="preserve">והשלישית </w:t>
      </w:r>
      <w:r w:rsidR="00DA4B26">
        <w:rPr>
          <w:rFonts w:ascii="David" w:hAnsi="David" w:hint="cs"/>
          <w:szCs w:val="24"/>
          <w:rtl/>
        </w:rPr>
        <w:t xml:space="preserve">לטבלת התאריכים שבסעיף </w:t>
      </w:r>
      <w:r w:rsidR="00DA4B26">
        <w:rPr>
          <w:rFonts w:ascii="David" w:hAnsi="David"/>
          <w:szCs w:val="24"/>
          <w:rtl/>
        </w:rPr>
        <w:fldChar w:fldCharType="begin"/>
      </w:r>
      <w:r w:rsidR="00DA4B26">
        <w:rPr>
          <w:rFonts w:ascii="David" w:hAnsi="David"/>
          <w:szCs w:val="24"/>
          <w:rtl/>
        </w:rPr>
        <w:instrText xml:space="preserve"> </w:instrText>
      </w:r>
      <w:r w:rsidR="00DA4B26">
        <w:rPr>
          <w:rFonts w:ascii="David" w:hAnsi="David" w:hint="cs"/>
          <w:szCs w:val="24"/>
        </w:rPr>
        <w:instrText>REF</w:instrText>
      </w:r>
      <w:r w:rsidR="00DA4B26">
        <w:rPr>
          <w:rFonts w:ascii="David" w:hAnsi="David" w:hint="cs"/>
          <w:szCs w:val="24"/>
          <w:rtl/>
        </w:rPr>
        <w:instrText xml:space="preserve"> _</w:instrText>
      </w:r>
      <w:r w:rsidR="00DA4B26">
        <w:rPr>
          <w:rFonts w:ascii="David" w:hAnsi="David" w:hint="cs"/>
          <w:szCs w:val="24"/>
        </w:rPr>
        <w:instrText>Ref529980581 \r \h</w:instrText>
      </w:r>
      <w:r w:rsidR="00DA4B26">
        <w:rPr>
          <w:rFonts w:ascii="David" w:hAnsi="David"/>
          <w:szCs w:val="24"/>
          <w:rtl/>
        </w:rPr>
        <w:instrText xml:space="preserve"> </w:instrText>
      </w:r>
      <w:r w:rsidR="00DA4B26">
        <w:rPr>
          <w:rFonts w:ascii="David" w:hAnsi="David"/>
          <w:szCs w:val="24"/>
          <w:rtl/>
        </w:rPr>
      </w:r>
      <w:r w:rsidR="00DA4B26">
        <w:rPr>
          <w:rFonts w:ascii="David" w:hAnsi="David"/>
          <w:szCs w:val="24"/>
          <w:rtl/>
        </w:rPr>
        <w:fldChar w:fldCharType="separate"/>
      </w:r>
      <w:r w:rsidR="00DA4B26">
        <w:rPr>
          <w:rFonts w:ascii="David" w:hAnsi="David"/>
          <w:szCs w:val="24"/>
          <w:rtl/>
        </w:rPr>
        <w:t>‏5.10</w:t>
      </w:r>
      <w:r w:rsidR="00DA4B26">
        <w:rPr>
          <w:rFonts w:ascii="David" w:hAnsi="David"/>
          <w:szCs w:val="24"/>
          <w:rtl/>
        </w:rPr>
        <w:fldChar w:fldCharType="end"/>
      </w:r>
      <w:r w:rsidR="00DA4B26" w:rsidRPr="00285291">
        <w:rPr>
          <w:rFonts w:ascii="David" w:hAnsi="David"/>
          <w:szCs w:val="24"/>
          <w:rtl/>
        </w:rPr>
        <w:t xml:space="preserve"> </w:t>
      </w:r>
      <w:r w:rsidR="00DA4B26">
        <w:rPr>
          <w:rFonts w:ascii="David" w:hAnsi="David" w:hint="cs"/>
          <w:szCs w:val="24"/>
          <w:rtl/>
        </w:rPr>
        <w:t>להלן</w:t>
      </w:r>
      <w:r w:rsidR="00FE4DCD" w:rsidRPr="00285291">
        <w:rPr>
          <w:rFonts w:ascii="David" w:hAnsi="David"/>
          <w:szCs w:val="24"/>
          <w:rtl/>
        </w:rPr>
        <w:t xml:space="preserve">. </w:t>
      </w:r>
    </w:p>
    <w:p w14:paraId="4AE8406B" w14:textId="2FC5F37E" w:rsidR="00601F20" w:rsidRDefault="00FE4DCD" w:rsidP="00FE4DCD">
      <w:pPr>
        <w:pStyle w:val="aff8"/>
        <w:keepNext/>
        <w:keepLines/>
        <w:numPr>
          <w:ilvl w:val="2"/>
          <w:numId w:val="3"/>
        </w:numPr>
        <w:spacing w:line="360" w:lineRule="auto"/>
        <w:jc w:val="both"/>
        <w:rPr>
          <w:rFonts w:ascii="David" w:hAnsi="David"/>
          <w:szCs w:val="24"/>
        </w:rPr>
      </w:pPr>
      <w:r w:rsidRPr="00285291">
        <w:rPr>
          <w:rFonts w:ascii="David" w:hAnsi="David" w:hint="eastAsia"/>
          <w:szCs w:val="24"/>
          <w:rtl/>
        </w:rPr>
        <w:t>המפגש</w:t>
      </w:r>
      <w:r w:rsidR="00601F20">
        <w:rPr>
          <w:rFonts w:ascii="David" w:hAnsi="David" w:hint="cs"/>
          <w:szCs w:val="24"/>
          <w:rtl/>
        </w:rPr>
        <w:t xml:space="preserve">ים </w:t>
      </w:r>
      <w:r w:rsidRPr="00285291">
        <w:rPr>
          <w:rFonts w:ascii="David" w:hAnsi="David"/>
          <w:szCs w:val="24"/>
          <w:rtl/>
        </w:rPr>
        <w:t>יער</w:t>
      </w:r>
      <w:r w:rsidR="00601F20">
        <w:rPr>
          <w:rFonts w:ascii="David" w:hAnsi="David" w:hint="cs"/>
          <w:szCs w:val="24"/>
          <w:rtl/>
        </w:rPr>
        <w:t xml:space="preserve">כו </w:t>
      </w:r>
      <w:r w:rsidRPr="00285291">
        <w:rPr>
          <w:rFonts w:ascii="David" w:hAnsi="David"/>
          <w:szCs w:val="24"/>
          <w:rtl/>
        </w:rPr>
        <w:t>ב</w:t>
      </w:r>
      <w:r w:rsidR="00601F20">
        <w:rPr>
          <w:rFonts w:ascii="David" w:hAnsi="David" w:hint="cs"/>
          <w:szCs w:val="24"/>
          <w:rtl/>
        </w:rPr>
        <w:t>בית הדר דפנה, רח' הנרייטה סולד 4 בתל אביב ובית מע"צ, רח' מח"ל 7 בירושלים.</w:t>
      </w:r>
    </w:p>
    <w:p w14:paraId="6AEC162B" w14:textId="1E62BCAB"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 </w:t>
      </w:r>
      <w:r w:rsidR="00681B15">
        <w:rPr>
          <w:rFonts w:ascii="David" w:hAnsi="David" w:hint="cs"/>
          <w:szCs w:val="24"/>
          <w:rtl/>
        </w:rPr>
        <w:t xml:space="preserve"> </w:t>
      </w:r>
      <w:r w:rsidR="00FE4DCD" w:rsidRPr="00285291">
        <w:rPr>
          <w:rFonts w:ascii="David" w:hAnsi="David"/>
          <w:szCs w:val="24"/>
          <w:rtl/>
        </w:rPr>
        <w:t>ההשתתפות</w:t>
      </w:r>
      <w:r>
        <w:rPr>
          <w:rFonts w:ascii="David" w:hAnsi="David" w:hint="cs"/>
          <w:szCs w:val="24"/>
          <w:rtl/>
        </w:rPr>
        <w:t xml:space="preserve"> בשני הסיורים הינה</w:t>
      </w:r>
      <w:r w:rsidR="00FE4DCD" w:rsidRPr="00285291">
        <w:rPr>
          <w:rFonts w:ascii="David" w:hAnsi="David"/>
          <w:szCs w:val="24"/>
          <w:rtl/>
        </w:rPr>
        <w:t xml:space="preserve"> חובה. </w:t>
      </w:r>
      <w:r w:rsidR="00FE4DCD" w:rsidRPr="00285291">
        <w:rPr>
          <w:rFonts w:ascii="David" w:hAnsi="David" w:hint="eastAsia"/>
          <w:szCs w:val="24"/>
          <w:rtl/>
        </w:rPr>
        <w:t>מציע</w:t>
      </w:r>
      <w:r w:rsidR="00FE4DCD" w:rsidRPr="00285291">
        <w:rPr>
          <w:rFonts w:ascii="David" w:hAnsi="David"/>
          <w:szCs w:val="24"/>
          <w:rtl/>
        </w:rPr>
        <w:t xml:space="preserve"> </w:t>
      </w:r>
      <w:r w:rsidR="00FE4DCD" w:rsidRPr="00285291">
        <w:rPr>
          <w:rFonts w:ascii="David" w:hAnsi="David" w:hint="eastAsia"/>
          <w:szCs w:val="24"/>
          <w:rtl/>
        </w:rPr>
        <w:t>שלא</w:t>
      </w:r>
      <w:r w:rsidR="00FE4DCD" w:rsidRPr="00285291">
        <w:rPr>
          <w:rFonts w:ascii="David" w:hAnsi="David"/>
          <w:szCs w:val="24"/>
          <w:rtl/>
        </w:rPr>
        <w:t xml:space="preserve"> </w:t>
      </w:r>
      <w:r w:rsidR="00FE4DCD" w:rsidRPr="00285291">
        <w:rPr>
          <w:rFonts w:ascii="David" w:hAnsi="David" w:hint="eastAsia"/>
          <w:szCs w:val="24"/>
          <w:rtl/>
        </w:rPr>
        <w:t>יהיה</w:t>
      </w:r>
      <w:r w:rsidR="00FE4DCD" w:rsidRPr="00285291">
        <w:rPr>
          <w:rFonts w:ascii="David" w:hAnsi="David"/>
          <w:szCs w:val="24"/>
          <w:rtl/>
        </w:rPr>
        <w:t xml:space="preserve"> </w:t>
      </w:r>
      <w:r w:rsidR="00FE4DCD" w:rsidRPr="00285291">
        <w:rPr>
          <w:rFonts w:ascii="David" w:hAnsi="David" w:hint="eastAsia"/>
          <w:szCs w:val="24"/>
          <w:rtl/>
        </w:rPr>
        <w:t>נוכח</w:t>
      </w:r>
      <w:r w:rsidR="00FE4DCD" w:rsidRPr="00285291">
        <w:rPr>
          <w:rFonts w:ascii="David" w:hAnsi="David"/>
          <w:szCs w:val="24"/>
          <w:rtl/>
        </w:rPr>
        <w:t xml:space="preserve"> </w:t>
      </w:r>
      <w:r w:rsidR="00FE4DCD" w:rsidRPr="00285291">
        <w:rPr>
          <w:rFonts w:ascii="David" w:hAnsi="David" w:hint="eastAsia"/>
          <w:szCs w:val="24"/>
          <w:rtl/>
        </w:rPr>
        <w:t>ב</w:t>
      </w:r>
      <w:r>
        <w:rPr>
          <w:rFonts w:ascii="David" w:hAnsi="David" w:hint="cs"/>
          <w:szCs w:val="24"/>
          <w:rtl/>
        </w:rPr>
        <w:t>שני הסיורים</w:t>
      </w:r>
      <w:r w:rsidR="00FE4DCD" w:rsidRPr="00285291">
        <w:rPr>
          <w:rFonts w:ascii="David" w:hAnsi="David"/>
          <w:szCs w:val="24"/>
          <w:rtl/>
        </w:rPr>
        <w:t xml:space="preserve">, </w:t>
      </w:r>
      <w:r w:rsidR="00FE4DCD" w:rsidRPr="00285291">
        <w:rPr>
          <w:rFonts w:ascii="David" w:hAnsi="David" w:hint="eastAsia"/>
          <w:szCs w:val="24"/>
          <w:rtl/>
        </w:rPr>
        <w:t>הצעתו</w:t>
      </w:r>
      <w:r w:rsidR="00FE4DCD" w:rsidRPr="00285291">
        <w:rPr>
          <w:rFonts w:ascii="David" w:hAnsi="David"/>
          <w:szCs w:val="24"/>
          <w:rtl/>
        </w:rPr>
        <w:t xml:space="preserve"> </w:t>
      </w:r>
      <w:r w:rsidR="00FE4DCD" w:rsidRPr="00285291">
        <w:rPr>
          <w:rFonts w:ascii="David" w:hAnsi="David" w:hint="eastAsia"/>
          <w:szCs w:val="24"/>
          <w:rtl/>
        </w:rPr>
        <w:t>תיפסל</w:t>
      </w:r>
      <w:r w:rsidR="00FE4DCD" w:rsidRPr="00285291">
        <w:rPr>
          <w:rFonts w:ascii="David" w:hAnsi="David"/>
          <w:szCs w:val="24"/>
          <w:rtl/>
        </w:rPr>
        <w:t>.</w:t>
      </w:r>
    </w:p>
    <w:p w14:paraId="5B61C0D6" w14:textId="77777777" w:rsidR="00BD2C7D" w:rsidRDefault="00681B15" w:rsidP="00BD2C7D">
      <w:pPr>
        <w:pStyle w:val="aff8"/>
        <w:keepNext/>
        <w:keepLines/>
        <w:numPr>
          <w:ilvl w:val="2"/>
          <w:numId w:val="3"/>
        </w:numPr>
        <w:spacing w:line="360" w:lineRule="auto"/>
        <w:jc w:val="both"/>
        <w:rPr>
          <w:rFonts w:ascii="David" w:hAnsi="David"/>
          <w:szCs w:val="24"/>
        </w:rPr>
      </w:pPr>
      <w:r>
        <w:rPr>
          <w:rFonts w:ascii="David" w:hAnsi="David" w:hint="cs"/>
          <w:szCs w:val="24"/>
          <w:rtl/>
        </w:rPr>
        <w:t>מעבר לכך יהיו רשאים</w:t>
      </w:r>
      <w:r w:rsidR="00FE4DCD">
        <w:rPr>
          <w:rFonts w:ascii="David" w:hAnsi="David" w:hint="cs"/>
          <w:szCs w:val="24"/>
          <w:rtl/>
        </w:rPr>
        <w:t xml:space="preserve"> </w:t>
      </w:r>
      <w:r>
        <w:rPr>
          <w:rFonts w:ascii="David" w:hAnsi="David" w:hint="cs"/>
          <w:szCs w:val="24"/>
          <w:rtl/>
        </w:rPr>
        <w:t xml:space="preserve">המציעים לתאם ביצוע סיורי רשות נוספים ביחידות האחרות הכלולות במכרז באמצעות מייל יחידות המכרזים המופיע להלן. </w:t>
      </w:r>
    </w:p>
    <w:p w14:paraId="65478EEE" w14:textId="14796D0D" w:rsidR="00BD2C7D" w:rsidRPr="00487591" w:rsidRDefault="00BD2C7D" w:rsidP="00BD2C7D">
      <w:pPr>
        <w:pStyle w:val="aff8"/>
        <w:keepNext/>
        <w:keepLines/>
        <w:numPr>
          <w:ilvl w:val="2"/>
          <w:numId w:val="3"/>
        </w:numPr>
        <w:spacing w:line="360" w:lineRule="auto"/>
        <w:jc w:val="both"/>
        <w:rPr>
          <w:rFonts w:ascii="David" w:hAnsi="David"/>
          <w:szCs w:val="24"/>
        </w:rPr>
      </w:pPr>
      <w:r w:rsidRPr="00487591">
        <w:rPr>
          <w:rFonts w:ascii="David" w:hAnsi="David"/>
          <w:szCs w:val="24"/>
          <w:rtl/>
        </w:rPr>
        <w:t>תשומת לב המציעים בדבר הצורך להירשם מראש ל</w:t>
      </w:r>
      <w:r w:rsidRPr="00487591">
        <w:rPr>
          <w:rFonts w:ascii="David" w:hAnsi="David" w:hint="cs"/>
          <w:szCs w:val="24"/>
          <w:rtl/>
        </w:rPr>
        <w:t>כנס ול</w:t>
      </w:r>
      <w:r w:rsidRPr="00487591">
        <w:rPr>
          <w:rFonts w:ascii="David" w:hAnsi="David"/>
          <w:szCs w:val="24"/>
          <w:rtl/>
        </w:rPr>
        <w:t>סיור</w:t>
      </w:r>
      <w:r w:rsidRPr="00487591">
        <w:rPr>
          <w:rFonts w:ascii="David" w:hAnsi="David" w:hint="cs"/>
          <w:szCs w:val="24"/>
          <w:rtl/>
        </w:rPr>
        <w:t>ים</w:t>
      </w:r>
      <w:r w:rsidRPr="00487591">
        <w:rPr>
          <w:rFonts w:ascii="David" w:hAnsi="David"/>
          <w:szCs w:val="24"/>
          <w:rtl/>
        </w:rPr>
        <w:t xml:space="preserve"> עד</w:t>
      </w:r>
      <w:r w:rsidRPr="00487591">
        <w:rPr>
          <w:rFonts w:ascii="David" w:hAnsi="David" w:hint="cs"/>
          <w:szCs w:val="24"/>
          <w:rtl/>
        </w:rPr>
        <w:t xml:space="preserve"> ליום</w:t>
      </w:r>
      <w:r w:rsidRPr="00487591">
        <w:rPr>
          <w:rFonts w:ascii="David" w:hAnsi="David"/>
          <w:szCs w:val="24"/>
          <w:rtl/>
        </w:rPr>
        <w:t xml:space="preserve"> </w:t>
      </w:r>
      <w:r w:rsidRPr="00487591">
        <w:rPr>
          <w:rFonts w:ascii="David" w:hAnsi="David" w:hint="cs"/>
          <w:b/>
          <w:bCs/>
          <w:szCs w:val="24"/>
          <w:u w:val="single"/>
          <w:rtl/>
        </w:rPr>
        <w:t xml:space="preserve">07.07.2024 </w:t>
      </w:r>
      <w:r w:rsidRPr="00487591">
        <w:rPr>
          <w:rFonts w:ascii="David" w:hAnsi="David"/>
          <w:szCs w:val="24"/>
          <w:rtl/>
        </w:rPr>
        <w:t>במייל תיבת מכרז בכתובת</w:t>
      </w:r>
      <w:r w:rsidRPr="00487591">
        <w:rPr>
          <w:rFonts w:ascii="David" w:hAnsi="David" w:hint="cs"/>
          <w:szCs w:val="24"/>
          <w:rtl/>
        </w:rPr>
        <w:t xml:space="preserve"> </w:t>
      </w:r>
      <w:hyperlink r:id="rId8" w:history="1">
        <w:r w:rsidRPr="00BD2C7D">
          <w:rPr>
            <w:rStyle w:val="Hyperlink"/>
            <w:rFonts w:ascii="David" w:hAnsi="David" w:cs="David"/>
            <w:szCs w:val="24"/>
          </w:rPr>
          <w:t>michraz@justice.gov.il</w:t>
        </w:r>
      </w:hyperlink>
      <w:r w:rsidRPr="00487591">
        <w:rPr>
          <w:rFonts w:ascii="David" w:hAnsi="David" w:hint="cs"/>
          <w:szCs w:val="24"/>
          <w:rtl/>
        </w:rPr>
        <w:t xml:space="preserve">, </w:t>
      </w:r>
      <w:r w:rsidRPr="00487591">
        <w:rPr>
          <w:rFonts w:ascii="David" w:hAnsi="David"/>
          <w:szCs w:val="24"/>
          <w:rtl/>
        </w:rPr>
        <w:t xml:space="preserve">המציע יצרף </w:t>
      </w:r>
      <w:r w:rsidRPr="00487591">
        <w:rPr>
          <w:rFonts w:ascii="David" w:hAnsi="David" w:hint="cs"/>
          <w:szCs w:val="24"/>
          <w:rtl/>
        </w:rPr>
        <w:t>ל</w:t>
      </w:r>
      <w:r w:rsidRPr="00487591">
        <w:rPr>
          <w:rFonts w:ascii="David" w:hAnsi="David"/>
          <w:szCs w:val="24"/>
          <w:rtl/>
        </w:rPr>
        <w:t>בקשתו את שמות המשתתפים מטעמו, צילום של תעודת הזהות/רישיון נהיגה של המשתתפים ומספרי טלפונים מעודכנים</w:t>
      </w:r>
      <w:r w:rsidRPr="00487591">
        <w:rPr>
          <w:rFonts w:ascii="David" w:hAnsi="David" w:hint="cs"/>
          <w:szCs w:val="24"/>
          <w:rtl/>
        </w:rPr>
        <w:t>.</w:t>
      </w:r>
    </w:p>
    <w:p w14:paraId="15C73909" w14:textId="77777777" w:rsidR="00107326" w:rsidRDefault="0088313A" w:rsidP="00DB0680">
      <w:pPr>
        <w:pStyle w:val="aff8"/>
        <w:keepNext/>
        <w:keepLines/>
        <w:numPr>
          <w:ilvl w:val="1"/>
          <w:numId w:val="3"/>
        </w:numPr>
        <w:spacing w:line="360" w:lineRule="auto"/>
        <w:jc w:val="both"/>
        <w:rPr>
          <w:rFonts w:ascii="David" w:hAnsi="David"/>
          <w:b/>
          <w:bCs/>
          <w:szCs w:val="24"/>
        </w:rPr>
      </w:pPr>
      <w:r>
        <w:rPr>
          <w:rFonts w:ascii="David" w:hAnsi="David"/>
          <w:b/>
          <w:bCs/>
          <w:szCs w:val="24"/>
          <w:rtl/>
        </w:rPr>
        <w:t xml:space="preserve">עיון במסמכי המכרז </w:t>
      </w:r>
    </w:p>
    <w:p w14:paraId="16E3D36E"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את מסמכי  המכרז ניתן לקבל ללא תשלום באתר האינטרנט של משרד המשפטים בכתובת </w:t>
      </w:r>
      <w:hyperlink w:history="1">
        <w:r>
          <w:rPr>
            <w:rStyle w:val="Hyperlink"/>
            <w:rFonts w:ascii="David" w:hAnsi="David" w:cs="David"/>
            <w:szCs w:val="24"/>
          </w:rPr>
          <w:t>http://www.justice.gov.il</w:t>
        </w:r>
      </w:hyperlink>
      <w:r>
        <w:rPr>
          <w:rFonts w:ascii="David" w:hAnsi="David"/>
          <w:szCs w:val="24"/>
          <w:rtl/>
        </w:rPr>
        <w:t xml:space="preserve"> תחת לשונית מכרזים.</w:t>
      </w:r>
    </w:p>
    <w:p w14:paraId="3D32EF8A" w14:textId="7AB7AFB2" w:rsidR="0036425E" w:rsidRDefault="0088313A" w:rsidP="00DB0680">
      <w:pPr>
        <w:pStyle w:val="aff8"/>
        <w:keepNext/>
        <w:keepLines/>
        <w:numPr>
          <w:ilvl w:val="2"/>
          <w:numId w:val="3"/>
        </w:numPr>
        <w:spacing w:line="360" w:lineRule="auto"/>
        <w:jc w:val="both"/>
      </w:pPr>
      <w:r>
        <w:rPr>
          <w:rFonts w:ascii="David" w:hAnsi="David"/>
          <w:szCs w:val="24"/>
          <w:rtl/>
        </w:rPr>
        <w:lastRenderedPageBreak/>
        <w:t>המציע ימלא את הנתונים הבאים בהצעתו במסגרת נספח א'-חוברת ההצעה: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sidR="009D3CC7">
        <w:rPr>
          <w:rFonts w:ascii="David" w:hAnsi="David"/>
          <w:szCs w:val="24"/>
          <w:rtl/>
        </w:rPr>
        <w:t xml:space="preserve"> </w:t>
      </w:r>
    </w:p>
    <w:p w14:paraId="73DC3E5D" w14:textId="63517BFB" w:rsidR="00D04785" w:rsidRDefault="00D04785" w:rsidP="00D04785">
      <w:pPr>
        <w:pStyle w:val="aff8"/>
        <w:keepNext/>
        <w:keepLines/>
        <w:spacing w:line="360" w:lineRule="auto"/>
        <w:ind w:left="1224"/>
        <w:jc w:val="both"/>
        <w:rPr>
          <w:rtl/>
        </w:rPr>
      </w:pPr>
    </w:p>
    <w:p w14:paraId="480E3250" w14:textId="77777777" w:rsidR="00D04785" w:rsidRPr="0036425E" w:rsidRDefault="00D04785" w:rsidP="00D04785">
      <w:pPr>
        <w:pStyle w:val="aff8"/>
        <w:keepNext/>
        <w:keepLines/>
        <w:spacing w:line="360" w:lineRule="auto"/>
        <w:ind w:left="1224"/>
        <w:jc w:val="both"/>
      </w:pPr>
    </w:p>
    <w:p w14:paraId="661C4D08" w14:textId="4DF14A64" w:rsidR="00107326" w:rsidRDefault="0088313A" w:rsidP="00DB0680">
      <w:pPr>
        <w:pStyle w:val="aff8"/>
        <w:keepNext/>
        <w:keepLines/>
        <w:numPr>
          <w:ilvl w:val="1"/>
          <w:numId w:val="3"/>
        </w:numPr>
        <w:spacing w:line="360" w:lineRule="auto"/>
        <w:ind w:left="935" w:hanging="575"/>
        <w:jc w:val="both"/>
        <w:rPr>
          <w:rFonts w:ascii="David" w:hAnsi="David"/>
          <w:b/>
          <w:bCs/>
          <w:szCs w:val="24"/>
        </w:rPr>
      </w:pPr>
      <w:bookmarkStart w:id="3" w:name="_Ref529980581"/>
      <w:r>
        <w:rPr>
          <w:rFonts w:ascii="David" w:hAnsi="David"/>
          <w:b/>
          <w:bCs/>
          <w:szCs w:val="24"/>
          <w:rtl/>
        </w:rPr>
        <w:t>טבלת ריכוז תאריכים:</w:t>
      </w:r>
      <w:bookmarkEnd w:id="3"/>
      <w:r>
        <w:rPr>
          <w:rFonts w:ascii="David" w:hAnsi="David"/>
          <w:b/>
          <w:bCs/>
          <w:szCs w:val="24"/>
          <w:rtl/>
        </w:rPr>
        <w:t xml:space="preserve"> </w:t>
      </w:r>
    </w:p>
    <w:tbl>
      <w:tblPr>
        <w:tblStyle w:val="affb"/>
        <w:bidiVisual/>
        <w:tblW w:w="0" w:type="auto"/>
        <w:tblLook w:val="04A0" w:firstRow="1" w:lastRow="0" w:firstColumn="1" w:lastColumn="0" w:noHBand="0" w:noVBand="1"/>
      </w:tblPr>
      <w:tblGrid>
        <w:gridCol w:w="3695"/>
        <w:gridCol w:w="4572"/>
      </w:tblGrid>
      <w:tr w:rsidR="00322555" w14:paraId="02A857FD" w14:textId="77777777" w:rsidTr="007421C7">
        <w:tc>
          <w:tcPr>
            <w:tcW w:w="3695" w:type="dxa"/>
            <w:hideMark/>
          </w:tcPr>
          <w:p w14:paraId="4F776923" w14:textId="77777777" w:rsidR="00322555" w:rsidRDefault="00322555" w:rsidP="007421C7">
            <w:pPr>
              <w:keepNext/>
              <w:keepLines/>
              <w:spacing w:line="360" w:lineRule="auto"/>
              <w:jc w:val="both"/>
              <w:rPr>
                <w:rFonts w:ascii="David" w:hAnsi="David"/>
                <w:szCs w:val="24"/>
              </w:rPr>
            </w:pPr>
            <w:r>
              <w:rPr>
                <w:rFonts w:ascii="David" w:hAnsi="David"/>
                <w:szCs w:val="24"/>
                <w:rtl/>
              </w:rPr>
              <w:t>פעילות</w:t>
            </w:r>
          </w:p>
        </w:tc>
        <w:tc>
          <w:tcPr>
            <w:tcW w:w="4572" w:type="dxa"/>
            <w:hideMark/>
          </w:tcPr>
          <w:p w14:paraId="330930F8" w14:textId="77777777" w:rsidR="00322555" w:rsidRDefault="00322555" w:rsidP="007421C7">
            <w:pPr>
              <w:keepNext/>
              <w:keepLines/>
              <w:spacing w:line="360" w:lineRule="auto"/>
              <w:jc w:val="center"/>
              <w:rPr>
                <w:rFonts w:ascii="David" w:hAnsi="David"/>
                <w:szCs w:val="24"/>
                <w:rtl/>
              </w:rPr>
            </w:pPr>
            <w:r>
              <w:rPr>
                <w:rFonts w:ascii="David" w:hAnsi="David"/>
                <w:szCs w:val="24"/>
                <w:u w:val="single"/>
                <w:rtl/>
              </w:rPr>
              <w:t xml:space="preserve">עד </w:t>
            </w:r>
            <w:r>
              <w:rPr>
                <w:rFonts w:ascii="David" w:hAnsi="David"/>
                <w:szCs w:val="24"/>
                <w:rtl/>
              </w:rPr>
              <w:t>תאריך</w:t>
            </w:r>
          </w:p>
        </w:tc>
      </w:tr>
      <w:tr w:rsidR="00322555" w14:paraId="71D672A3" w14:textId="77777777" w:rsidTr="007421C7">
        <w:tc>
          <w:tcPr>
            <w:tcW w:w="3695" w:type="dxa"/>
            <w:hideMark/>
          </w:tcPr>
          <w:p w14:paraId="0F4439BD"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פרסום המכרז </w:t>
            </w:r>
          </w:p>
        </w:tc>
        <w:tc>
          <w:tcPr>
            <w:tcW w:w="4572" w:type="dxa"/>
          </w:tcPr>
          <w:p w14:paraId="4767BD50"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23.6.2024</w:t>
            </w:r>
          </w:p>
        </w:tc>
      </w:tr>
      <w:tr w:rsidR="00322555" w14:paraId="1AEE9F18" w14:textId="77777777" w:rsidTr="007421C7">
        <w:tc>
          <w:tcPr>
            <w:tcW w:w="3695" w:type="dxa"/>
          </w:tcPr>
          <w:p w14:paraId="4AF8C97B"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רישום לכנס ספקים </w:t>
            </w:r>
          </w:p>
        </w:tc>
        <w:tc>
          <w:tcPr>
            <w:tcW w:w="4572" w:type="dxa"/>
          </w:tcPr>
          <w:p w14:paraId="45564DAC"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עד ליום 07.07.2024 </w:t>
            </w:r>
          </w:p>
        </w:tc>
      </w:tr>
      <w:tr w:rsidR="00322555" w14:paraId="05FC31D7" w14:textId="77777777" w:rsidTr="007421C7">
        <w:tc>
          <w:tcPr>
            <w:tcW w:w="3695" w:type="dxa"/>
          </w:tcPr>
          <w:p w14:paraId="4F5A2CDE"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הדר דפנה תל אביב</w:t>
            </w:r>
          </w:p>
        </w:tc>
        <w:tc>
          <w:tcPr>
            <w:tcW w:w="4572" w:type="dxa"/>
          </w:tcPr>
          <w:p w14:paraId="51780F9F"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10.07.2024 בשעה 10:00</w:t>
            </w:r>
          </w:p>
        </w:tc>
      </w:tr>
      <w:tr w:rsidR="00322555" w14:paraId="7B103D3E" w14:textId="77777777" w:rsidTr="007421C7">
        <w:tc>
          <w:tcPr>
            <w:tcW w:w="3695" w:type="dxa"/>
          </w:tcPr>
          <w:p w14:paraId="3710A7E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מע"צ ירושלים</w:t>
            </w:r>
          </w:p>
        </w:tc>
        <w:tc>
          <w:tcPr>
            <w:tcW w:w="4572" w:type="dxa"/>
          </w:tcPr>
          <w:p w14:paraId="1504FAA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11.07.2024 בשעה 10:00</w:t>
            </w:r>
          </w:p>
        </w:tc>
      </w:tr>
      <w:tr w:rsidR="00322555" w14:paraId="5898DAAE" w14:textId="77777777" w:rsidTr="007421C7">
        <w:tc>
          <w:tcPr>
            <w:tcW w:w="3695" w:type="dxa"/>
            <w:hideMark/>
          </w:tcPr>
          <w:p w14:paraId="390A614B"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שאלות הבהרה </w:t>
            </w:r>
          </w:p>
        </w:tc>
        <w:tc>
          <w:tcPr>
            <w:tcW w:w="4572" w:type="dxa"/>
          </w:tcPr>
          <w:p w14:paraId="5E435821"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21.07.2024 בשעה 12:00 </w:t>
            </w:r>
          </w:p>
        </w:tc>
      </w:tr>
      <w:tr w:rsidR="00322555" w14:paraId="2FCE3CBC" w14:textId="77777777" w:rsidTr="007421C7">
        <w:tc>
          <w:tcPr>
            <w:tcW w:w="3695" w:type="dxa"/>
            <w:hideMark/>
          </w:tcPr>
          <w:p w14:paraId="7B0A263D" w14:textId="77777777" w:rsidR="00322555" w:rsidRDefault="00322555" w:rsidP="007421C7">
            <w:pPr>
              <w:keepNext/>
              <w:keepLines/>
              <w:spacing w:line="360" w:lineRule="auto"/>
              <w:jc w:val="both"/>
              <w:rPr>
                <w:rFonts w:ascii="David" w:hAnsi="David"/>
                <w:szCs w:val="24"/>
                <w:rtl/>
              </w:rPr>
            </w:pPr>
            <w:r>
              <w:rPr>
                <w:rFonts w:ascii="David" w:hAnsi="David"/>
                <w:szCs w:val="24"/>
                <w:rtl/>
              </w:rPr>
              <w:t>צפי למענה על שאלות הבהרה</w:t>
            </w:r>
          </w:p>
        </w:tc>
        <w:tc>
          <w:tcPr>
            <w:tcW w:w="4572" w:type="dxa"/>
          </w:tcPr>
          <w:p w14:paraId="4F69FAF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29.07.2024</w:t>
            </w:r>
          </w:p>
        </w:tc>
      </w:tr>
      <w:tr w:rsidR="00322555" w14:paraId="494FF777" w14:textId="77777777" w:rsidTr="007421C7">
        <w:tc>
          <w:tcPr>
            <w:tcW w:w="3695" w:type="dxa"/>
          </w:tcPr>
          <w:p w14:paraId="15FCD21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מועד תחילת הגשת הצעות </w:t>
            </w:r>
          </w:p>
        </w:tc>
        <w:tc>
          <w:tcPr>
            <w:tcW w:w="4572" w:type="dxa"/>
          </w:tcPr>
          <w:p w14:paraId="1F137A8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11.08.2024 בשעה 12:00 </w:t>
            </w:r>
          </w:p>
        </w:tc>
      </w:tr>
      <w:tr w:rsidR="00322555" w14:paraId="511FF080" w14:textId="77777777" w:rsidTr="007421C7">
        <w:tc>
          <w:tcPr>
            <w:tcW w:w="3695" w:type="dxa"/>
            <w:hideMark/>
          </w:tcPr>
          <w:p w14:paraId="1BD55E15"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הצעות </w:t>
            </w:r>
          </w:p>
        </w:tc>
        <w:tc>
          <w:tcPr>
            <w:tcW w:w="4572" w:type="dxa"/>
          </w:tcPr>
          <w:p w14:paraId="63871AE7"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15</w:t>
            </w:r>
            <w:r>
              <w:rPr>
                <w:rFonts w:ascii="David" w:hAnsi="David"/>
                <w:szCs w:val="24"/>
                <w:rtl/>
              </w:rPr>
              <w:t>.</w:t>
            </w:r>
            <w:r>
              <w:rPr>
                <w:rFonts w:ascii="David" w:hAnsi="David" w:hint="cs"/>
                <w:szCs w:val="24"/>
                <w:rtl/>
              </w:rPr>
              <w:t>08</w:t>
            </w:r>
            <w:r>
              <w:rPr>
                <w:rFonts w:ascii="David" w:hAnsi="David"/>
                <w:szCs w:val="24"/>
                <w:rtl/>
              </w:rPr>
              <w:t>.202</w:t>
            </w:r>
            <w:r>
              <w:rPr>
                <w:rFonts w:ascii="David" w:hAnsi="David" w:hint="cs"/>
                <w:szCs w:val="24"/>
                <w:rtl/>
              </w:rPr>
              <w:t xml:space="preserve">4 בשעה 12:00 </w:t>
            </w:r>
          </w:p>
        </w:tc>
      </w:tr>
      <w:tr w:rsidR="00322555" w14:paraId="46268EA3" w14:textId="77777777" w:rsidTr="007421C7">
        <w:tc>
          <w:tcPr>
            <w:tcW w:w="3695" w:type="dxa"/>
            <w:hideMark/>
          </w:tcPr>
          <w:p w14:paraId="515A3D82"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סיום תוקף ההצעה  </w:t>
            </w:r>
          </w:p>
        </w:tc>
        <w:tc>
          <w:tcPr>
            <w:tcW w:w="4572" w:type="dxa"/>
          </w:tcPr>
          <w:p w14:paraId="0DF68A5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28.02.2025</w:t>
            </w:r>
          </w:p>
        </w:tc>
      </w:tr>
    </w:tbl>
    <w:p w14:paraId="2A2DFAFA"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במידה והמשרד יודיע על שינוי באחד מהמועדים המפורטים בטבלה זו- ידחו בהתאם יתר המועדים ויקבעו מועדים אחרים בהודעה בכתב. </w:t>
      </w:r>
    </w:p>
    <w:p w14:paraId="410223EF"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במידה ותמצא אי התאמה בין המועדים הרשומים בטבלה בין מועדים המצויינים במסמכי המכרז- המועד הקובע הוא המצויין בטבלה, אלא אם כן שונה במפורש בשאלות ההבהרה.</w:t>
      </w:r>
    </w:p>
    <w:p w14:paraId="0A295CDF"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Pr>
      </w:pPr>
      <w:r>
        <w:rPr>
          <w:rFonts w:ascii="David" w:hAnsi="David"/>
          <w:b/>
          <w:bCs/>
          <w:szCs w:val="24"/>
          <w:rtl/>
        </w:rPr>
        <w:t>נציג המשרד לפניות</w:t>
      </w:r>
    </w:p>
    <w:p w14:paraId="6FDC90B4" w14:textId="1E610349" w:rsidR="00107326" w:rsidRPr="00EA1DEA"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bookmarkStart w:id="4" w:name="_Ref529896475"/>
      <w:r w:rsidRPr="00EA1DEA">
        <w:rPr>
          <w:rFonts w:ascii="David" w:hAnsi="David"/>
          <w:szCs w:val="24"/>
          <w:rtl/>
        </w:rPr>
        <w:t xml:space="preserve">נציג המשרד לעניין מכרז זה </w:t>
      </w:r>
      <w:r w:rsidR="00020DFB" w:rsidRPr="00EA1DEA">
        <w:rPr>
          <w:rFonts w:ascii="David" w:hAnsi="David"/>
          <w:szCs w:val="24"/>
          <w:rtl/>
        </w:rPr>
        <w:t>ה</w:t>
      </w:r>
      <w:r w:rsidR="00DC0D86">
        <w:rPr>
          <w:rFonts w:ascii="David" w:hAnsi="David"/>
          <w:szCs w:val="24"/>
          <w:rtl/>
        </w:rPr>
        <w:t>ו</w:t>
      </w:r>
      <w:r w:rsidR="00020DFB" w:rsidRPr="00EA1DEA">
        <w:rPr>
          <w:rFonts w:ascii="David" w:hAnsi="David"/>
          <w:szCs w:val="24"/>
          <w:rtl/>
        </w:rPr>
        <w:t xml:space="preserve">א </w:t>
      </w:r>
      <w:r w:rsidR="00DC407B">
        <w:rPr>
          <w:rFonts w:ascii="David" w:hAnsi="David" w:hint="cs"/>
          <w:szCs w:val="24"/>
          <w:rtl/>
        </w:rPr>
        <w:t>ירון זוהר/אלי דוידי</w:t>
      </w:r>
      <w:r w:rsidR="00DC407B" w:rsidRPr="00EA1DEA">
        <w:rPr>
          <w:rFonts w:ascii="David" w:hAnsi="David"/>
          <w:szCs w:val="24"/>
          <w:rtl/>
        </w:rPr>
        <w:t xml:space="preserve"> </w:t>
      </w:r>
      <w:r w:rsidRPr="00EA1DEA">
        <w:rPr>
          <w:rFonts w:ascii="David" w:hAnsi="David"/>
          <w:szCs w:val="24"/>
          <w:rtl/>
        </w:rPr>
        <w:t>ניתן לפנות אלי</w:t>
      </w:r>
      <w:r w:rsidR="00131224">
        <w:rPr>
          <w:rFonts w:ascii="David" w:hAnsi="David" w:hint="cs"/>
          <w:szCs w:val="24"/>
          <w:rtl/>
        </w:rPr>
        <w:t>ו</w:t>
      </w:r>
      <w:r w:rsidRPr="00EA1DEA">
        <w:rPr>
          <w:rFonts w:ascii="David" w:hAnsi="David"/>
          <w:szCs w:val="24"/>
          <w:rtl/>
        </w:rPr>
        <w:t xml:space="preserve"> באמצעות כתובת דוא"ל </w:t>
      </w:r>
      <w:hyperlink w:history="1">
        <w:r w:rsidRPr="00EA1DEA">
          <w:rPr>
            <w:rStyle w:val="Hyperlink"/>
            <w:rFonts w:cs="David"/>
          </w:rPr>
          <w:t>michraz@justice.gov.il</w:t>
        </w:r>
      </w:hyperlink>
      <w:r w:rsidRPr="00EA1DEA">
        <w:rPr>
          <w:rFonts w:ascii="David" w:hAnsi="David"/>
          <w:szCs w:val="24"/>
        </w:rPr>
        <w:t xml:space="preserve"> </w:t>
      </w:r>
      <w:r w:rsidRPr="00EA1DEA">
        <w:rPr>
          <w:rFonts w:ascii="David" w:hAnsi="David"/>
          <w:szCs w:val="24"/>
          <w:rtl/>
        </w:rPr>
        <w:t xml:space="preserve"> כל הפניות יבוצעו בכתב בלבד לכתובת מייל זו.</w:t>
      </w:r>
      <w:bookmarkEnd w:id="4"/>
    </w:p>
    <w:p w14:paraId="7BA84458"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tl/>
        </w:rPr>
      </w:pPr>
      <w:r>
        <w:rPr>
          <w:rFonts w:ascii="David" w:hAnsi="David"/>
          <w:b/>
          <w:bCs/>
          <w:szCs w:val="24"/>
          <w:rtl/>
        </w:rPr>
        <w:t>שאלות ובירורים</w:t>
      </w:r>
    </w:p>
    <w:p w14:paraId="4D230599" w14:textId="1657D916" w:rsidR="00B128C7"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hint="cs"/>
          <w:szCs w:val="24"/>
          <w:rtl/>
        </w:rPr>
        <w:t>שאלות ההבהרה יועברו במסגרת מערכת יהלום, על המציע להירשם למערכת ההזדהות הממשלתית. במערכת יהלום ישנו לחצן "הגשת שאלות והצעות" (הנחיות בגוף המכרז באופן הגשת ההצעה).</w:t>
      </w:r>
    </w:p>
    <w:p w14:paraId="0152E706" w14:textId="34B6098D" w:rsidR="00107326"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tl/>
        </w:rPr>
      </w:pPr>
      <w:r>
        <w:rPr>
          <w:rFonts w:ascii="David" w:hAnsi="David" w:hint="cs"/>
          <w:szCs w:val="24"/>
          <w:rtl/>
        </w:rPr>
        <w:t xml:space="preserve">כמו כן, במקרים מיוחדים / דחופים מציעים יוכלו לפנות </w:t>
      </w:r>
      <w:proofErr w:type="spellStart"/>
      <w:r>
        <w:rPr>
          <w:rFonts w:ascii="David" w:hAnsi="David" w:hint="cs"/>
          <w:szCs w:val="24"/>
          <w:rtl/>
        </w:rPr>
        <w:t>בשאלות,שיועברו</w:t>
      </w:r>
      <w:proofErr w:type="spellEnd"/>
      <w:r w:rsidR="0088313A">
        <w:rPr>
          <w:rFonts w:ascii="David" w:hAnsi="David"/>
          <w:szCs w:val="24"/>
          <w:rtl/>
        </w:rPr>
        <w:t xml:space="preserve"> בקובץ </w:t>
      </w:r>
      <w:r w:rsidR="0088313A">
        <w:rPr>
          <w:rFonts w:ascii="David" w:hAnsi="David"/>
          <w:szCs w:val="24"/>
        </w:rPr>
        <w:t xml:space="preserve">word </w:t>
      </w:r>
      <w:r w:rsidR="0088313A">
        <w:rPr>
          <w:rFonts w:ascii="David" w:hAnsi="David"/>
          <w:szCs w:val="24"/>
          <w:rtl/>
        </w:rPr>
        <w:t xml:space="preserve"> ויערכו בטבלה שתכלול את מספר הפרק במסמכי המכרז, הסעיף הרלוונטי במסמכי המכרז אליו מתייחסת השאלה, מספר העמוד במסמכי המכרז ושאלת ההבהרה אשר תנוסח בצורה עניינית, בהירה ומלאה. במידה ויש שאלה כללית- יש לרשום "כללי" בעמודת הפרק</w:t>
      </w:r>
      <w:r>
        <w:rPr>
          <w:rFonts w:ascii="David" w:hAnsi="David" w:hint="cs"/>
          <w:szCs w:val="24"/>
          <w:rtl/>
        </w:rPr>
        <w:t>, יובהר כי, לוועדה שמורה הזכות באם לענות לשאלות שלא הגיעו באמצעות מערכת יהלום.</w:t>
      </w:r>
    </w:p>
    <w:p w14:paraId="647578D1" w14:textId="77777777" w:rsidR="00107326" w:rsidRDefault="0088313A" w:rsidP="00DB0680">
      <w:pPr>
        <w:pStyle w:val="aff8"/>
        <w:keepNext/>
        <w:keepLines/>
        <w:numPr>
          <w:ilvl w:val="2"/>
          <w:numId w:val="3"/>
        </w:numPr>
        <w:spacing w:line="360" w:lineRule="auto"/>
        <w:jc w:val="both"/>
        <w:rPr>
          <w:rFonts w:ascii="David" w:hAnsi="David"/>
          <w:b/>
          <w:bCs/>
          <w:szCs w:val="24"/>
        </w:rPr>
      </w:pPr>
      <w:r>
        <w:rPr>
          <w:rFonts w:ascii="David" w:hAnsi="David"/>
          <w:b/>
          <w:bCs/>
          <w:szCs w:val="24"/>
          <w:rtl/>
        </w:rPr>
        <w:t>שאלה שלא תכלול פרטים אלה לא תענה.</w:t>
      </w:r>
    </w:p>
    <w:p w14:paraId="09A8C724" w14:textId="77777777" w:rsidR="00107326" w:rsidRDefault="0088313A" w:rsidP="00DB0680">
      <w:pPr>
        <w:pStyle w:val="aff8"/>
        <w:keepNext/>
        <w:keepLines/>
        <w:numPr>
          <w:ilvl w:val="2"/>
          <w:numId w:val="3"/>
        </w:numPr>
        <w:spacing w:line="360" w:lineRule="auto"/>
        <w:jc w:val="both"/>
        <w:rPr>
          <w:rFonts w:ascii="David" w:hAnsi="David"/>
          <w:szCs w:val="24"/>
        </w:rPr>
      </w:pPr>
      <w:r>
        <w:rPr>
          <w:rFonts w:ascii="David" w:hAnsi="David"/>
          <w:szCs w:val="24"/>
          <w:rtl/>
        </w:rPr>
        <w:t xml:space="preserve">המבנה להגשת שאלות ההבהרה: </w:t>
      </w:r>
    </w:p>
    <w:tbl>
      <w:tblPr>
        <w:bidiVisual/>
        <w:tblW w:w="9985" w:type="dxa"/>
        <w:jc w:val="center"/>
        <w:tblCellMar>
          <w:left w:w="0" w:type="dxa"/>
          <w:right w:w="0" w:type="dxa"/>
        </w:tblCellMar>
        <w:tblLook w:val="04A0" w:firstRow="1" w:lastRow="0" w:firstColumn="1" w:lastColumn="0" w:noHBand="0" w:noVBand="1"/>
      </w:tblPr>
      <w:tblGrid>
        <w:gridCol w:w="762"/>
        <w:gridCol w:w="2024"/>
        <w:gridCol w:w="850"/>
        <w:gridCol w:w="1814"/>
        <w:gridCol w:w="4535"/>
      </w:tblGrid>
      <w:tr w:rsidR="00F64847" w14:paraId="08F52A07" w14:textId="77777777" w:rsidTr="00107326">
        <w:trPr>
          <w:tblHeader/>
          <w:jc w:val="center"/>
        </w:trPr>
        <w:tc>
          <w:tcPr>
            <w:tcW w:w="762" w:type="dxa"/>
            <w:tcBorders>
              <w:top w:val="single" w:sz="4" w:space="0" w:color="auto"/>
              <w:left w:val="single" w:sz="4" w:space="0" w:color="auto"/>
              <w:bottom w:val="single" w:sz="4" w:space="0" w:color="auto"/>
              <w:right w:val="single" w:sz="4" w:space="0" w:color="auto"/>
            </w:tcBorders>
            <w:shd w:val="clear" w:color="auto" w:fill="F3F3F3"/>
            <w:hideMark/>
          </w:tcPr>
          <w:p w14:paraId="2AEC6D85"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lastRenderedPageBreak/>
              <w:t>מספר שאלה</w:t>
            </w:r>
          </w:p>
        </w:tc>
        <w:tc>
          <w:tcPr>
            <w:tcW w:w="202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325F0F"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פרק</w:t>
            </w:r>
          </w:p>
        </w:tc>
        <w:tc>
          <w:tcPr>
            <w:tcW w:w="85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667590D2"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מס' סעיף במכרז</w:t>
            </w:r>
          </w:p>
        </w:tc>
        <w:tc>
          <w:tcPr>
            <w:tcW w:w="1814" w:type="dxa"/>
            <w:tcBorders>
              <w:top w:val="single" w:sz="4" w:space="0" w:color="auto"/>
              <w:left w:val="single" w:sz="4" w:space="0" w:color="auto"/>
              <w:bottom w:val="single" w:sz="4" w:space="0" w:color="auto"/>
              <w:right w:val="single" w:sz="4" w:space="0" w:color="auto"/>
            </w:tcBorders>
            <w:shd w:val="clear" w:color="auto" w:fill="F3F3F3"/>
            <w:hideMark/>
          </w:tcPr>
          <w:p w14:paraId="4741C857"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t>עמוד במכרז אשר אליו מתייחסת השאלה</w:t>
            </w:r>
          </w:p>
        </w:tc>
        <w:tc>
          <w:tcPr>
            <w:tcW w:w="4535"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41AF9BB4"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פירוט השאלה/בקשת הבהרה</w:t>
            </w:r>
          </w:p>
        </w:tc>
      </w:tr>
      <w:tr w:rsidR="00F64847" w14:paraId="04A86013"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059F5A8"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3200D3"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693D7"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F727C3E"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527E5" w14:textId="77777777" w:rsidR="00107326" w:rsidRDefault="00107326" w:rsidP="00DB0680">
            <w:pPr>
              <w:keepNext/>
              <w:keepLines/>
              <w:spacing w:line="360" w:lineRule="auto"/>
              <w:ind w:left="720"/>
              <w:jc w:val="both"/>
              <w:rPr>
                <w:rFonts w:ascii="David" w:hAnsi="David"/>
                <w:szCs w:val="24"/>
              </w:rPr>
            </w:pPr>
          </w:p>
        </w:tc>
      </w:tr>
      <w:tr w:rsidR="00F64847" w14:paraId="65316398"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A7A7140"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576E81"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3724ED"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5907EAD"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87FF3" w14:textId="77777777" w:rsidR="00107326" w:rsidRDefault="00107326" w:rsidP="00DB0680">
            <w:pPr>
              <w:keepNext/>
              <w:keepLines/>
              <w:spacing w:line="360" w:lineRule="auto"/>
              <w:ind w:left="720"/>
              <w:jc w:val="both"/>
              <w:rPr>
                <w:rFonts w:ascii="David" w:hAnsi="David"/>
                <w:szCs w:val="24"/>
              </w:rPr>
            </w:pPr>
          </w:p>
        </w:tc>
      </w:tr>
    </w:tbl>
    <w:p w14:paraId="32C6A1A6"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יש לציין בסוף המסמך את פרטי איש הקשר מטעם הספק לעניין שאלות ההבהרה. הפרטים הנדרשים: שם המציע, כתובת המציע, שם איש קשר, כתובת המייל של איש הקשר, מספר טלפון של איש הקשר.</w:t>
      </w:r>
    </w:p>
    <w:p w14:paraId="09343892"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שאלות המשתתפים תוגשנה בדוא"ל בלבד לכתובת שבסעיף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Ref529896475 \r \h</w:instrText>
      </w:r>
      <w:r>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Pr>
          <w:rFonts w:ascii="David" w:hAnsi="David"/>
          <w:szCs w:val="24"/>
          <w:rtl/>
        </w:rPr>
      </w:r>
      <w:r>
        <w:rPr>
          <w:rFonts w:ascii="David" w:hAnsi="David"/>
          <w:szCs w:val="24"/>
          <w:rtl/>
        </w:rPr>
        <w:fldChar w:fldCharType="separate"/>
      </w:r>
      <w:r w:rsidR="00CA1873">
        <w:rPr>
          <w:rFonts w:ascii="David" w:hAnsi="David"/>
          <w:szCs w:val="24"/>
          <w:cs/>
        </w:rPr>
        <w:t>‎</w:t>
      </w:r>
      <w:r w:rsidR="00CA1873">
        <w:rPr>
          <w:rFonts w:ascii="David" w:hAnsi="David"/>
          <w:szCs w:val="24"/>
        </w:rPr>
        <w:t>5.10.1</w:t>
      </w:r>
      <w:r>
        <w:rPr>
          <w:rFonts w:ascii="David" w:hAnsi="David"/>
          <w:szCs w:val="24"/>
          <w:rtl/>
        </w:rPr>
        <w:fldChar w:fldCharType="end"/>
      </w:r>
      <w:r>
        <w:rPr>
          <w:rFonts w:ascii="David" w:hAnsi="David"/>
          <w:szCs w:val="24"/>
          <w:rtl/>
        </w:rPr>
        <w:t xml:space="preserve"> </w:t>
      </w:r>
      <w:r w:rsidR="00217F88">
        <w:rPr>
          <w:rFonts w:ascii="David" w:hAnsi="David"/>
          <w:szCs w:val="24"/>
          <w:rtl/>
        </w:rPr>
        <w:t>ל</w:t>
      </w:r>
      <w:r w:rsidR="00217F88">
        <w:rPr>
          <w:rFonts w:ascii="David" w:hAnsi="David" w:hint="cs"/>
          <w:szCs w:val="24"/>
          <w:rtl/>
        </w:rPr>
        <w:t>עיל</w:t>
      </w:r>
      <w:r w:rsidR="00217F88">
        <w:rPr>
          <w:rFonts w:ascii="David" w:hAnsi="David"/>
          <w:szCs w:val="24"/>
          <w:rtl/>
        </w:rPr>
        <w:t xml:space="preserve"> </w:t>
      </w:r>
      <w:r>
        <w:rPr>
          <w:rFonts w:ascii="David" w:hAnsi="David"/>
          <w:szCs w:val="24"/>
          <w:rtl/>
        </w:rPr>
        <w:t xml:space="preserve">עד "למועד האחרון לשאלות ההבהרה" המופיע בטבלת ריכוז תאריכים בסעיף </w:t>
      </w:r>
      <w:r w:rsidR="001146EE">
        <w:rPr>
          <w:rFonts w:ascii="David" w:hAnsi="David"/>
          <w:szCs w:val="24"/>
          <w:rtl/>
        </w:rPr>
        <w:fldChar w:fldCharType="begin"/>
      </w:r>
      <w:r w:rsidR="001146EE">
        <w:rPr>
          <w:rFonts w:ascii="David" w:hAnsi="David"/>
          <w:szCs w:val="24"/>
          <w:rtl/>
        </w:rPr>
        <w:instrText xml:space="preserve"> </w:instrText>
      </w:r>
      <w:r w:rsidR="001146EE">
        <w:rPr>
          <w:rFonts w:ascii="David" w:hAnsi="David"/>
          <w:szCs w:val="24"/>
        </w:rPr>
        <w:instrText>REF</w:instrText>
      </w:r>
      <w:r w:rsidR="001146EE">
        <w:rPr>
          <w:rFonts w:ascii="David" w:hAnsi="David"/>
          <w:szCs w:val="24"/>
          <w:rtl/>
        </w:rPr>
        <w:instrText xml:space="preserve"> _</w:instrText>
      </w:r>
      <w:r w:rsidR="001146EE">
        <w:rPr>
          <w:rFonts w:ascii="David" w:hAnsi="David"/>
          <w:szCs w:val="24"/>
        </w:rPr>
        <w:instrText>Ref529980581 \r \h</w:instrText>
      </w:r>
      <w:r w:rsidR="001146EE">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1146EE">
        <w:rPr>
          <w:rFonts w:ascii="David" w:hAnsi="David"/>
          <w:szCs w:val="24"/>
          <w:rtl/>
        </w:rPr>
      </w:r>
      <w:r w:rsidR="001146EE">
        <w:rPr>
          <w:rFonts w:ascii="David" w:hAnsi="David"/>
          <w:szCs w:val="24"/>
          <w:rtl/>
        </w:rPr>
        <w:fldChar w:fldCharType="separate"/>
      </w:r>
      <w:r w:rsidR="00CA1873">
        <w:rPr>
          <w:rFonts w:ascii="David" w:hAnsi="David"/>
          <w:szCs w:val="24"/>
          <w:cs/>
        </w:rPr>
        <w:t>‎</w:t>
      </w:r>
      <w:r w:rsidR="00CA1873">
        <w:rPr>
          <w:rFonts w:ascii="David" w:hAnsi="David"/>
          <w:szCs w:val="24"/>
        </w:rPr>
        <w:t>5.9</w:t>
      </w:r>
      <w:r w:rsidR="001146EE">
        <w:rPr>
          <w:rFonts w:ascii="David" w:hAnsi="David"/>
          <w:szCs w:val="24"/>
          <w:rtl/>
        </w:rPr>
        <w:fldChar w:fldCharType="end"/>
      </w:r>
      <w:r w:rsidR="001146EE">
        <w:rPr>
          <w:rFonts w:ascii="David" w:hAnsi="David"/>
          <w:szCs w:val="24"/>
          <w:rtl/>
        </w:rPr>
        <w:t xml:space="preserve"> </w:t>
      </w:r>
      <w:r>
        <w:rPr>
          <w:rFonts w:ascii="David" w:hAnsi="David"/>
          <w:szCs w:val="24"/>
          <w:rtl/>
        </w:rPr>
        <w:t>לעיל.</w:t>
      </w:r>
    </w:p>
    <w:p w14:paraId="336AF5A8"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לא יתקבלו שאלות שיתקבלו לאחר המועד שצוין לעיל. </w:t>
      </w:r>
    </w:p>
    <w:p w14:paraId="295F05D9"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EA1DEA">
        <w:rPr>
          <w:rFonts w:ascii="David" w:hAnsi="David"/>
          <w:szCs w:val="24"/>
          <w:rtl/>
        </w:rPr>
        <w:t>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r w:rsidR="00C02378">
        <w:rPr>
          <w:rFonts w:ascii="David" w:hAnsi="David" w:hint="cs"/>
          <w:szCs w:val="24"/>
          <w:rtl/>
        </w:rPr>
        <w:t xml:space="preserve"> </w:t>
      </w:r>
      <w:r w:rsidRPr="00EA1DEA">
        <w:rPr>
          <w:rFonts w:ascii="David" w:hAnsi="David"/>
          <w:szCs w:val="24"/>
          <w:rtl/>
        </w:rPr>
        <w:t>ההבהרות  יפורסמו באתר המשרד תחת לשונית "מכרזי טובין ושירותים" ובאתר מערכת מנו"ף.</w:t>
      </w:r>
    </w:p>
    <w:p w14:paraId="3D702B2D"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 xml:space="preserve">תשובות לשאלות ההבהרה, ו/או הודעה על הבהרות והנחיות שהן בגדר שינוי ו/או הוספת תנאים בנוסח המכרז, ו/או בנוסח ההסכם, אם יהיו, יתפרסמו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w:t>
      </w:r>
    </w:p>
    <w:p w14:paraId="133532EB" w14:textId="77777777" w:rsidR="00107326"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היה ותתפרסמנה הודעות כאמור, הן יהיו חלק בלתי נפרד ממסמכי המכרז, ויש לצרפן חתומות למענה.</w:t>
      </w:r>
      <w:r w:rsidR="00186151" w:rsidRPr="003E5405">
        <w:rPr>
          <w:rFonts w:ascii="David" w:hAnsi="David"/>
          <w:szCs w:val="24"/>
          <w:rtl/>
        </w:rPr>
        <w:t xml:space="preserve"> </w:t>
      </w:r>
      <w:r w:rsidRPr="00536737">
        <w:rPr>
          <w:rFonts w:ascii="David" w:hAnsi="David"/>
          <w:szCs w:val="24"/>
          <w:rtl/>
        </w:rPr>
        <w:t xml:space="preserve">המשרד רשאי לפרסם שינויים והבהרות במסמכי המכרז, כאמור, עד המועד האחרון להגשת ההצעות. הפרסום ייעשה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 </w:t>
      </w:r>
      <w:r w:rsidRPr="00914912">
        <w:rPr>
          <w:rFonts w:ascii="David" w:hAnsi="David"/>
          <w:b/>
          <w:bCs/>
          <w:szCs w:val="24"/>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7AEF257A" w14:textId="77777777" w:rsidR="004738D9" w:rsidRPr="00536737" w:rsidRDefault="004738D9" w:rsidP="00DB0680">
      <w:pPr>
        <w:pStyle w:val="aff8"/>
        <w:keepNext/>
        <w:keepLines/>
        <w:spacing w:line="360" w:lineRule="auto"/>
        <w:ind w:left="935"/>
        <w:jc w:val="both"/>
        <w:rPr>
          <w:rFonts w:ascii="David" w:hAnsi="David"/>
          <w:szCs w:val="24"/>
        </w:rPr>
      </w:pPr>
    </w:p>
    <w:p w14:paraId="437DBDCB" w14:textId="77777777" w:rsidR="00107326" w:rsidRDefault="0088313A" w:rsidP="00DB0680">
      <w:pPr>
        <w:pStyle w:val="af1"/>
        <w:keepNext/>
        <w:keepLines/>
        <w:numPr>
          <w:ilvl w:val="0"/>
          <w:numId w:val="3"/>
        </w:numPr>
        <w:spacing w:line="360" w:lineRule="auto"/>
        <w:jc w:val="both"/>
        <w:rPr>
          <w:rFonts w:ascii="David" w:hAnsi="David"/>
          <w:b/>
          <w:bCs/>
          <w:szCs w:val="24"/>
          <w:rtl/>
        </w:rPr>
      </w:pPr>
      <w:r>
        <w:rPr>
          <w:rFonts w:ascii="David" w:hAnsi="David"/>
          <w:b/>
          <w:bCs/>
          <w:szCs w:val="24"/>
          <w:rtl/>
        </w:rPr>
        <w:t>הגשת ההצעות</w:t>
      </w:r>
    </w:p>
    <w:p w14:paraId="3CCB3E19" w14:textId="77777777" w:rsidR="00A24A99" w:rsidRPr="00A24A99" w:rsidRDefault="00A24A99" w:rsidP="00A24A99">
      <w:pPr>
        <w:keepNext/>
        <w:keepLines/>
        <w:rPr>
          <w:rFonts w:ascii="David" w:hAnsi="David"/>
          <w:szCs w:val="24"/>
          <w:lang w:eastAsia="en-US"/>
        </w:rPr>
      </w:pPr>
      <w:r w:rsidRPr="00A24A99">
        <w:rPr>
          <w:rFonts w:ascii="David" w:hAnsi="David"/>
          <w:szCs w:val="24"/>
          <w:rtl/>
        </w:rPr>
        <w:t>כללי:</w:t>
      </w:r>
    </w:p>
    <w:p w14:paraId="5C1A2CC8" w14:textId="46F65323"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7334DD7A" w14:textId="77777777" w:rsidR="00A24A99" w:rsidRPr="00A24A99" w:rsidRDefault="00A24A99" w:rsidP="00B128C7">
      <w:pPr>
        <w:pStyle w:val="aff8"/>
        <w:keepNext/>
        <w:keepLines/>
        <w:numPr>
          <w:ilvl w:val="1"/>
          <w:numId w:val="184"/>
        </w:numPr>
        <w:spacing w:line="360" w:lineRule="auto"/>
        <w:jc w:val="both"/>
        <w:rPr>
          <w:rFonts w:ascii="David" w:hAnsi="David"/>
          <w:szCs w:val="24"/>
        </w:rPr>
      </w:pPr>
      <w:bookmarkStart w:id="5" w:name="_Ref512164489"/>
      <w:r w:rsidRPr="00A24A99">
        <w:rPr>
          <w:rFonts w:ascii="David" w:hAnsi="David"/>
          <w:szCs w:val="24"/>
          <w:rtl/>
        </w:rPr>
        <w:lastRenderedPageBreak/>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5"/>
    </w:p>
    <w:p w14:paraId="4E2195F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A24A99">
        <w:rPr>
          <w:rFonts w:ascii="David" w:hAnsi="David"/>
          <w:szCs w:val="24"/>
          <w:rtl/>
        </w:rPr>
        <w:t>מינהל</w:t>
      </w:r>
      <w:proofErr w:type="spellEnd"/>
      <w:r w:rsidRPr="00A24A99">
        <w:rPr>
          <w:rFonts w:ascii="David" w:hAnsi="David"/>
          <w:szCs w:val="24"/>
          <w:rtl/>
        </w:rPr>
        <w:t xml:space="preserve"> הרכש הממשלתי (להלן: "</w:t>
      </w:r>
      <w:r w:rsidRPr="00B128C7">
        <w:rPr>
          <w:rFonts w:ascii="David" w:hAnsi="David"/>
          <w:szCs w:val="24"/>
          <w:rtl/>
        </w:rPr>
        <w:t>דף המכרז</w:t>
      </w:r>
      <w:r w:rsidRPr="00A24A99">
        <w:rPr>
          <w:rFonts w:ascii="David" w:hAnsi="David"/>
          <w:szCs w:val="24"/>
          <w:rtl/>
        </w:rPr>
        <w:t xml:space="preserve">"), דרך הגשה אחרת במכרז. במקרה כאמור על המציעים לפעול בהתאם להוראות שפרסם המזמין בדף המכרז.  </w:t>
      </w:r>
    </w:p>
    <w:p w14:paraId="79822BDE"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B128C7">
        <w:rPr>
          <w:rFonts w:ascii="David" w:hAnsi="David"/>
          <w:szCs w:val="24"/>
          <w:rtl/>
        </w:rPr>
        <w:t>להגשת שאלות והצעות</w:t>
      </w:r>
      <w:r w:rsidRPr="00A24A99">
        <w:rPr>
          <w:rFonts w:ascii="David" w:hAnsi="David"/>
          <w:szCs w:val="24"/>
          <w:rtl/>
        </w:rPr>
        <w:t>" בדף המכרז, על מנת לעבור למערכת.</w:t>
      </w:r>
    </w:p>
    <w:p w14:paraId="11D9E46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הליך הגשת ההצעות במערכת כולל שני שלבים:</w:t>
      </w:r>
    </w:p>
    <w:p w14:paraId="5D3EA1ED" w14:textId="77777777" w:rsid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הזדהות של מגיש ההצעה באמצעות מערכת ההזדהות הלאומית.</w:t>
      </w:r>
      <w:r w:rsidRPr="00B128C7">
        <w:rPr>
          <w:rFonts w:ascii="David" w:hAnsi="David"/>
          <w:szCs w:val="24"/>
        </w:rPr>
        <w:t xml:space="preserve"> </w:t>
      </w:r>
    </w:p>
    <w:p w14:paraId="7CB90A03" w14:textId="3F87F13E" w:rsidR="00A24A99" w:rsidRP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 xml:space="preserve">הגשת ההצעה בתיבת המכרזים במערכת יהלום. </w:t>
      </w:r>
    </w:p>
    <w:p w14:paraId="61C20435"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Pr>
      </w:pPr>
      <w:r w:rsidRPr="00A24A99">
        <w:rPr>
          <w:rFonts w:ascii="David" w:hAnsi="David"/>
          <w:szCs w:val="24"/>
          <w:u w:val="single"/>
          <w:rtl/>
        </w:rPr>
        <w:t>פעולות במערכת ההזדהות</w:t>
      </w:r>
    </w:p>
    <w:p w14:paraId="6B284D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04313490"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מגיש הצעה, אשר רשום למערכת ההזדהות הלאומית, יידרש לאמת את זהותו לצורך מעבר לשלב הגשת ההצעה.</w:t>
      </w:r>
    </w:p>
    <w:p w14:paraId="6EBA39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A24A99">
          <w:rPr>
            <w:rStyle w:val="Hyperlink"/>
            <w:rFonts w:ascii="David" w:hAnsi="David" w:cs="David"/>
            <w:szCs w:val="24"/>
          </w:rPr>
          <w:t>moked@mail.gov.il</w:t>
        </w:r>
      </w:hyperlink>
      <w:r w:rsidRPr="00A24A99">
        <w:rPr>
          <w:rFonts w:ascii="David" w:hAnsi="David"/>
          <w:szCs w:val="24"/>
          <w:rtl/>
        </w:rPr>
        <w:t>, טלפון נוסף </w:t>
      </w:r>
      <w:r w:rsidRPr="00A24A99">
        <w:rPr>
          <w:rFonts w:ascii="David" w:hAnsi="David"/>
          <w:szCs w:val="24"/>
        </w:rPr>
        <w:t>08-6863100</w:t>
      </w:r>
      <w:r w:rsidRPr="00A24A99">
        <w:rPr>
          <w:rFonts w:ascii="David" w:hAnsi="David"/>
          <w:szCs w:val="24"/>
          <w:rtl/>
        </w:rPr>
        <w:t xml:space="preserve">) </w:t>
      </w:r>
    </w:p>
    <w:p w14:paraId="794B1DBD" w14:textId="77777777" w:rsidR="00A24A99" w:rsidRPr="00A24A99" w:rsidRDefault="00A24A99" w:rsidP="00B128C7">
      <w:pPr>
        <w:pStyle w:val="aff8"/>
        <w:numPr>
          <w:ilvl w:val="2"/>
          <w:numId w:val="184"/>
        </w:numPr>
        <w:spacing w:line="360" w:lineRule="auto"/>
        <w:contextualSpacing/>
        <w:jc w:val="both"/>
        <w:rPr>
          <w:rStyle w:val="Hyperlink"/>
          <w:rFonts w:ascii="David" w:hAnsi="David" w:cs="David"/>
          <w:szCs w:val="24"/>
        </w:rPr>
      </w:pPr>
      <w:r w:rsidRPr="00A24A99">
        <w:rPr>
          <w:rFonts w:ascii="David" w:hAnsi="David"/>
          <w:szCs w:val="24"/>
          <w:rtl/>
        </w:rPr>
        <w:t>פרטים נוספים על אודות הליך ההרשמה</w:t>
      </w:r>
      <w:hyperlink r:id="rId9" w:history="1">
        <w:r w:rsidRPr="00A24A99">
          <w:rPr>
            <w:rStyle w:val="Hyperlink"/>
            <w:rFonts w:ascii="David" w:hAnsi="David" w:cs="David"/>
            <w:szCs w:val="24"/>
            <w:rtl/>
          </w:rPr>
          <w:t xml:space="preserve"> מפורטים בקישור זה.</w:t>
        </w:r>
      </w:hyperlink>
    </w:p>
    <w:p w14:paraId="51C0D41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D948C7B"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tl/>
        </w:rPr>
      </w:pPr>
      <w:r w:rsidRPr="00A24A99">
        <w:rPr>
          <w:rFonts w:ascii="David" w:hAnsi="David"/>
          <w:szCs w:val="24"/>
          <w:u w:val="single"/>
          <w:rtl/>
        </w:rPr>
        <w:t>פעולות במערכת יהלום</w:t>
      </w:r>
    </w:p>
    <w:p w14:paraId="76DE31A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452303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במסגרת הגשת ההצעה, על המציע לפעול בהתאם להנחיות שתופענה במערכת יהלום, למלא את כלל השדות שנדרש באופן ברור ובהתאם </w:t>
      </w:r>
      <w:r w:rsidRPr="00A24A99">
        <w:rPr>
          <w:rFonts w:ascii="David" w:hAnsi="David"/>
          <w:szCs w:val="24"/>
          <w:rtl/>
        </w:rPr>
        <w:lastRenderedPageBreak/>
        <w:t xml:space="preserve">להנחיות המערכת, ולעלות למערכת את הקבצים הנדרשים, בהתאם להוראות המכרז. </w:t>
      </w:r>
    </w:p>
    <w:p w14:paraId="6B584AC4"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3539295B"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color w:val="1D1B11" w:themeColor="background2" w:themeShade="1A"/>
          <w:szCs w:val="24"/>
          <w:rtl/>
        </w:rPr>
        <w:t>מצי</w:t>
      </w:r>
      <w:r w:rsidRPr="00A24A99">
        <w:rPr>
          <w:rFonts w:ascii="David" w:hAnsi="David"/>
          <w:szCs w:val="24"/>
          <w:rtl/>
        </w:rPr>
        <w:t>ע יוכל לעדכן את הצעתו כל עוד לא חלף המועד האחרון להגשת הצעה.</w:t>
      </w:r>
    </w:p>
    <w:p w14:paraId="6CF44E1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במקרה שבו לאחר שהוגשו הצעות בתיבה, ערך המזמין שינוי במסמכי המכרז (למעט שינוי במועדי המכרז), </w:t>
      </w:r>
      <w:r w:rsidRPr="00A24A99">
        <w:rPr>
          <w:rFonts w:ascii="David" w:hAnsi="David"/>
          <w:b/>
          <w:bCs/>
          <w:szCs w:val="24"/>
          <w:rtl/>
        </w:rPr>
        <w:t xml:space="preserve">הצעות שהיו בתיבה תבוטלנה </w:t>
      </w:r>
      <w:r w:rsidRPr="00A24A99">
        <w:rPr>
          <w:rFonts w:ascii="David" w:hAnsi="David"/>
          <w:szCs w:val="24"/>
          <w:rtl/>
        </w:rPr>
        <w:t>ותעבורנה למצב טיוטה.</w:t>
      </w:r>
      <w:r w:rsidRPr="00A24A99">
        <w:rPr>
          <w:rFonts w:ascii="David" w:hAnsi="David"/>
          <w:b/>
          <w:bCs/>
          <w:szCs w:val="24"/>
          <w:rtl/>
        </w:rPr>
        <w:t xml:space="preserve"> </w:t>
      </w:r>
      <w:r w:rsidRPr="00A24A99">
        <w:rPr>
          <w:rFonts w:ascii="David" w:hAnsi="David"/>
          <w:szCs w:val="24"/>
          <w:rtl/>
        </w:rPr>
        <w:t>מציע המעוניין להגיש את הצעתו בהתאם לתנאי המכרז המעודכנים,</w:t>
      </w:r>
      <w:r w:rsidRPr="00A24A99">
        <w:rPr>
          <w:rFonts w:ascii="David" w:hAnsi="David"/>
          <w:b/>
          <w:bCs/>
          <w:szCs w:val="24"/>
          <w:rtl/>
        </w:rPr>
        <w:t xml:space="preserve"> יידרש להגיש הצעה מחדש</w:t>
      </w:r>
      <w:r w:rsidRPr="00A24A99">
        <w:rPr>
          <w:rFonts w:ascii="David" w:hAnsi="David"/>
          <w:szCs w:val="24"/>
          <w:rtl/>
        </w:rPr>
        <w:t xml:space="preserve">. </w:t>
      </w:r>
    </w:p>
    <w:p w14:paraId="7365A85E"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 ניתן יהיה להגיש הצעות במערכת לאחר המועד האחרון להגשת הצעות.</w:t>
      </w:r>
    </w:p>
    <w:p w14:paraId="1DF905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במסגרת הגשת ההצעות במערכת, ישנן מגבלות טכניות שונות כגון:</w:t>
      </w:r>
    </w:p>
    <w:p w14:paraId="7553DF60"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ניתן לעלות עד 10 קבצים, כאשר גודל מקסימאלי של כל קובץ (עד </w:t>
      </w:r>
      <w:r w:rsidRPr="00A24A99">
        <w:rPr>
          <w:rFonts w:ascii="David" w:hAnsi="David"/>
          <w:szCs w:val="24"/>
        </w:rPr>
        <w:t>15MB</w:t>
      </w:r>
      <w:r w:rsidRPr="00A24A99">
        <w:rPr>
          <w:rFonts w:ascii="David" w:hAnsi="David"/>
          <w:szCs w:val="24"/>
          <w:rtl/>
        </w:rPr>
        <w:t>).</w:t>
      </w:r>
    </w:p>
    <w:p w14:paraId="2DAD5FB6"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פרק הזמן שבו המערכת מתנתקת בהיעדר פעולה של משתמש (20 דקות ל-</w:t>
      </w:r>
      <w:r w:rsidRPr="00A24A99">
        <w:rPr>
          <w:rFonts w:ascii="David" w:hAnsi="David"/>
          <w:szCs w:val="24"/>
        </w:rPr>
        <w:t>Time out</w:t>
      </w:r>
      <w:r w:rsidRPr="00A24A99">
        <w:rPr>
          <w:rFonts w:ascii="David" w:hAnsi="David"/>
          <w:szCs w:val="24"/>
          <w:rtl/>
        </w:rPr>
        <w:t xml:space="preserve">) </w:t>
      </w:r>
    </w:p>
    <w:p w14:paraId="6F3D8A14"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מגבלות טכניות נוספות - על מנת להכיר את שאר מגבלות המערכת, באחריות מגיש ההצעה לקרוא, מבעוד מועד, את </w:t>
      </w:r>
      <w:hyperlink r:id="rId10" w:history="1">
        <w:r w:rsidRPr="00A24A99">
          <w:rPr>
            <w:rStyle w:val="Hyperlink"/>
            <w:rFonts w:ascii="David" w:hAnsi="David" w:cs="David"/>
            <w:szCs w:val="24"/>
            <w:u w:color="000000"/>
            <w:rtl/>
          </w:rPr>
          <w:t>המדריך להגשת הצעות באמצעות תיבת מכרזים דיגיטלית</w:t>
        </w:r>
      </w:hyperlink>
      <w:r w:rsidRPr="00A24A99">
        <w:rPr>
          <w:rFonts w:ascii="David" w:hAnsi="David"/>
          <w:szCs w:val="24"/>
          <w:rtl/>
        </w:rPr>
        <w:t xml:space="preserve">. בנוסף, לרשותו של מגיש הצעה </w:t>
      </w:r>
      <w:hyperlink r:id="rId11" w:history="1">
        <w:r w:rsidRPr="00A24A99">
          <w:rPr>
            <w:rStyle w:val="Hyperlink"/>
            <w:rFonts w:ascii="David" w:hAnsi="David" w:cs="David"/>
            <w:szCs w:val="24"/>
            <w:rtl/>
          </w:rPr>
          <w:t>חומרי הדרכה</w:t>
        </w:r>
      </w:hyperlink>
      <w:r w:rsidRPr="00A24A99">
        <w:rPr>
          <w:rStyle w:val="Hyperlink"/>
          <w:rFonts w:ascii="David" w:hAnsi="David" w:cs="David"/>
          <w:szCs w:val="24"/>
          <w:rtl/>
        </w:rPr>
        <w:t>,</w:t>
      </w:r>
      <w:r w:rsidRPr="00A24A99">
        <w:rPr>
          <w:rFonts w:ascii="David" w:hAnsi="David"/>
          <w:szCs w:val="24"/>
          <w:rtl/>
        </w:rPr>
        <w:t xml:space="preserve"> אשר נועדו לסייע בהגשת הצעות בהצלחה. </w:t>
      </w:r>
    </w:p>
    <w:p w14:paraId="26E70D9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לסיוע טכני במקרה של תקלה או שאלה, ניתן לפנות למוקד התמיכה בימים א'-ה' בין השעות 8:00-17:00 בכתובת הדואר האלקטרוני: </w:t>
      </w:r>
      <w:hyperlink w:history="1">
        <w:r w:rsidRPr="00A24A99">
          <w:rPr>
            <w:rStyle w:val="Hyperlink"/>
            <w:rFonts w:ascii="David" w:hAnsi="David" w:cs="David"/>
            <w:szCs w:val="24"/>
          </w:rPr>
          <w:t>moked@mail.gov.il</w:t>
        </w:r>
      </w:hyperlink>
      <w:r w:rsidRPr="00A24A99">
        <w:rPr>
          <w:rFonts w:ascii="David" w:hAnsi="David"/>
          <w:szCs w:val="24"/>
          <w:rtl/>
        </w:rPr>
        <w:t xml:space="preserve"> או באמצעות הצ'אט האנושי: </w:t>
      </w:r>
      <w:hyperlink r:id="rId12" w:history="1">
        <w:r w:rsidRPr="00A24A99">
          <w:rPr>
            <w:rStyle w:val="Hyperlink"/>
            <w:rFonts w:ascii="David" w:hAnsi="David" w:cs="David"/>
            <w:szCs w:val="24"/>
          </w:rPr>
          <w:t>https://mygovchat.gov.il/icr/bot.aspx?l=3</w:t>
        </w:r>
      </w:hyperlink>
      <w:r w:rsidRPr="00A24A99">
        <w:rPr>
          <w:rFonts w:ascii="David" w:hAnsi="David"/>
          <w:szCs w:val="24"/>
          <w:rtl/>
        </w:rPr>
        <w:t xml:space="preserve"> </w:t>
      </w:r>
    </w:p>
    <w:p w14:paraId="09020CB1"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בפנייה יש לציין את שם המכרז, המועד האחרון להגשת ההצעות ובמקרה הצורך לצרף צילומי מסך.</w:t>
      </w:r>
    </w:p>
    <w:p w14:paraId="2EAD8EC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זמן ההמתנה מרגע משלוח הפנייה ועד לחזרת נציג שירות, לא יעלה על 4 שעות בטווח שעות פעילות המוקד.</w:t>
      </w:r>
    </w:p>
    <w:p w14:paraId="534C70FE"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מוקד התמיכה אינו מתחייב לספק מענה לפניות אשר תתקבלנה בזמן קצר מ-4 שעות, מהמועד האחרון להגשת הצעות.</w:t>
      </w:r>
    </w:p>
    <w:p w14:paraId="3697994A"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b/>
          <w:bCs/>
          <w:szCs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A24A99">
        <w:rPr>
          <w:rFonts w:ascii="David" w:hAnsi="David"/>
          <w:szCs w:val="24"/>
          <w:rtl/>
        </w:rPr>
        <w:t xml:space="preserve">. </w:t>
      </w:r>
    </w:p>
    <w:p w14:paraId="70E07DA0" w14:textId="77777777" w:rsidR="00A24A99" w:rsidRPr="00A24A99" w:rsidRDefault="00A24A99" w:rsidP="00B128C7">
      <w:pPr>
        <w:pStyle w:val="aff8"/>
        <w:numPr>
          <w:ilvl w:val="1"/>
          <w:numId w:val="184"/>
        </w:numPr>
        <w:spacing w:line="360" w:lineRule="auto"/>
        <w:contextualSpacing/>
        <w:jc w:val="both"/>
        <w:rPr>
          <w:rFonts w:ascii="David" w:hAnsi="David"/>
          <w:szCs w:val="24"/>
        </w:rPr>
      </w:pPr>
      <w:r w:rsidRPr="00A24A99">
        <w:rPr>
          <w:rFonts w:ascii="David" w:hAnsi="David"/>
          <w:szCs w:val="24"/>
          <w:rtl/>
        </w:rPr>
        <w:t xml:space="preserve">מציע במכרז נושא באחריות הבלעדית להגשת הצעה לפני המועד האחרון להגשת הצעות. </w:t>
      </w:r>
    </w:p>
    <w:p w14:paraId="6F4069D8"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lastRenderedPageBreak/>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A24A99">
        <w:rPr>
          <w:rFonts w:ascii="David" w:hAnsi="David"/>
          <w:b/>
          <w:bCs/>
          <w:szCs w:val="24"/>
          <w:rtl/>
        </w:rPr>
        <w:t>על המציע להיערך לתרחיש כאמור ולהגיש את הצעתו מבעוד מועד</w:t>
      </w:r>
      <w:r w:rsidRPr="00A24A99">
        <w:rPr>
          <w:rFonts w:ascii="David" w:hAnsi="David"/>
          <w:szCs w:val="24"/>
          <w:rtl/>
        </w:rPr>
        <w:t xml:space="preserve">. </w:t>
      </w:r>
    </w:p>
    <w:p w14:paraId="15297417"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72574A21" w14:textId="77777777" w:rsidR="00A24A99" w:rsidRPr="00A24A99" w:rsidRDefault="00A24A99" w:rsidP="00A24A99">
      <w:pPr>
        <w:pStyle w:val="aff8"/>
        <w:ind w:left="1985"/>
        <w:contextualSpacing/>
        <w:rPr>
          <w:rFonts w:ascii="David" w:hAnsi="David"/>
          <w:szCs w:val="24"/>
        </w:rPr>
      </w:pPr>
    </w:p>
    <w:p w14:paraId="19C3C189"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ההצעות תוגשנה בשפה העברית. כמו כן כל הנספחים, מכתבי המלצה, אישורים, תעודות וכל פרט הנדרש במכרז יוצג בשפה העברית.</w:t>
      </w:r>
    </w:p>
    <w:p w14:paraId="05E46DD4"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רק הצעות שתימצאנה בתיבת המכרזים בעת פתיחתה תילקחנה בחשבון.</w:t>
      </w:r>
    </w:p>
    <w:p w14:paraId="27561551"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2C7C79DA"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 xml:space="preserve">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A24A99">
        <w:rPr>
          <w:rFonts w:ascii="David" w:hAnsi="David"/>
          <w:szCs w:val="24"/>
          <w:rtl/>
        </w:rPr>
        <w:t>שלוחיו</w:t>
      </w:r>
      <w:proofErr w:type="spellEnd"/>
      <w:r w:rsidRPr="00A24A99">
        <w:rPr>
          <w:rFonts w:ascii="David" w:hAnsi="David"/>
          <w:szCs w:val="24"/>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3E5B673A" w14:textId="77777777" w:rsidR="00A24A99" w:rsidRDefault="00A24A99" w:rsidP="00A24A99">
      <w:pPr>
        <w:pStyle w:val="aff8"/>
        <w:keepNext/>
        <w:keepLines/>
        <w:spacing w:before="200"/>
        <w:ind w:left="680"/>
        <w:contextualSpacing/>
      </w:pPr>
    </w:p>
    <w:p w14:paraId="5393FD67" w14:textId="77777777" w:rsidR="00A24A99" w:rsidRDefault="00A24A99" w:rsidP="00A24A99"/>
    <w:p w14:paraId="6821B5EE" w14:textId="3928857F" w:rsidR="00107326" w:rsidRDefault="0088313A" w:rsidP="00353691">
      <w:pPr>
        <w:pStyle w:val="aff8"/>
        <w:keepNext/>
        <w:keepLines/>
        <w:numPr>
          <w:ilvl w:val="1"/>
          <w:numId w:val="184"/>
        </w:numPr>
        <w:spacing w:line="360" w:lineRule="auto"/>
        <w:jc w:val="both"/>
        <w:rPr>
          <w:rFonts w:ascii="David" w:hAnsi="David"/>
          <w:b/>
          <w:bCs/>
          <w:szCs w:val="24"/>
        </w:rPr>
      </w:pPr>
      <w:r>
        <w:rPr>
          <w:rFonts w:ascii="David" w:hAnsi="David"/>
          <w:b/>
          <w:bCs/>
          <w:szCs w:val="24"/>
          <w:rtl/>
        </w:rPr>
        <w:lastRenderedPageBreak/>
        <w:t>תוקף ההצעה</w:t>
      </w:r>
    </w:p>
    <w:p w14:paraId="704D6392"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מציעים שלא נבחרו כספקים תעמוד בתוקפה עד לתאריך המצוין בטבלה שבסעיף </w:t>
      </w:r>
      <w:r w:rsidR="00EE23BC">
        <w:rPr>
          <w:rFonts w:ascii="David" w:hAnsi="David"/>
          <w:szCs w:val="24"/>
          <w:rtl/>
        </w:rPr>
        <w:fldChar w:fldCharType="begin"/>
      </w:r>
      <w:r w:rsidR="00EE23BC">
        <w:rPr>
          <w:rFonts w:ascii="David" w:hAnsi="David"/>
          <w:szCs w:val="24"/>
          <w:rtl/>
        </w:rPr>
        <w:instrText xml:space="preserve"> </w:instrText>
      </w:r>
      <w:r w:rsidR="00EE23BC">
        <w:rPr>
          <w:rFonts w:ascii="David" w:hAnsi="David"/>
          <w:szCs w:val="24"/>
        </w:rPr>
        <w:instrText>REF</w:instrText>
      </w:r>
      <w:r w:rsidR="00EE23BC">
        <w:rPr>
          <w:rFonts w:ascii="David" w:hAnsi="David"/>
          <w:szCs w:val="24"/>
          <w:rtl/>
        </w:rPr>
        <w:instrText xml:space="preserve"> _</w:instrText>
      </w:r>
      <w:r w:rsidR="00EE23BC">
        <w:rPr>
          <w:rFonts w:ascii="David" w:hAnsi="David"/>
          <w:szCs w:val="24"/>
        </w:rPr>
        <w:instrText>Ref529980581 \r \h</w:instrText>
      </w:r>
      <w:r w:rsidR="00EE23BC">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EE23BC">
        <w:rPr>
          <w:rFonts w:ascii="David" w:hAnsi="David"/>
          <w:szCs w:val="24"/>
          <w:rtl/>
        </w:rPr>
      </w:r>
      <w:r w:rsidR="00EE23BC">
        <w:rPr>
          <w:rFonts w:ascii="David" w:hAnsi="David"/>
          <w:szCs w:val="24"/>
          <w:rtl/>
        </w:rPr>
        <w:fldChar w:fldCharType="separate"/>
      </w:r>
      <w:r w:rsidR="00324F8C">
        <w:rPr>
          <w:rFonts w:ascii="David" w:hAnsi="David"/>
          <w:szCs w:val="24"/>
          <w:cs/>
        </w:rPr>
        <w:t>‎</w:t>
      </w:r>
      <w:r w:rsidR="00324F8C">
        <w:rPr>
          <w:rFonts w:ascii="David" w:hAnsi="David"/>
          <w:szCs w:val="24"/>
        </w:rPr>
        <w:t>5.9</w:t>
      </w:r>
      <w:r w:rsidR="00EE23BC">
        <w:rPr>
          <w:rFonts w:ascii="David" w:hAnsi="David"/>
          <w:szCs w:val="24"/>
          <w:rtl/>
        </w:rPr>
        <w:fldChar w:fldCharType="end"/>
      </w:r>
      <w:r w:rsidR="00EE23BC">
        <w:rPr>
          <w:rFonts w:ascii="David" w:hAnsi="David"/>
          <w:szCs w:val="24"/>
          <w:rtl/>
        </w:rPr>
        <w:t>.</w:t>
      </w:r>
      <w:r>
        <w:rPr>
          <w:rFonts w:ascii="David" w:hAnsi="David"/>
          <w:szCs w:val="24"/>
          <w:rtl/>
        </w:rPr>
        <w:t xml:space="preserve"> המציעים אלו אינם רשאים לחזור בהם מהצעתם או לשנותה בתקופה הנ"ל.</w:t>
      </w:r>
    </w:p>
    <w:p w14:paraId="63F1B865"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המציע יאריך את תוקף הצעתו לקיום תנאי המכרז לבקשת המזמין, עד לקבלת החלטה סופית במכרז זה. </w:t>
      </w:r>
    </w:p>
    <w:p w14:paraId="4B3BEB4F"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הצעת הזוכה תעמוד בתוקפה עד לחתימת המשרד על חוזה ההתקשרות עמו.</w:t>
      </w:r>
    </w:p>
    <w:p w14:paraId="54BF0FC3"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מסמכים נוספים שעל המציעים לצרף להצעתם:</w:t>
      </w:r>
    </w:p>
    <w:p w14:paraId="40CC926B"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sidRPr="00A92B8A">
        <w:rPr>
          <w:rFonts w:ascii="David" w:hAnsi="David"/>
          <w:szCs w:val="24"/>
          <w:rtl/>
        </w:rPr>
        <w:t>טופס הגשת ההצעה - נספח א'</w:t>
      </w:r>
      <w:r w:rsidR="00F05FEE" w:rsidRPr="00A92B8A">
        <w:rPr>
          <w:rFonts w:ascii="David" w:hAnsi="David"/>
          <w:szCs w:val="24"/>
          <w:rtl/>
        </w:rPr>
        <w:t>.</w:t>
      </w:r>
    </w:p>
    <w:p w14:paraId="31760220" w14:textId="77777777"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העתק נאמן למקור של הרישיון לעסוק כקבלן שירות כמשמעותו </w:t>
      </w:r>
      <w:r w:rsidRPr="00574827">
        <w:rPr>
          <w:rFonts w:ascii="David" w:hAnsi="David" w:hint="cs"/>
          <w:szCs w:val="24"/>
          <w:rtl/>
        </w:rPr>
        <w:t>ב</w:t>
      </w:r>
      <w:hyperlink w:history="1">
        <w:r w:rsidRPr="00574827">
          <w:rPr>
            <w:rFonts w:ascii="David" w:hAnsi="David"/>
            <w:szCs w:val="24"/>
            <w:rtl/>
          </w:rPr>
          <w:t>חוק העסקת עובדים על ידי קבלני כוח אדם, תשנ"ו-1996.</w:t>
        </w:r>
      </w:hyperlink>
      <w:r w:rsidRPr="00574827">
        <w:rPr>
          <w:rFonts w:ascii="David" w:hAnsi="David"/>
          <w:szCs w:val="24"/>
          <w:rtl/>
        </w:rPr>
        <w:t xml:space="preserve"> </w:t>
      </w:r>
    </w:p>
    <w:p w14:paraId="173C4CF6" w14:textId="17CEA92F"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Pr>
          <w:rFonts w:ascii="David" w:hAnsi="David" w:hint="cs"/>
          <w:szCs w:val="24"/>
          <w:rtl/>
        </w:rPr>
        <w:t xml:space="preserve">על גבי נספח </w:t>
      </w:r>
      <w:r w:rsidR="00E42404">
        <w:rPr>
          <w:rFonts w:ascii="David" w:hAnsi="David" w:hint="cs"/>
          <w:szCs w:val="24"/>
          <w:rtl/>
        </w:rPr>
        <w:t xml:space="preserve">א'12 </w:t>
      </w:r>
      <w:r>
        <w:rPr>
          <w:rFonts w:ascii="David" w:hAnsi="David" w:hint="cs"/>
          <w:szCs w:val="24"/>
          <w:rtl/>
        </w:rPr>
        <w:t xml:space="preserve">לחוברת ההצעה </w:t>
      </w:r>
      <w:r w:rsidRPr="00574827">
        <w:rPr>
          <w:rFonts w:ascii="David" w:hAnsi="David"/>
          <w:szCs w:val="24"/>
          <w:rtl/>
        </w:rPr>
        <w:t>בתצהיר יפורט, בין היתר, המידע הבא:</w:t>
      </w:r>
    </w:p>
    <w:p w14:paraId="7F6129D8"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המציע בגין הפרת דיני עבודה.</w:t>
      </w:r>
    </w:p>
    <w:p w14:paraId="4D8F315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בעלי ה</w:t>
      </w:r>
      <w:r w:rsidRPr="00574827">
        <w:rPr>
          <w:rFonts w:ascii="David" w:hAnsi="David" w:hint="cs"/>
          <w:szCs w:val="24"/>
          <w:rtl/>
        </w:rPr>
        <w:t>שליטה</w:t>
      </w:r>
      <w:r w:rsidRPr="00574827">
        <w:rPr>
          <w:rFonts w:ascii="David" w:hAnsi="David"/>
          <w:szCs w:val="24"/>
          <w:rtl/>
        </w:rPr>
        <w:t xml:space="preserve"> במציע בגין הפרת דיני עבודה.</w:t>
      </w:r>
    </w:p>
    <w:p w14:paraId="0963AEF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חברות אחרות בשליטת מי מבעלי ה</w:t>
      </w:r>
      <w:r w:rsidRPr="00574827">
        <w:rPr>
          <w:rFonts w:ascii="David" w:hAnsi="David" w:hint="cs"/>
          <w:szCs w:val="24"/>
          <w:rtl/>
        </w:rPr>
        <w:t>שליטה</w:t>
      </w:r>
      <w:r w:rsidRPr="00574827">
        <w:rPr>
          <w:rFonts w:ascii="David" w:hAnsi="David"/>
          <w:szCs w:val="24"/>
          <w:rtl/>
        </w:rPr>
        <w:t xml:space="preserve"> (אם קיימות) בגין הפרת דיני עבודה.</w:t>
      </w:r>
    </w:p>
    <w:p w14:paraId="503D1373"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פסקי דין חלוטים בגין הפרת דיני עבודה.</w:t>
      </w:r>
    </w:p>
    <w:p w14:paraId="5220001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bookmarkStart w:id="6" w:name="_Ref482099557"/>
      <w:r w:rsidRPr="00574827">
        <w:rPr>
          <w:rFonts w:ascii="David" w:hAnsi="David"/>
          <w:szCs w:val="24"/>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6"/>
    </w:p>
    <w:p w14:paraId="30AF451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כל העיצומים הכספיים שהושתו על כל הנ"ל בגין הפרה של חוקי העבודה על ידי מינהל ההסדרה והאכיפה ב</w:t>
      </w:r>
      <w:r w:rsidRPr="00574827">
        <w:rPr>
          <w:rFonts w:ascii="David" w:hAnsi="David" w:hint="cs"/>
          <w:szCs w:val="24"/>
          <w:rtl/>
        </w:rPr>
        <w:t>כלכלה</w:t>
      </w:r>
      <w:r w:rsidRPr="00574827">
        <w:rPr>
          <w:rFonts w:ascii="David" w:hAnsi="David"/>
          <w:szCs w:val="24"/>
          <w:rtl/>
        </w:rPr>
        <w:t>, ב</w:t>
      </w:r>
      <w:r w:rsidRPr="00574827">
        <w:rPr>
          <w:rFonts w:ascii="David" w:hAnsi="David" w:hint="cs"/>
          <w:szCs w:val="24"/>
          <w:rtl/>
        </w:rPr>
        <w:t>-3</w:t>
      </w:r>
      <w:r w:rsidRPr="00574827">
        <w:rPr>
          <w:rFonts w:ascii="David" w:hAnsi="David"/>
          <w:szCs w:val="24"/>
          <w:rtl/>
        </w:rPr>
        <w:t xml:space="preserve"> השנים האחרונות שקדמו למועד האחרון להגשת ההצעות, בהתאם ל</w:t>
      </w:r>
      <w:hyperlink w:history="1">
        <w:r w:rsidRPr="00574827">
          <w:rPr>
            <w:rFonts w:ascii="David" w:hAnsi="David"/>
            <w:szCs w:val="24"/>
            <w:rtl/>
          </w:rPr>
          <w:t xml:space="preserve">חוק </w:t>
        </w:r>
        <w:r w:rsidRPr="00574827">
          <w:rPr>
            <w:rFonts w:ascii="David" w:hAnsi="David" w:hint="cs"/>
            <w:szCs w:val="24"/>
            <w:rtl/>
          </w:rPr>
          <w:t>ל</w:t>
        </w:r>
        <w:r w:rsidRPr="00574827">
          <w:rPr>
            <w:rFonts w:ascii="David" w:hAnsi="David"/>
            <w:szCs w:val="24"/>
            <w:rtl/>
          </w:rPr>
          <w:t>הגברת האכיפה של דיני העבודה, תשע"ב-2011.</w:t>
        </w:r>
      </w:hyperlink>
    </w:p>
    <w:p w14:paraId="14E635E5" w14:textId="014B38F0" w:rsidR="004E037A" w:rsidRPr="008F23B6" w:rsidRDefault="004E037A" w:rsidP="00487591">
      <w:pPr>
        <w:pStyle w:val="aff8"/>
        <w:keepNext/>
        <w:keepLines/>
        <w:numPr>
          <w:ilvl w:val="2"/>
          <w:numId w:val="184"/>
        </w:numPr>
        <w:spacing w:line="360" w:lineRule="auto"/>
        <w:ind w:left="1360" w:hanging="640"/>
        <w:jc w:val="both"/>
        <w:rPr>
          <w:rtl/>
        </w:rPr>
      </w:pPr>
      <w:r w:rsidRPr="008A2673">
        <w:rPr>
          <w:rFonts w:ascii="David" w:hAnsi="David" w:hint="cs"/>
          <w:szCs w:val="24"/>
          <w:rtl/>
        </w:rPr>
        <w:t>הצהרה</w:t>
      </w:r>
      <w:r w:rsidRPr="004E037A">
        <w:rPr>
          <w:rFonts w:ascii="David" w:hAnsi="David"/>
          <w:szCs w:val="24"/>
          <w:rtl/>
        </w:rPr>
        <w:t xml:space="preserve"> </w:t>
      </w:r>
      <w:r w:rsidRPr="004E037A">
        <w:rPr>
          <w:rFonts w:ascii="David" w:hAnsi="David" w:hint="cs"/>
          <w:szCs w:val="24"/>
          <w:rtl/>
        </w:rPr>
        <w:t>בדבר</w:t>
      </w:r>
      <w:r w:rsidRPr="004E037A">
        <w:rPr>
          <w:rFonts w:ascii="David" w:hAnsi="David"/>
          <w:szCs w:val="24"/>
          <w:rtl/>
        </w:rPr>
        <w:t xml:space="preserve"> </w:t>
      </w:r>
      <w:r w:rsidRPr="004E037A">
        <w:rPr>
          <w:rFonts w:ascii="David" w:hAnsi="David" w:hint="cs"/>
          <w:szCs w:val="24"/>
          <w:rtl/>
        </w:rPr>
        <w:t>תשלום</w:t>
      </w:r>
      <w:r w:rsidRPr="004E037A">
        <w:rPr>
          <w:rFonts w:ascii="David" w:hAnsi="David"/>
          <w:szCs w:val="24"/>
          <w:rtl/>
        </w:rPr>
        <w:t xml:space="preserve"> </w:t>
      </w:r>
      <w:r w:rsidRPr="004E037A">
        <w:rPr>
          <w:rFonts w:ascii="David" w:hAnsi="David" w:hint="cs"/>
          <w:szCs w:val="24"/>
          <w:rtl/>
        </w:rPr>
        <w:t>שכר</w:t>
      </w:r>
      <w:r w:rsidRPr="004E037A">
        <w:rPr>
          <w:rFonts w:ascii="David" w:hAnsi="David"/>
          <w:szCs w:val="24"/>
          <w:rtl/>
        </w:rPr>
        <w:t xml:space="preserve"> </w:t>
      </w:r>
      <w:r w:rsidRPr="004E037A">
        <w:rPr>
          <w:rFonts w:ascii="David" w:hAnsi="David" w:hint="cs"/>
          <w:szCs w:val="24"/>
          <w:rtl/>
        </w:rPr>
        <w:t>מינימום</w:t>
      </w:r>
      <w:r w:rsidRPr="004E037A">
        <w:rPr>
          <w:rFonts w:ascii="David" w:hAnsi="David"/>
          <w:szCs w:val="24"/>
          <w:rtl/>
        </w:rPr>
        <w:t xml:space="preserve"> </w:t>
      </w:r>
      <w:r w:rsidRPr="004E037A">
        <w:rPr>
          <w:rFonts w:ascii="David" w:hAnsi="David" w:hint="cs"/>
          <w:szCs w:val="24"/>
          <w:rtl/>
        </w:rPr>
        <w:t>והיעדר</w:t>
      </w:r>
      <w:r w:rsidRPr="004E037A">
        <w:rPr>
          <w:rFonts w:ascii="David" w:hAnsi="David"/>
          <w:szCs w:val="24"/>
          <w:rtl/>
        </w:rPr>
        <w:t xml:space="preserve"> </w:t>
      </w:r>
      <w:r w:rsidRPr="004E037A">
        <w:rPr>
          <w:rFonts w:ascii="David" w:hAnsi="David" w:hint="cs"/>
          <w:szCs w:val="24"/>
          <w:rtl/>
        </w:rPr>
        <w:t>הפרות</w:t>
      </w:r>
      <w:r w:rsidRPr="004E037A">
        <w:rPr>
          <w:rFonts w:ascii="David" w:hAnsi="David"/>
          <w:szCs w:val="24"/>
          <w:rtl/>
        </w:rPr>
        <w:t xml:space="preserve"> </w:t>
      </w:r>
      <w:r w:rsidRPr="004E037A">
        <w:rPr>
          <w:rFonts w:ascii="David" w:hAnsi="David" w:hint="cs"/>
          <w:szCs w:val="24"/>
          <w:rtl/>
        </w:rPr>
        <w:t>בדיני</w:t>
      </w:r>
      <w:r w:rsidRPr="004E037A">
        <w:rPr>
          <w:rFonts w:ascii="David" w:hAnsi="David"/>
          <w:szCs w:val="24"/>
          <w:rtl/>
        </w:rPr>
        <w:t xml:space="preserve"> </w:t>
      </w:r>
      <w:r w:rsidRPr="004E037A">
        <w:rPr>
          <w:rFonts w:ascii="David" w:hAnsi="David" w:hint="cs"/>
          <w:szCs w:val="24"/>
          <w:rtl/>
        </w:rPr>
        <w:t>עבודה - מציע,</w:t>
      </w:r>
      <w:r w:rsidRPr="004E037A">
        <w:rPr>
          <w:rFonts w:ascii="David" w:hAnsi="David"/>
          <w:szCs w:val="24"/>
          <w:rtl/>
        </w:rPr>
        <w:t xml:space="preserve"> </w:t>
      </w:r>
      <w:r w:rsidRPr="004E037A">
        <w:rPr>
          <w:rFonts w:ascii="David" w:hAnsi="David" w:hint="cs"/>
          <w:szCs w:val="24"/>
          <w:rtl/>
        </w:rPr>
        <w:t>וחוות</w:t>
      </w:r>
      <w:r w:rsidRPr="004E037A">
        <w:rPr>
          <w:rFonts w:ascii="David" w:hAnsi="David"/>
          <w:szCs w:val="24"/>
          <w:rtl/>
        </w:rPr>
        <w:t xml:space="preserve"> </w:t>
      </w:r>
      <w:r w:rsidRPr="004E037A">
        <w:rPr>
          <w:rFonts w:ascii="David" w:hAnsi="David" w:hint="cs"/>
          <w:szCs w:val="24"/>
          <w:rtl/>
        </w:rPr>
        <w:t xml:space="preserve">דעת רואה חשבון על גבי נספח א'14(א) החתומה על ידי המציע ונספח א'14(ב) החתומה על ידי רואה החשבון של המציע.  </w:t>
      </w:r>
    </w:p>
    <w:p w14:paraId="4EFB91E6" w14:textId="2DE513F0"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תצהיר ובו התחייבות כי לצורך ביצוע העבודות נשוא ההסכם, לא יועסקו עובדים זרים כמפורט </w:t>
      </w:r>
      <w:r w:rsidRPr="00927CC7">
        <w:rPr>
          <w:rFonts w:ascii="David" w:hAnsi="David" w:hint="cs"/>
          <w:szCs w:val="24"/>
          <w:rtl/>
        </w:rPr>
        <w:t>ב</w:t>
      </w:r>
      <w:hyperlink r:id="rId13" w:history="1">
        <w:r w:rsidRPr="00927CC7">
          <w:rPr>
            <w:rFonts w:ascii="David" w:hAnsi="David"/>
            <w:szCs w:val="24"/>
            <w:rtl/>
          </w:rPr>
          <w:t>הוראת תכ"ם, "עידוד העסקת עובדים ישראלים במסגרת התקשרויות הממשלה", מס'</w:t>
        </w:r>
        <w:r w:rsidRPr="00927CC7">
          <w:rPr>
            <w:rFonts w:ascii="David" w:hAnsi="David" w:hint="cs"/>
            <w:szCs w:val="24"/>
            <w:rtl/>
          </w:rPr>
          <w:t xml:space="preserve"> 7.11.6.</w:t>
        </w:r>
      </w:hyperlink>
      <w:r w:rsidR="00927CC7">
        <w:rPr>
          <w:rFonts w:ascii="David" w:hAnsi="David"/>
          <w:szCs w:val="24"/>
        </w:rPr>
        <w:t xml:space="preserve"> </w:t>
      </w:r>
      <w:r w:rsidR="00927CC7">
        <w:rPr>
          <w:rFonts w:ascii="David" w:hAnsi="David" w:hint="cs"/>
          <w:szCs w:val="24"/>
          <w:rtl/>
        </w:rPr>
        <w:t xml:space="preserve">על גבי נספח </w:t>
      </w:r>
      <w:r w:rsidR="00E42404">
        <w:rPr>
          <w:rFonts w:ascii="David" w:hAnsi="David" w:hint="cs"/>
          <w:szCs w:val="24"/>
          <w:rtl/>
        </w:rPr>
        <w:t xml:space="preserve">א'19 </w:t>
      </w:r>
      <w:r w:rsidR="00927CC7">
        <w:rPr>
          <w:rFonts w:ascii="David" w:hAnsi="David" w:hint="cs"/>
          <w:szCs w:val="24"/>
          <w:rtl/>
        </w:rPr>
        <w:t>לחוברת ההצעה</w:t>
      </w:r>
      <w:r w:rsidR="00E42404">
        <w:rPr>
          <w:rFonts w:ascii="David" w:hAnsi="David" w:hint="cs"/>
          <w:szCs w:val="24"/>
          <w:rtl/>
        </w:rPr>
        <w:t>.</w:t>
      </w:r>
    </w:p>
    <w:p w14:paraId="24190404" w14:textId="7777777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w:t>
      </w:r>
      <w:r w:rsidRPr="00927CC7">
        <w:rPr>
          <w:rFonts w:ascii="David" w:hAnsi="David" w:hint="cs"/>
          <w:szCs w:val="24"/>
          <w:rtl/>
        </w:rPr>
        <w:t xml:space="preserve"> ב</w:t>
      </w:r>
      <w:hyperlink r:id="rId14" w:history="1">
        <w:r w:rsidRPr="00927CC7">
          <w:rPr>
            <w:rFonts w:ascii="David" w:hAnsi="David"/>
            <w:szCs w:val="24"/>
            <w:rtl/>
          </w:rPr>
          <w:t>הודעה, "נוהל קבלת אישור בדבר הרשעות וקנסות בגין הפרת חוקי העבודה"</w:t>
        </w:r>
        <w:r w:rsidRPr="00927CC7">
          <w:rPr>
            <w:rFonts w:ascii="David" w:hAnsi="David" w:hint="cs"/>
            <w:szCs w:val="24"/>
            <w:rtl/>
          </w:rPr>
          <w:t>.</w:t>
        </w:r>
      </w:hyperlink>
      <w:r w:rsidRPr="00927CC7">
        <w:rPr>
          <w:rFonts w:ascii="David" w:hAnsi="David"/>
          <w:szCs w:val="24"/>
          <w:rtl/>
        </w:rPr>
        <w:t xml:space="preserve"> </w:t>
      </w:r>
    </w:p>
    <w:p w14:paraId="6EBBD0A9" w14:textId="7994866A"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lastRenderedPageBreak/>
        <w:t xml:space="preserve">נספח התמחיר המפרט את מרכיבי השכר לעובדים </w:t>
      </w:r>
      <w:r w:rsidRPr="00927CC7">
        <w:rPr>
          <w:rFonts w:ascii="David" w:hAnsi="David" w:hint="cs"/>
          <w:szCs w:val="24"/>
          <w:rtl/>
        </w:rPr>
        <w:t>(</w:t>
      </w:r>
      <w:r w:rsidRPr="00927CC7">
        <w:rPr>
          <w:rFonts w:ascii="David" w:hAnsi="David"/>
          <w:szCs w:val="24"/>
          <w:rtl/>
        </w:rPr>
        <w:t xml:space="preserve">ראה </w:t>
      </w:r>
      <w:hyperlink r:id="rId15" w:history="1">
        <w:r w:rsidRPr="00927CC7">
          <w:rPr>
            <w:rFonts w:ascii="David" w:hAnsi="David"/>
            <w:szCs w:val="24"/>
            <w:rtl/>
          </w:rPr>
          <w:t>הודעה, "עלות שכר למע</w:t>
        </w:r>
        <w:r w:rsidRPr="00927CC7">
          <w:rPr>
            <w:rFonts w:ascii="David" w:hAnsi="David" w:hint="cs"/>
            <w:szCs w:val="24"/>
            <w:rtl/>
          </w:rPr>
          <w:t>סיק</w:t>
        </w:r>
        <w:r w:rsidRPr="00927CC7">
          <w:rPr>
            <w:rFonts w:ascii="David" w:hAnsi="David"/>
            <w:szCs w:val="24"/>
            <w:rtl/>
          </w:rPr>
          <w:t xml:space="preserve"> לכל שעת עבודה בתחום הניקיון</w:t>
        </w:r>
        <w:r w:rsidRPr="00927CC7">
          <w:rPr>
            <w:rFonts w:ascii="David" w:hAnsi="David"/>
            <w:szCs w:val="24"/>
          </w:rPr>
          <w:t>"</w:t>
        </w:r>
        <w:r w:rsidRPr="00927CC7">
          <w:rPr>
            <w:rFonts w:ascii="David" w:hAnsi="David" w:hint="cs"/>
            <w:szCs w:val="24"/>
            <w:rtl/>
          </w:rPr>
          <w:t>,</w:t>
        </w:r>
      </w:hyperlink>
      <w:r w:rsidRPr="00927CC7">
        <w:rPr>
          <w:rFonts w:ascii="David" w:hAnsi="David"/>
          <w:szCs w:val="24"/>
          <w:rtl/>
        </w:rPr>
        <w:t xml:space="preserve"> </w:t>
      </w:r>
      <w:r w:rsidRPr="00927CC7">
        <w:rPr>
          <w:rFonts w:ascii="David" w:hAnsi="David" w:hint="cs"/>
          <w:szCs w:val="24"/>
          <w:rtl/>
        </w:rPr>
        <w:t>ו</w:t>
      </w:r>
      <w:hyperlink r:id="rId16" w:history="1">
        <w:r w:rsidRPr="00927CC7">
          <w:rPr>
            <w:rFonts w:ascii="David" w:hAnsi="David"/>
            <w:szCs w:val="24"/>
            <w:rtl/>
          </w:rPr>
          <w:t>הודעה</w:t>
        </w:r>
        <w:r w:rsidRPr="00927CC7">
          <w:rPr>
            <w:rFonts w:ascii="David" w:hAnsi="David" w:hint="cs"/>
            <w:szCs w:val="24"/>
            <w:rtl/>
          </w:rPr>
          <w:t>,</w:t>
        </w:r>
        <w:r w:rsidRPr="00927CC7">
          <w:rPr>
            <w:rFonts w:ascii="David" w:hAnsi="David"/>
            <w:szCs w:val="24"/>
            <w:rtl/>
          </w:rPr>
          <w:t xml:space="preserve"> "עלות שכר למע</w:t>
        </w:r>
        <w:r w:rsidRPr="00927CC7">
          <w:rPr>
            <w:rFonts w:ascii="David" w:hAnsi="David" w:hint="cs"/>
            <w:szCs w:val="24"/>
            <w:rtl/>
          </w:rPr>
          <w:t>סיק</w:t>
        </w:r>
        <w:r w:rsidRPr="00927CC7">
          <w:rPr>
            <w:rFonts w:ascii="David" w:hAnsi="David"/>
            <w:szCs w:val="24"/>
            <w:rtl/>
          </w:rPr>
          <w:t xml:space="preserve"> לכל שעת עבודה בתחום השמירה והאבטחה"</w:t>
        </w:r>
      </w:hyperlink>
      <w:r w:rsidRPr="00927CC7">
        <w:rPr>
          <w:rFonts w:ascii="David" w:hAnsi="David" w:hint="cs"/>
          <w:szCs w:val="24"/>
          <w:rtl/>
        </w:rPr>
        <w:t>)</w:t>
      </w:r>
      <w:r w:rsidRPr="00927CC7">
        <w:rPr>
          <w:rFonts w:ascii="David" w:hAnsi="David"/>
          <w:szCs w:val="24"/>
          <w:rtl/>
        </w:rPr>
        <w:t xml:space="preserve"> וכן את עלות השכר המינימלית אשר המציע ישלם לעובדיו</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3640E0FA" w14:textId="51F5978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נוסח מלא וחתום של הצהרת המעביד </w:t>
      </w:r>
      <w:r w:rsidRPr="00927CC7">
        <w:rPr>
          <w:rFonts w:ascii="David" w:hAnsi="David" w:hint="cs"/>
          <w:szCs w:val="24"/>
          <w:rtl/>
        </w:rPr>
        <w:t xml:space="preserve">על </w:t>
      </w:r>
      <w:r w:rsidRPr="00927CC7">
        <w:rPr>
          <w:rFonts w:ascii="David" w:hAnsi="David"/>
          <w:szCs w:val="24"/>
          <w:rtl/>
        </w:rPr>
        <w:t>אודות עלות השכר</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r w:rsidRPr="00927CC7">
        <w:rPr>
          <w:rFonts w:ascii="David" w:hAnsi="David"/>
          <w:szCs w:val="24"/>
          <w:rtl/>
        </w:rPr>
        <w:t xml:space="preserve"> </w:t>
      </w:r>
    </w:p>
    <w:p w14:paraId="72039AC7" w14:textId="55C2FC2B"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הצהרה כי הצעתו כוללת את עלות השכר למעביד וכן עלויות נוספות בגין ההסכם, כולל רווח למתן השירותים המבוקשים במסגרת המכרז</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0319DFE7" w14:textId="09F5601D"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מחיר - נספח ב'. הצעת המחיר בעותק אחד בלבד תוכנס למעטפה סגורה עליה יצוין "שם המציע" והמילים "הצעת מחיר למכרז </w:t>
      </w:r>
      <w:r w:rsidR="00D04785">
        <w:rPr>
          <w:rFonts w:ascii="David" w:hAnsi="David" w:hint="cs"/>
          <w:szCs w:val="24"/>
          <w:rtl/>
        </w:rPr>
        <w:t>43-2024</w:t>
      </w:r>
      <w:r>
        <w:rPr>
          <w:rFonts w:ascii="David" w:hAnsi="David"/>
          <w:szCs w:val="24"/>
          <w:rtl/>
        </w:rPr>
        <w:t>/</w:t>
      </w:r>
      <w:r w:rsidR="00A67AFF">
        <w:rPr>
          <w:rFonts w:ascii="David" w:hAnsi="David" w:hint="cs"/>
          <w:szCs w:val="24"/>
          <w:rtl/>
        </w:rPr>
        <w:t>20</w:t>
      </w:r>
      <w:r>
        <w:rPr>
          <w:rFonts w:ascii="David" w:hAnsi="David"/>
          <w:szCs w:val="24"/>
          <w:rtl/>
        </w:rPr>
        <w:t>" המעטפה הסגורה תוכנס למעטפה אליה יוכנסו שאר מסמכי ההצעה.</w:t>
      </w:r>
    </w:p>
    <w:p w14:paraId="12AF49E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הסכם התקשרות חתום ע"י המציע - נספח ג'</w:t>
      </w:r>
    </w:p>
    <w:p w14:paraId="69B30A7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הצהרה על שמירת סודיות-נספח ג'1</w:t>
      </w:r>
      <w:r w:rsidR="00DE463D">
        <w:rPr>
          <w:rFonts w:ascii="David" w:hAnsi="David"/>
          <w:szCs w:val="24"/>
          <w:rtl/>
        </w:rPr>
        <w:t>.</w:t>
      </w:r>
    </w:p>
    <w:p w14:paraId="14A58F7D" w14:textId="77777777" w:rsidR="00DE463D" w:rsidRPr="004F6019"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תצהיר בדבר ניגוד עניינים- </w:t>
      </w:r>
      <w:r w:rsidRPr="004F6019">
        <w:rPr>
          <w:rFonts w:ascii="David" w:hAnsi="David"/>
          <w:szCs w:val="24"/>
          <w:rtl/>
        </w:rPr>
        <w:t>נספח ג'2</w:t>
      </w:r>
    </w:p>
    <w:p w14:paraId="2E7E657C"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התחייבות ואישורים שיידרשו מהזוכה בגין הזכייה</w:t>
      </w:r>
    </w:p>
    <w:p w14:paraId="42080CEE"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הסכם התקשרות</w:t>
      </w:r>
    </w:p>
    <w:p w14:paraId="49E4D9DB"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 xml:space="preserve">כל מציע יחתום בחתימה מלאה על ההסכם המצורף בנספח </w:t>
      </w:r>
      <w:r w:rsidRPr="00BB710B">
        <w:rPr>
          <w:rFonts w:ascii="David" w:hAnsi="David"/>
          <w:szCs w:val="24"/>
          <w:rtl/>
        </w:rPr>
        <w:t>ג' להלן. שאר המסמכים הנדרשים לצורך ביצוע ההסכם (ערבות ביצוע, נספחי שמירה על סודיות של נותני השירות</w:t>
      </w:r>
      <w:r w:rsidR="00F05FEE" w:rsidRPr="00BB710B">
        <w:rPr>
          <w:rFonts w:ascii="David" w:hAnsi="David"/>
          <w:szCs w:val="24"/>
          <w:rtl/>
        </w:rPr>
        <w:t>)</w:t>
      </w:r>
      <w:r w:rsidRPr="00BB710B">
        <w:rPr>
          <w:rFonts w:ascii="David" w:hAnsi="David"/>
          <w:szCs w:val="24"/>
          <w:rtl/>
        </w:rPr>
        <w:t xml:space="preserve"> ייחתמו על ידי הזוכה בתוך 10 ימים מיום שהודיע לו המשרד על זכייתו.</w:t>
      </w:r>
    </w:p>
    <w:p w14:paraId="6B8686C4"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לא העביר הספק הזוכה את שאר המסמכים הנדרשים כאמור לעיל למשרד כשהם חתום כאמור לעיל, יהא המשרד רשאי (אך לא חייב) לבטל את זכייתו.</w:t>
      </w:r>
    </w:p>
    <w:p w14:paraId="22ECEFBC"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מובהר בזאת כי אין בהודעת המשרד למציע, שהצעתו נתקבלה כדי ליתן תוקף להתקשרות ביניהם וכי ההתקשרות תיכנס לתוקף רק בחתימת ההסכם על ידי כל הצדדים ובנוסף מילוי כל ההתחייבויות החלות על הזוכה לרבות צירוף כל האישורים והמסמכים הנדרשים לצורך ההתקשרות.</w:t>
      </w:r>
    </w:p>
    <w:p w14:paraId="76B5D3BD" w14:textId="77777777" w:rsidR="00107326" w:rsidRPr="00312B2B" w:rsidRDefault="0088313A" w:rsidP="00353691">
      <w:pPr>
        <w:pStyle w:val="aff8"/>
        <w:keepNext/>
        <w:keepLines/>
        <w:numPr>
          <w:ilvl w:val="2"/>
          <w:numId w:val="184"/>
        </w:numPr>
        <w:spacing w:line="360" w:lineRule="auto"/>
        <w:jc w:val="both"/>
        <w:rPr>
          <w:rFonts w:ascii="David" w:hAnsi="David"/>
          <w:b/>
          <w:bCs/>
          <w:szCs w:val="24"/>
        </w:rPr>
      </w:pPr>
      <w:r w:rsidRPr="00312B2B">
        <w:rPr>
          <w:rFonts w:ascii="David" w:hAnsi="David"/>
          <w:b/>
          <w:bCs/>
          <w:szCs w:val="24"/>
          <w:rtl/>
        </w:rPr>
        <w:t>סיווג ביטחוני</w:t>
      </w:r>
      <w:r w:rsidRPr="00312B2B">
        <w:rPr>
          <w:rFonts w:ascii="David" w:hAnsi="David" w:cs="Times New Roman"/>
          <w:b/>
          <w:bCs/>
          <w:szCs w:val="24"/>
          <w:rtl/>
        </w:rPr>
        <w:tab/>
      </w:r>
    </w:p>
    <w:p w14:paraId="3888EEB3" w14:textId="77777777"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משרד המשפטים הינו גוף ממשלתי הכפוף להנחיות ביטחון שונות. פעילות המבוצעת במשרד או עבורו מחייבת עמידה בדרישות סיווג ביטחוני ולעיתים נדרשים אישורי ביטחון נוספים טרם ביצועה והתנהלות על-פי הוראות קצין הביטחון. </w:t>
      </w:r>
    </w:p>
    <w:p w14:paraId="783A1860"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szCs w:val="24"/>
          <w:rtl/>
        </w:rPr>
        <w:t>בדיקת סיווג ב</w:t>
      </w:r>
      <w:r w:rsidRPr="006D03CA">
        <w:rPr>
          <w:rFonts w:ascii="David" w:hAnsi="David" w:hint="eastAsia"/>
          <w:szCs w:val="24"/>
          <w:rtl/>
        </w:rPr>
        <w:t>י</w:t>
      </w:r>
      <w:r w:rsidRPr="006D03CA">
        <w:rPr>
          <w:rFonts w:ascii="David" w:hAnsi="David"/>
          <w:szCs w:val="24"/>
          <w:rtl/>
        </w:rPr>
        <w:t xml:space="preserve">טחוני תבוצע </w:t>
      </w:r>
      <w:r w:rsidRPr="006D03CA">
        <w:rPr>
          <w:rFonts w:ascii="David" w:hAnsi="David" w:hint="eastAsia"/>
          <w:szCs w:val="24"/>
          <w:rtl/>
        </w:rPr>
        <w:t>על</w:t>
      </w:r>
      <w:r w:rsidRPr="006D03CA">
        <w:rPr>
          <w:rFonts w:ascii="David" w:hAnsi="David"/>
          <w:szCs w:val="24"/>
          <w:rtl/>
        </w:rPr>
        <w:t xml:space="preserve"> ידי המשרד ל</w:t>
      </w:r>
      <w:r w:rsidRPr="006D03CA">
        <w:rPr>
          <w:rFonts w:ascii="David" w:hAnsi="David" w:hint="eastAsia"/>
          <w:szCs w:val="24"/>
          <w:rtl/>
        </w:rPr>
        <w:t>מי</w:t>
      </w:r>
      <w:r w:rsidRPr="006D03CA">
        <w:rPr>
          <w:rFonts w:ascii="David" w:hAnsi="David"/>
          <w:szCs w:val="24"/>
          <w:rtl/>
        </w:rPr>
        <w:t xml:space="preserve"> </w:t>
      </w:r>
      <w:r w:rsidRPr="006D03CA">
        <w:rPr>
          <w:rFonts w:ascii="David" w:hAnsi="David" w:hint="eastAsia"/>
          <w:szCs w:val="24"/>
          <w:rtl/>
        </w:rPr>
        <w:t>מטעם</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שיהיה</w:t>
      </w:r>
      <w:r w:rsidRPr="006D03CA">
        <w:rPr>
          <w:rFonts w:ascii="David" w:hAnsi="David"/>
          <w:szCs w:val="24"/>
          <w:rtl/>
        </w:rPr>
        <w:t xml:space="preserve"> </w:t>
      </w:r>
      <w:r w:rsidRPr="006D03CA">
        <w:rPr>
          <w:rFonts w:ascii="David" w:hAnsi="David" w:hint="eastAsia"/>
          <w:szCs w:val="24"/>
          <w:rtl/>
        </w:rPr>
        <w:t>מעורב</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312B2B">
        <w:rPr>
          <w:rFonts w:ascii="David" w:hAnsi="David"/>
          <w:szCs w:val="24"/>
          <w:rtl/>
        </w:rPr>
        <w:t>.</w:t>
      </w:r>
    </w:p>
    <w:p w14:paraId="67C6026C"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hint="eastAsia"/>
          <w:szCs w:val="24"/>
          <w:rtl/>
        </w:rPr>
        <w:t>זוכה</w:t>
      </w:r>
      <w:r w:rsidRPr="006D03CA">
        <w:rPr>
          <w:rFonts w:ascii="David" w:hAnsi="David"/>
          <w:szCs w:val="24"/>
          <w:rtl/>
        </w:rPr>
        <w:t xml:space="preserve"> </w:t>
      </w:r>
      <w:r w:rsidRPr="006D03CA">
        <w:rPr>
          <w:rFonts w:ascii="David" w:hAnsi="David" w:hint="eastAsia"/>
          <w:szCs w:val="24"/>
          <w:rtl/>
        </w:rPr>
        <w:t>נדרש</w:t>
      </w:r>
      <w:r w:rsidRPr="006D03CA">
        <w:rPr>
          <w:rFonts w:ascii="David" w:hAnsi="David"/>
          <w:szCs w:val="24"/>
          <w:rtl/>
        </w:rPr>
        <w:t xml:space="preserve"> </w:t>
      </w:r>
      <w:r w:rsidRPr="006D03CA">
        <w:rPr>
          <w:rFonts w:ascii="David" w:hAnsi="David" w:hint="eastAsia"/>
          <w:szCs w:val="24"/>
          <w:rtl/>
        </w:rPr>
        <w:t>למסור</w:t>
      </w:r>
      <w:r w:rsidRPr="006D03CA">
        <w:rPr>
          <w:rFonts w:ascii="David" w:hAnsi="David"/>
          <w:szCs w:val="24"/>
          <w:rtl/>
        </w:rPr>
        <w:t xml:space="preserve"> </w:t>
      </w:r>
      <w:r w:rsidRPr="006D03CA">
        <w:rPr>
          <w:rFonts w:ascii="David" w:hAnsi="David" w:hint="eastAsia"/>
          <w:szCs w:val="24"/>
          <w:rtl/>
        </w:rPr>
        <w:t>את</w:t>
      </w:r>
      <w:r w:rsidRPr="006D03CA">
        <w:rPr>
          <w:rFonts w:ascii="David" w:hAnsi="David"/>
          <w:szCs w:val="24"/>
          <w:rtl/>
        </w:rPr>
        <w:t xml:space="preserve"> </w:t>
      </w:r>
      <w:r w:rsidRPr="006D03CA">
        <w:rPr>
          <w:rFonts w:ascii="David" w:hAnsi="David" w:hint="eastAsia"/>
          <w:szCs w:val="24"/>
          <w:rtl/>
        </w:rPr>
        <w:t>פרטי</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המעורבים</w:t>
      </w:r>
      <w:r w:rsidRPr="006D03CA">
        <w:rPr>
          <w:rFonts w:ascii="David" w:hAnsi="David"/>
          <w:szCs w:val="24"/>
          <w:rtl/>
        </w:rPr>
        <w:t xml:space="preserve"> </w:t>
      </w:r>
      <w:r w:rsidRPr="006D03CA">
        <w:rPr>
          <w:rFonts w:ascii="David" w:hAnsi="David" w:hint="eastAsia"/>
          <w:szCs w:val="24"/>
          <w:rtl/>
        </w:rPr>
        <w:t>מטעמו</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בציון</w:t>
      </w:r>
      <w:r w:rsidRPr="006D03CA">
        <w:rPr>
          <w:rFonts w:ascii="David" w:hAnsi="David"/>
          <w:szCs w:val="24"/>
          <w:rtl/>
        </w:rPr>
        <w:t xml:space="preserve"> </w:t>
      </w:r>
      <w:r w:rsidRPr="006D03CA">
        <w:rPr>
          <w:rFonts w:ascii="David" w:hAnsi="David" w:hint="eastAsia"/>
          <w:szCs w:val="24"/>
          <w:rtl/>
        </w:rPr>
        <w:t>תפקידם</w:t>
      </w:r>
      <w:r w:rsidRPr="00312B2B">
        <w:rPr>
          <w:rFonts w:ascii="David" w:hAnsi="David"/>
          <w:szCs w:val="24"/>
          <w:rtl/>
        </w:rPr>
        <w:t>.</w:t>
      </w:r>
    </w:p>
    <w:p w14:paraId="3257EAA3"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t xml:space="preserve">ככלל רמת הסיווג הביטחוני בה נדרש לעמוד מי מטעם הזוכה כאמור, היא רמה 5. </w:t>
      </w:r>
      <w:r w:rsidRPr="006D03CA">
        <w:rPr>
          <w:rFonts w:ascii="David" w:hAnsi="David" w:hint="eastAsia"/>
          <w:szCs w:val="24"/>
          <w:rtl/>
        </w:rPr>
        <w:t>ברמת</w:t>
      </w:r>
      <w:r w:rsidRPr="006D03CA">
        <w:rPr>
          <w:rFonts w:ascii="David" w:hAnsi="David"/>
          <w:szCs w:val="24"/>
          <w:rtl/>
        </w:rPr>
        <w:t xml:space="preserve"> זו, הסיווג ייעשה </w:t>
      </w:r>
      <w:r w:rsidRPr="006D03CA">
        <w:rPr>
          <w:rFonts w:ascii="David" w:hAnsi="David" w:hint="eastAsia"/>
          <w:szCs w:val="24"/>
          <w:rtl/>
        </w:rPr>
        <w:t>באמצעות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w:t>
      </w:r>
      <w:r w:rsidRPr="006D03CA">
        <w:rPr>
          <w:rFonts w:ascii="David" w:hAnsi="David" w:hint="eastAsia"/>
          <w:szCs w:val="24"/>
          <w:rtl/>
        </w:rPr>
        <w:t>וללא</w:t>
      </w:r>
      <w:r w:rsidRPr="006D03CA">
        <w:rPr>
          <w:rFonts w:ascii="David" w:hAnsi="David"/>
          <w:szCs w:val="24"/>
          <w:rtl/>
        </w:rPr>
        <w:t xml:space="preserve"> </w:t>
      </w:r>
      <w:r w:rsidRPr="006D03CA">
        <w:rPr>
          <w:rFonts w:ascii="David" w:hAnsi="David" w:hint="eastAsia"/>
          <w:szCs w:val="24"/>
          <w:rtl/>
        </w:rPr>
        <w:t>חיוב</w:t>
      </w:r>
      <w:r w:rsidRPr="006D03CA">
        <w:rPr>
          <w:rFonts w:ascii="David" w:hAnsi="David"/>
          <w:szCs w:val="24"/>
          <w:rtl/>
        </w:rPr>
        <w:t xml:space="preserve"> </w:t>
      </w:r>
      <w:r w:rsidRPr="006D03CA">
        <w:rPr>
          <w:rFonts w:ascii="David" w:hAnsi="David" w:hint="eastAsia"/>
          <w:szCs w:val="24"/>
          <w:rtl/>
        </w:rPr>
        <w:t>כספי</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הזוכה</w:t>
      </w:r>
      <w:r>
        <w:rPr>
          <w:rFonts w:ascii="David" w:hAnsi="David" w:hint="cs"/>
          <w:szCs w:val="24"/>
          <w:rtl/>
        </w:rPr>
        <w:t>.</w:t>
      </w:r>
    </w:p>
    <w:p w14:paraId="71D13D4A"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lastRenderedPageBreak/>
        <w:t xml:space="preserve">עם זאת, ייתכן ובמקרים מיוחדים תידרש רמת סיווג גבוהה יותר ועל המציע להיערך בהתאם. ככל והמשרד יידרש </w:t>
      </w:r>
      <w:r w:rsidRPr="006D03CA">
        <w:rPr>
          <w:rFonts w:ascii="David" w:hAnsi="David" w:hint="eastAsia"/>
          <w:szCs w:val="24"/>
          <w:rtl/>
        </w:rPr>
        <w:t>ל</w:t>
      </w:r>
      <w:r w:rsidRPr="006D03CA">
        <w:rPr>
          <w:rFonts w:ascii="David" w:hAnsi="David"/>
          <w:szCs w:val="24"/>
          <w:rtl/>
        </w:rPr>
        <w:t>נותן שירות בעל רמת סיווג גבוהה מרמה 5 ונותן השירות מטעם הזוכה יידרש לעבור תהליך סיווג למטרה זו, תהליך הסיווג יבוצע על ידי המשרד</w:t>
      </w:r>
      <w:r>
        <w:rPr>
          <w:rFonts w:ascii="David" w:hAnsi="David" w:hint="cs"/>
          <w:szCs w:val="24"/>
          <w:rtl/>
        </w:rPr>
        <w:t>.</w:t>
      </w:r>
    </w:p>
    <w:p w14:paraId="03292411"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hint="eastAsia"/>
          <w:szCs w:val="24"/>
          <w:rtl/>
        </w:rPr>
        <w:t>למען</w:t>
      </w:r>
      <w:r w:rsidRPr="006D03CA">
        <w:rPr>
          <w:rFonts w:ascii="David" w:hAnsi="David"/>
          <w:szCs w:val="24"/>
          <w:rtl/>
        </w:rPr>
        <w:t xml:space="preserve"> </w:t>
      </w:r>
      <w:r w:rsidRPr="006D03CA">
        <w:rPr>
          <w:rFonts w:ascii="David" w:hAnsi="David" w:hint="eastAsia"/>
          <w:szCs w:val="24"/>
          <w:rtl/>
        </w:rPr>
        <w:t>הסר</w:t>
      </w:r>
      <w:r w:rsidRPr="006D03CA">
        <w:rPr>
          <w:rFonts w:ascii="David" w:hAnsi="David"/>
          <w:szCs w:val="24"/>
          <w:rtl/>
        </w:rPr>
        <w:t xml:space="preserve"> </w:t>
      </w:r>
      <w:r w:rsidRPr="006D03CA">
        <w:rPr>
          <w:rFonts w:ascii="David" w:hAnsi="David" w:hint="eastAsia"/>
          <w:szCs w:val="24"/>
          <w:rtl/>
        </w:rPr>
        <w:t>ספק</w:t>
      </w:r>
      <w:r w:rsidRPr="006D03CA">
        <w:rPr>
          <w:rFonts w:ascii="David" w:hAnsi="David"/>
          <w:szCs w:val="24"/>
          <w:rtl/>
        </w:rPr>
        <w:t xml:space="preserve">, </w:t>
      </w:r>
      <w:r w:rsidRPr="006D03CA">
        <w:rPr>
          <w:rFonts w:ascii="David" w:hAnsi="David" w:hint="eastAsia"/>
          <w:szCs w:val="24"/>
          <w:rtl/>
        </w:rPr>
        <w:t>קביעת</w:t>
      </w:r>
      <w:r w:rsidRPr="006D03CA">
        <w:rPr>
          <w:rFonts w:ascii="David" w:hAnsi="David"/>
          <w:szCs w:val="24"/>
          <w:rtl/>
        </w:rPr>
        <w:t xml:space="preserve"> </w:t>
      </w:r>
      <w:r w:rsidRPr="006D03CA">
        <w:rPr>
          <w:rFonts w:ascii="David" w:hAnsi="David" w:hint="eastAsia"/>
          <w:szCs w:val="24"/>
          <w:rtl/>
        </w:rPr>
        <w:t>רמת</w:t>
      </w:r>
      <w:r w:rsidRPr="006D03CA">
        <w:rPr>
          <w:rFonts w:ascii="David" w:hAnsi="David"/>
          <w:szCs w:val="24"/>
          <w:rtl/>
        </w:rPr>
        <w:t xml:space="preserve"> </w:t>
      </w:r>
      <w:r w:rsidRPr="006D03CA">
        <w:rPr>
          <w:rFonts w:ascii="David" w:hAnsi="David" w:hint="eastAsia"/>
          <w:szCs w:val="24"/>
          <w:rtl/>
        </w:rPr>
        <w:t>הסיווג</w:t>
      </w:r>
      <w:r w:rsidRPr="006D03CA">
        <w:rPr>
          <w:rFonts w:ascii="David" w:hAnsi="David"/>
          <w:szCs w:val="24"/>
          <w:rtl/>
        </w:rPr>
        <w:t xml:space="preserve"> </w:t>
      </w:r>
      <w:r w:rsidRPr="006D03CA">
        <w:rPr>
          <w:rFonts w:ascii="David" w:hAnsi="David" w:hint="eastAsia"/>
          <w:szCs w:val="24"/>
          <w:rtl/>
        </w:rPr>
        <w:t>הנדרשת</w:t>
      </w:r>
      <w:r w:rsidRPr="006D03CA">
        <w:rPr>
          <w:rFonts w:ascii="David" w:hAnsi="David"/>
          <w:szCs w:val="24"/>
          <w:rtl/>
        </w:rPr>
        <w:t xml:space="preserve"> </w:t>
      </w:r>
      <w:r w:rsidRPr="006D03CA">
        <w:rPr>
          <w:rFonts w:ascii="David" w:hAnsi="David" w:hint="eastAsia"/>
          <w:szCs w:val="24"/>
          <w:rtl/>
        </w:rPr>
        <w:t>תקבע</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"י </w:t>
      </w:r>
      <w:r w:rsidRPr="006D03CA">
        <w:rPr>
          <w:rFonts w:ascii="David" w:hAnsi="David" w:hint="eastAsia"/>
          <w:szCs w:val="24"/>
          <w:rtl/>
        </w:rPr>
        <w:t>אגף</w:t>
      </w:r>
      <w:r w:rsidRPr="006D03CA">
        <w:rPr>
          <w:rFonts w:ascii="David" w:hAnsi="David"/>
          <w:szCs w:val="24"/>
          <w:rtl/>
        </w:rPr>
        <w:t xml:space="preserve"> </w:t>
      </w:r>
      <w:r w:rsidRPr="006D03CA">
        <w:rPr>
          <w:rFonts w:ascii="David" w:hAnsi="David" w:hint="eastAsia"/>
          <w:szCs w:val="24"/>
          <w:rtl/>
        </w:rPr>
        <w:t>הביטחון</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 xml:space="preserve"> </w:t>
      </w:r>
      <w:r w:rsidRPr="006D03CA">
        <w:rPr>
          <w:rFonts w:ascii="David" w:hAnsi="David" w:hint="eastAsia"/>
          <w:szCs w:val="24"/>
          <w:rtl/>
        </w:rPr>
        <w:t>המשפטים</w:t>
      </w:r>
      <w:r w:rsidRPr="006D03CA">
        <w:rPr>
          <w:rFonts w:ascii="David" w:hAnsi="David"/>
          <w:szCs w:val="24"/>
          <w:rtl/>
        </w:rPr>
        <w:t>.</w:t>
      </w:r>
    </w:p>
    <w:p w14:paraId="5C594E1B" w14:textId="5C77C549"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w:t>
      </w:r>
      <w:r w:rsidR="000F3CFC">
        <w:rPr>
          <w:rFonts w:ascii="David" w:hAnsi="David" w:hint="cs"/>
          <w:szCs w:val="24"/>
          <w:rtl/>
        </w:rPr>
        <w:t>לספק לא תהיה זכות לערער על פסילתו של מועמד מטעמים אלה.</w:t>
      </w:r>
      <w:r w:rsidR="0024575A">
        <w:rPr>
          <w:rFonts w:ascii="David" w:hAnsi="David" w:hint="cs"/>
          <w:szCs w:val="24"/>
          <w:rtl/>
        </w:rPr>
        <w:t xml:space="preserve"> </w:t>
      </w:r>
      <w:r w:rsidRPr="00312B2B">
        <w:rPr>
          <w:rFonts w:ascii="David" w:hAnsi="David"/>
          <w:szCs w:val="24"/>
          <w:rtl/>
        </w:rPr>
        <w:t>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691648E9"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טופס פרטי ספק</w:t>
      </w:r>
    </w:p>
    <w:p w14:paraId="16F80117" w14:textId="77777777" w:rsidR="00107326" w:rsidRDefault="0088313A" w:rsidP="00353691">
      <w:pPr>
        <w:pStyle w:val="aff8"/>
        <w:keepNext/>
        <w:keepLines/>
        <w:numPr>
          <w:ilvl w:val="3"/>
          <w:numId w:val="184"/>
        </w:numPr>
        <w:spacing w:line="360" w:lineRule="auto"/>
        <w:ind w:left="1927" w:hanging="847"/>
        <w:jc w:val="both"/>
        <w:rPr>
          <w:rFonts w:ascii="David" w:hAnsi="David"/>
          <w:szCs w:val="24"/>
          <w:rtl/>
        </w:rPr>
      </w:pPr>
      <w:r>
        <w:rPr>
          <w:rFonts w:ascii="David" w:hAnsi="David"/>
          <w:szCs w:val="24"/>
          <w:rtl/>
        </w:rPr>
        <w:t>כל מציע  נדרש להעביר למשרד את טופס פרטי הספק (כולל נספחיו) המופיע כנספח ד' למסמכי המכרז.</w:t>
      </w:r>
    </w:p>
    <w:p w14:paraId="434E9F27"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פורטל הספקים הממשלתי</w:t>
      </w:r>
    </w:p>
    <w:p w14:paraId="3A3C862B" w14:textId="77777777" w:rsidR="002C11C8" w:rsidRPr="002C11C8" w:rsidRDefault="0088313A" w:rsidP="00353691">
      <w:pPr>
        <w:pStyle w:val="aff8"/>
        <w:keepNext/>
        <w:keepLines/>
        <w:numPr>
          <w:ilvl w:val="3"/>
          <w:numId w:val="184"/>
        </w:numPr>
        <w:spacing w:line="360" w:lineRule="auto"/>
        <w:ind w:left="1927" w:hanging="847"/>
        <w:jc w:val="both"/>
        <w:rPr>
          <w:rFonts w:ascii="David" w:hAnsi="David"/>
          <w:szCs w:val="24"/>
          <w:rtl/>
        </w:rPr>
      </w:pPr>
      <w:r w:rsidRPr="002C11C8">
        <w:rPr>
          <w:rFonts w:ascii="David" w:hAnsi="David"/>
          <w:szCs w:val="24"/>
          <w:rtl/>
        </w:rPr>
        <w:t xml:space="preserve">הזוכה יידרש, בכפוף לשיקול דעתו של המזמין, להגיש דיווחים וחשבונות בפורטל הספקים הממשלתי, בהתאם לתנאי השימוש בפורטל הספקים ויישא בכלל העלויות הכרוכות בהתחברות לפורטל הספקים הממשלתי, ככל שישנן. </w:t>
      </w:r>
    </w:p>
    <w:p w14:paraId="3EF3E1C8" w14:textId="77777777" w:rsidR="00107326"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המשרד שומר לעצמו את הזכות לדרוש מהספק הזוכה אישורים והתחייבויות נוספים בהתאם לנסיבות העניין ולשיקול דעתו הבלעדי של המשרד.</w:t>
      </w:r>
    </w:p>
    <w:p w14:paraId="2D299E68" w14:textId="77777777" w:rsidR="009D4125" w:rsidRDefault="009D4125" w:rsidP="00DB0680">
      <w:pPr>
        <w:pStyle w:val="aff8"/>
        <w:keepNext/>
        <w:keepLines/>
        <w:spacing w:line="360" w:lineRule="auto"/>
        <w:ind w:left="1927"/>
        <w:jc w:val="both"/>
        <w:rPr>
          <w:rFonts w:ascii="David" w:hAnsi="David"/>
          <w:szCs w:val="24"/>
        </w:rPr>
      </w:pPr>
    </w:p>
    <w:p w14:paraId="30AED313" w14:textId="77777777" w:rsidR="005553D5" w:rsidRPr="007E1D21" w:rsidRDefault="0088313A" w:rsidP="00353691">
      <w:pPr>
        <w:pStyle w:val="af1"/>
        <w:keepNext/>
        <w:keepLines/>
        <w:numPr>
          <w:ilvl w:val="0"/>
          <w:numId w:val="184"/>
        </w:numPr>
        <w:spacing w:line="360" w:lineRule="auto"/>
        <w:jc w:val="both"/>
        <w:rPr>
          <w:rFonts w:ascii="David" w:hAnsi="David"/>
          <w:b/>
          <w:bCs/>
          <w:szCs w:val="24"/>
        </w:rPr>
      </w:pPr>
      <w:r>
        <w:rPr>
          <w:rFonts w:ascii="David" w:hAnsi="David"/>
          <w:b/>
          <w:bCs/>
          <w:szCs w:val="24"/>
          <w:rtl/>
        </w:rPr>
        <w:t>התמורה</w:t>
      </w:r>
    </w:p>
    <w:p w14:paraId="3DE44AD5"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המציע יגיש את הצעת המחיר ע"ג הטופס המופיע בנספח ב'.</w:t>
      </w:r>
    </w:p>
    <w:p w14:paraId="06293542" w14:textId="36723392" w:rsidR="009E5377" w:rsidRDefault="009E5377" w:rsidP="00353691">
      <w:pPr>
        <w:keepNext/>
        <w:keepLines/>
        <w:numPr>
          <w:ilvl w:val="1"/>
          <w:numId w:val="184"/>
        </w:numPr>
        <w:spacing w:line="360" w:lineRule="auto"/>
        <w:ind w:left="935" w:hanging="567"/>
        <w:jc w:val="both"/>
        <w:rPr>
          <w:rFonts w:ascii="David" w:hAnsi="David"/>
          <w:szCs w:val="24"/>
        </w:rPr>
      </w:pPr>
      <w:r>
        <w:rPr>
          <w:rFonts w:ascii="David" w:hAnsi="David" w:hint="cs"/>
          <w:szCs w:val="24"/>
          <w:rtl/>
        </w:rPr>
        <w:t>הצעת המחיר תכלול את המרכיבים הבאים:</w:t>
      </w:r>
    </w:p>
    <w:p w14:paraId="378BAB03" w14:textId="385A0061"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ניקיון הכולל את כל עלויות הספק לביצוע שירותי הניקיון.</w:t>
      </w:r>
    </w:p>
    <w:p w14:paraId="1FC23693" w14:textId="27E93319"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פיקוח הכולל את כל עלויות הספק לביצוע שירותי הפיקוח על שירותי הניקיון.</w:t>
      </w:r>
    </w:p>
    <w:p w14:paraId="3170B534" w14:textId="6D85050D"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מחיר חודשי לחומרי ניקוי ומתכלים.</w:t>
      </w:r>
    </w:p>
    <w:p w14:paraId="4107141C" w14:textId="1629CC03" w:rsidR="00CA1873" w:rsidRPr="00F32499" w:rsidRDefault="0088313A" w:rsidP="00353691">
      <w:pPr>
        <w:keepNext/>
        <w:keepLines/>
        <w:numPr>
          <w:ilvl w:val="1"/>
          <w:numId w:val="184"/>
        </w:numPr>
        <w:spacing w:line="360" w:lineRule="auto"/>
        <w:ind w:left="935" w:hanging="567"/>
        <w:jc w:val="both"/>
        <w:rPr>
          <w:rFonts w:ascii="David" w:hAnsi="David"/>
          <w:szCs w:val="24"/>
        </w:rPr>
      </w:pPr>
      <w:r w:rsidRPr="00F32499">
        <w:rPr>
          <w:rFonts w:ascii="David" w:hAnsi="David" w:hint="eastAsia"/>
          <w:szCs w:val="24"/>
          <w:rtl/>
        </w:rPr>
        <w:t>מודגש</w:t>
      </w:r>
      <w:r w:rsidRPr="00F32499">
        <w:rPr>
          <w:rFonts w:ascii="David" w:hAnsi="David"/>
          <w:szCs w:val="24"/>
          <w:rtl/>
        </w:rPr>
        <w:t xml:space="preserve"> כי התשלום בפועל יהיה לפי </w:t>
      </w:r>
      <w:r w:rsidR="009E5377">
        <w:rPr>
          <w:rFonts w:ascii="David" w:hAnsi="David" w:hint="cs"/>
          <w:szCs w:val="24"/>
          <w:rtl/>
        </w:rPr>
        <w:t>השעות אשר יבוצעו בפועל</w:t>
      </w:r>
      <w:r w:rsidRPr="00F32499">
        <w:rPr>
          <w:rFonts w:ascii="David" w:hAnsi="David"/>
          <w:szCs w:val="24"/>
          <w:rtl/>
        </w:rPr>
        <w:t>.</w:t>
      </w:r>
    </w:p>
    <w:p w14:paraId="479B5A33" w14:textId="77777777" w:rsidR="00CA1873" w:rsidRPr="0010105A" w:rsidRDefault="0088313A" w:rsidP="00353691">
      <w:pPr>
        <w:keepNext/>
        <w:keepLines/>
        <w:numPr>
          <w:ilvl w:val="1"/>
          <w:numId w:val="184"/>
        </w:numPr>
        <w:spacing w:line="360" w:lineRule="auto"/>
        <w:ind w:left="935" w:hanging="567"/>
        <w:jc w:val="both"/>
        <w:rPr>
          <w:rFonts w:ascii="David" w:hAnsi="David"/>
          <w:szCs w:val="24"/>
          <w:rtl/>
        </w:rPr>
      </w:pPr>
      <w:bookmarkStart w:id="7" w:name="_Ref132027099"/>
      <w:r w:rsidRPr="0010105A">
        <w:rPr>
          <w:rFonts w:ascii="David" w:hAnsi="David" w:hint="cs"/>
          <w:szCs w:val="24"/>
          <w:rtl/>
        </w:rPr>
        <w:t>יובהר כי למעט תשלום התמורה הנקובה בהצעה הזוכה, לא יהיה הספק זכאי לכל תשלום או הטבה בגין מתן השירותים לרבות תשלומים בגין הוצאות טלפונים, דואר, הדפסות וכיוצ"ב.</w:t>
      </w:r>
      <w:bookmarkEnd w:id="7"/>
    </w:p>
    <w:p w14:paraId="69BBBF3C" w14:textId="6A716B1B" w:rsidR="00CA1873" w:rsidRPr="0010105A" w:rsidRDefault="0088313A" w:rsidP="00353691">
      <w:pPr>
        <w:keepNext/>
        <w:keepLines/>
        <w:numPr>
          <w:ilvl w:val="1"/>
          <w:numId w:val="184"/>
        </w:numPr>
        <w:spacing w:line="360" w:lineRule="auto"/>
        <w:ind w:left="935" w:hanging="567"/>
        <w:jc w:val="both"/>
        <w:rPr>
          <w:rFonts w:ascii="David" w:hAnsi="David"/>
          <w:szCs w:val="24"/>
        </w:rPr>
      </w:pPr>
      <w:r w:rsidRPr="0010105A">
        <w:rPr>
          <w:rFonts w:ascii="David" w:hAnsi="David" w:hint="cs"/>
          <w:szCs w:val="24"/>
          <w:rtl/>
        </w:rPr>
        <w:t>התמורה תשולם על פי מספר שעות העבודה בפועל בכפוף להגשת דיווח הצהרה על ביצוע שעות עבודה ונסיעות שניתנו בפועל.</w:t>
      </w:r>
    </w:p>
    <w:p w14:paraId="62A44054"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lastRenderedPageBreak/>
        <w:t xml:space="preserve">השוואת הצעת המחיר בין המציעים תעשה על בסיס סכום סה"כ הצעת המחיר כולל מע"מ, שיתקבל במסמך הצעת המחיר. </w:t>
      </w:r>
    </w:p>
    <w:p w14:paraId="5244C70F" w14:textId="77777777" w:rsidR="009702DF" w:rsidRPr="008E0DC0" w:rsidRDefault="009702DF" w:rsidP="00DB0680">
      <w:pPr>
        <w:keepNext/>
        <w:keepLines/>
        <w:spacing w:line="360" w:lineRule="auto"/>
        <w:ind w:left="935"/>
        <w:jc w:val="both"/>
        <w:rPr>
          <w:rFonts w:ascii="David" w:hAnsi="David"/>
          <w:szCs w:val="24"/>
        </w:rPr>
      </w:pPr>
    </w:p>
    <w:p w14:paraId="33955D8C" w14:textId="77777777" w:rsidR="00A72821" w:rsidRPr="008E0DC0" w:rsidRDefault="0088313A" w:rsidP="00353691">
      <w:pPr>
        <w:pStyle w:val="af1"/>
        <w:keepNext/>
        <w:keepLines/>
        <w:numPr>
          <w:ilvl w:val="0"/>
          <w:numId w:val="184"/>
        </w:numPr>
        <w:spacing w:line="360" w:lineRule="auto"/>
        <w:jc w:val="both"/>
        <w:rPr>
          <w:rFonts w:ascii="David" w:hAnsi="David"/>
          <w:szCs w:val="24"/>
        </w:rPr>
      </w:pPr>
      <w:bookmarkStart w:id="8" w:name="_Ref491701147"/>
      <w:r w:rsidRPr="008E0DC0">
        <w:rPr>
          <w:rFonts w:ascii="David" w:hAnsi="David"/>
          <w:b/>
          <w:bCs/>
          <w:szCs w:val="24"/>
          <w:rtl/>
        </w:rPr>
        <w:t xml:space="preserve">תנאי סף </w:t>
      </w:r>
      <w:bookmarkEnd w:id="8"/>
    </w:p>
    <w:p w14:paraId="04328833"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רשאים להשתתף במכרז רק מציעים העונים על כל התנאים הבאים </w:t>
      </w:r>
      <w:r w:rsidRPr="007E1D21">
        <w:rPr>
          <w:rFonts w:ascii="David" w:hAnsi="David"/>
          <w:b/>
          <w:bCs/>
          <w:szCs w:val="24"/>
          <w:rtl/>
        </w:rPr>
        <w:t>במצטבר</w:t>
      </w:r>
      <w:r w:rsidRPr="008E0DC0">
        <w:rPr>
          <w:rFonts w:ascii="David" w:hAnsi="David"/>
          <w:szCs w:val="24"/>
          <w:rtl/>
        </w:rPr>
        <w:t>.</w:t>
      </w:r>
    </w:p>
    <w:p w14:paraId="219FB2D1"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מודגש, כי חובה על המציע לעמוד בעצמו, ולא באמצעות אחר מטעמו, בכל תנאי הסף. </w:t>
      </w:r>
    </w:p>
    <w:p w14:paraId="069BCECD"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המצאת האישורים ומסמכים המפורטים הינה תנאי סף להשתתפות במכרז. המשרד שומר לעצמו את הזכות לאפשר למציע אשר לא צירף אישור מהאישורים המפורטים לעיל</w:t>
      </w:r>
      <w:r w:rsidR="00151ED9">
        <w:rPr>
          <w:rFonts w:ascii="David" w:hAnsi="David" w:hint="cs"/>
          <w:szCs w:val="24"/>
          <w:rtl/>
        </w:rPr>
        <w:t xml:space="preserve"> ואשר היו ברשותו עד למועד הגשת ההצעות</w:t>
      </w:r>
      <w:r w:rsidRPr="008E0DC0">
        <w:rPr>
          <w:rFonts w:ascii="David" w:hAnsi="David"/>
          <w:szCs w:val="24"/>
          <w:rtl/>
        </w:rPr>
        <w:t xml:space="preserve">, להשלים את הגשת המסמכים </w:t>
      </w:r>
      <w:r w:rsidR="00151ED9">
        <w:rPr>
          <w:rFonts w:ascii="David" w:hAnsi="David" w:hint="cs"/>
          <w:szCs w:val="24"/>
          <w:rtl/>
        </w:rPr>
        <w:t>עד למועד הגשת ההצעות, בהתאם לנסיבות ולתקנות חובת המכרזים</w:t>
      </w:r>
      <w:r w:rsidRPr="008E0DC0">
        <w:rPr>
          <w:rFonts w:ascii="David" w:hAnsi="David"/>
          <w:szCs w:val="24"/>
          <w:rtl/>
        </w:rPr>
        <w:t xml:space="preserve">. </w:t>
      </w:r>
    </w:p>
    <w:p w14:paraId="22593DE8" w14:textId="77777777" w:rsidR="00A72821" w:rsidRPr="00914912" w:rsidRDefault="0088313A" w:rsidP="00353691">
      <w:pPr>
        <w:keepNext/>
        <w:keepLines/>
        <w:numPr>
          <w:ilvl w:val="1"/>
          <w:numId w:val="184"/>
        </w:numPr>
        <w:spacing w:line="360" w:lineRule="auto"/>
        <w:ind w:left="935" w:hanging="567"/>
        <w:jc w:val="both"/>
        <w:rPr>
          <w:rFonts w:ascii="David" w:hAnsi="David"/>
          <w:b/>
          <w:bCs/>
          <w:szCs w:val="24"/>
          <w:rtl/>
        </w:rPr>
      </w:pPr>
      <w:r w:rsidRPr="00914912">
        <w:rPr>
          <w:rFonts w:ascii="David" w:hAnsi="David"/>
          <w:b/>
          <w:bCs/>
          <w:szCs w:val="24"/>
          <w:rtl/>
        </w:rPr>
        <w:t>להלן תנאי</w:t>
      </w:r>
      <w:r w:rsidR="00151ED9" w:rsidRPr="00914912">
        <w:rPr>
          <w:rFonts w:ascii="David" w:hAnsi="David"/>
          <w:b/>
          <w:bCs/>
          <w:szCs w:val="24"/>
          <w:rtl/>
        </w:rPr>
        <w:t xml:space="preserve"> הסף</w:t>
      </w:r>
      <w:r w:rsidRPr="00914912">
        <w:rPr>
          <w:rFonts w:ascii="David" w:hAnsi="David"/>
          <w:b/>
          <w:bCs/>
          <w:szCs w:val="24"/>
          <w:rtl/>
        </w:rPr>
        <w:t xml:space="preserve"> </w:t>
      </w:r>
      <w:r w:rsidR="00151ED9" w:rsidRPr="00914912">
        <w:rPr>
          <w:rFonts w:ascii="David" w:hAnsi="David" w:hint="eastAsia"/>
          <w:b/>
          <w:bCs/>
          <w:szCs w:val="24"/>
          <w:rtl/>
        </w:rPr>
        <w:t>ה</w:t>
      </w:r>
      <w:r w:rsidRPr="00914912">
        <w:rPr>
          <w:rFonts w:ascii="David" w:hAnsi="David"/>
          <w:b/>
          <w:bCs/>
          <w:szCs w:val="24"/>
          <w:rtl/>
        </w:rPr>
        <w:t xml:space="preserve">מצטברים: </w:t>
      </w:r>
    </w:p>
    <w:p w14:paraId="54A89FEF" w14:textId="77777777" w:rsidR="00A72821" w:rsidRPr="008E0DC0" w:rsidRDefault="0088313A" w:rsidP="00353691">
      <w:pPr>
        <w:keepNext/>
        <w:keepLines/>
        <w:numPr>
          <w:ilvl w:val="2"/>
          <w:numId w:val="184"/>
        </w:numPr>
        <w:spacing w:line="360" w:lineRule="auto"/>
        <w:ind w:left="1502" w:hanging="652"/>
        <w:jc w:val="both"/>
        <w:rPr>
          <w:rFonts w:ascii="David" w:hAnsi="David"/>
          <w:b/>
          <w:bCs/>
          <w:szCs w:val="24"/>
        </w:rPr>
      </w:pPr>
      <w:bookmarkStart w:id="9" w:name="_Ref230333771"/>
      <w:bookmarkStart w:id="10" w:name="_Ref446004614"/>
      <w:r w:rsidRPr="008E0DC0">
        <w:rPr>
          <w:rFonts w:ascii="David" w:hAnsi="David"/>
          <w:b/>
          <w:bCs/>
          <w:szCs w:val="24"/>
          <w:rtl/>
        </w:rPr>
        <w:t>תנאי סף מנהליים</w:t>
      </w:r>
    </w:p>
    <w:p w14:paraId="640C6592" w14:textId="77777777" w:rsidR="00A72821" w:rsidRDefault="0088313A" w:rsidP="00353691">
      <w:pPr>
        <w:keepNext/>
        <w:keepLines/>
        <w:numPr>
          <w:ilvl w:val="3"/>
          <w:numId w:val="184"/>
        </w:numPr>
        <w:spacing w:line="360" w:lineRule="auto"/>
        <w:ind w:left="1984" w:hanging="904"/>
        <w:jc w:val="both"/>
        <w:rPr>
          <w:rFonts w:ascii="David" w:hAnsi="David"/>
          <w:szCs w:val="24"/>
        </w:rPr>
      </w:pPr>
      <w:bookmarkStart w:id="11" w:name="_Ref321923070"/>
      <w:bookmarkStart w:id="12" w:name="_Ref464637575"/>
      <w:r w:rsidRPr="008E0DC0">
        <w:rPr>
          <w:rFonts w:ascii="David" w:hAnsi="David"/>
          <w:szCs w:val="24"/>
          <w:rtl/>
        </w:rPr>
        <w:t>במידה שהמציע הינו תאגיד, לרבות שותפות, תצורף תעודת ההתאגדות של התאגיד או נסח חברה ואישור עו"ד/רו"ח על זהות מורשי החתימה בתאגיד.</w:t>
      </w:r>
      <w:bookmarkEnd w:id="11"/>
      <w:r w:rsidRPr="008E0DC0">
        <w:rPr>
          <w:rFonts w:ascii="David" w:hAnsi="David"/>
          <w:szCs w:val="24"/>
          <w:rtl/>
        </w:rPr>
        <w:t xml:space="preserve"> </w:t>
      </w:r>
    </w:p>
    <w:p w14:paraId="4AA17266" w14:textId="77777777" w:rsidR="00FB3BE0" w:rsidRPr="008E0DC0" w:rsidRDefault="0088313A" w:rsidP="00DB0680">
      <w:pPr>
        <w:keepNext/>
        <w:keepLines/>
        <w:spacing w:line="360" w:lineRule="auto"/>
        <w:ind w:left="1984"/>
        <w:jc w:val="both"/>
        <w:rPr>
          <w:rFonts w:ascii="David" w:hAnsi="David"/>
          <w:szCs w:val="24"/>
        </w:rPr>
      </w:pPr>
      <w:r w:rsidRPr="007E1D21">
        <w:rPr>
          <w:rFonts w:ascii="David" w:hAnsi="David"/>
          <w:b/>
          <w:bCs/>
          <w:szCs w:val="24"/>
          <w:rtl/>
        </w:rPr>
        <w:t>תעודת התאגדות תצורף כנספח א'1 לחוברת ההצעה</w:t>
      </w:r>
      <w:r w:rsidRPr="008E0DC0">
        <w:rPr>
          <w:rFonts w:ascii="David" w:hAnsi="David"/>
          <w:szCs w:val="24"/>
          <w:rtl/>
        </w:rPr>
        <w:t>.</w:t>
      </w:r>
    </w:p>
    <w:p w14:paraId="2EAE7D29"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3" w:name="_Ref491783064"/>
      <w:bookmarkStart w:id="14" w:name="_Ref52798156"/>
      <w:bookmarkStart w:id="15" w:name="_Ref321923565"/>
      <w:bookmarkEnd w:id="12"/>
      <w:r w:rsidRPr="008E0DC0">
        <w:rPr>
          <w:rFonts w:ascii="David" w:hAnsi="David"/>
          <w:szCs w:val="24"/>
          <w:rtl/>
        </w:rPr>
        <w:t>אישור עו"ד/רו"ח המאמת את חתימת מורשי החתימה של התאגיד על מסמכי המכרז, כי הם רשאים להתחייב בשם התאגיד.</w:t>
      </w:r>
      <w:bookmarkEnd w:id="13"/>
      <w:bookmarkEnd w:id="14"/>
      <w:r w:rsidRPr="008E0DC0">
        <w:rPr>
          <w:rFonts w:ascii="David" w:hAnsi="David"/>
          <w:szCs w:val="24"/>
          <w:rtl/>
        </w:rPr>
        <w:t xml:space="preserve"> </w:t>
      </w:r>
    </w:p>
    <w:p w14:paraId="77045A05"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מורשי החתימה יצורף כנספח </w:t>
      </w:r>
      <w:r w:rsidR="00404CF4" w:rsidRPr="007E1D21">
        <w:rPr>
          <w:rFonts w:ascii="David" w:hAnsi="David"/>
          <w:b/>
          <w:bCs/>
          <w:szCs w:val="24"/>
          <w:rtl/>
        </w:rPr>
        <w:t>א'</w:t>
      </w:r>
      <w:r w:rsidRPr="007E1D21">
        <w:rPr>
          <w:rFonts w:ascii="David" w:hAnsi="David"/>
          <w:b/>
          <w:bCs/>
          <w:szCs w:val="24"/>
          <w:rtl/>
        </w:rPr>
        <w:t>2 לחוברת ההצעה.</w:t>
      </w:r>
    </w:p>
    <w:p w14:paraId="7CFE60A2"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6" w:name="_Ref491783077"/>
      <w:r w:rsidRPr="008E0DC0">
        <w:rPr>
          <w:rFonts w:ascii="David" w:hAnsi="David"/>
          <w:szCs w:val="24"/>
          <w:rtl/>
        </w:rPr>
        <w:t>אישור בר תוקף מטעם מע"מ בדבר היות המציע עוסק מורשה, או אישור כי המציע רשום באחוד עוסקים לצורך דיווח לרשויות מע"מ מכוח סעיף 56 לחוק מס ערך מוסף, התשל"ו – 1975 ותקנה 10(ב) לתקנת מס ערך מוסף רישום.</w:t>
      </w:r>
      <w:bookmarkEnd w:id="15"/>
      <w:bookmarkEnd w:id="16"/>
      <w:r w:rsidRPr="008E0DC0">
        <w:rPr>
          <w:rFonts w:ascii="David" w:hAnsi="David"/>
          <w:szCs w:val="24"/>
          <w:rtl/>
        </w:rPr>
        <w:t xml:space="preserve"> </w:t>
      </w:r>
    </w:p>
    <w:p w14:paraId="45CE1991"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3 לחוברת ההצעה.</w:t>
      </w:r>
    </w:p>
    <w:p w14:paraId="0EB7AD1D" w14:textId="43493DD9" w:rsidR="00404CF4" w:rsidRDefault="0088313A" w:rsidP="00353691">
      <w:pPr>
        <w:keepNext/>
        <w:keepLines/>
        <w:numPr>
          <w:ilvl w:val="3"/>
          <w:numId w:val="184"/>
        </w:numPr>
        <w:spacing w:line="360" w:lineRule="auto"/>
        <w:ind w:left="1984" w:hanging="904"/>
        <w:jc w:val="both"/>
        <w:rPr>
          <w:rFonts w:ascii="David" w:hAnsi="David"/>
          <w:szCs w:val="24"/>
        </w:rPr>
      </w:pPr>
      <w:bookmarkStart w:id="17" w:name="_Ref321923547"/>
      <w:r>
        <w:rPr>
          <w:rFonts w:ascii="David" w:hAnsi="David" w:hint="cs"/>
          <w:szCs w:val="24"/>
          <w:rtl/>
        </w:rPr>
        <w:t xml:space="preserve">מציע שהינו חברה או שותפות יצרף </w:t>
      </w:r>
      <w:r w:rsidR="00A72821" w:rsidRPr="008E0DC0">
        <w:rPr>
          <w:rFonts w:ascii="David" w:hAnsi="David"/>
          <w:szCs w:val="24"/>
          <w:rtl/>
        </w:rPr>
        <w:t>אישור על העדר חובות לרשם התאגידים –נסח חברה/שותפות עדכני (</w:t>
      </w:r>
      <w:r w:rsidR="00FB3BE0">
        <w:rPr>
          <w:rFonts w:ascii="David" w:hAnsi="David"/>
          <w:szCs w:val="24"/>
          <w:rtl/>
        </w:rPr>
        <w:t xml:space="preserve">שתאריך הפקתו בשנת </w:t>
      </w:r>
      <w:r w:rsidR="00151ED9">
        <w:rPr>
          <w:rFonts w:ascii="David" w:hAnsi="David" w:hint="cs"/>
          <w:szCs w:val="24"/>
          <w:rtl/>
        </w:rPr>
        <w:t>20</w:t>
      </w:r>
      <w:r w:rsidR="00A861DE">
        <w:rPr>
          <w:rFonts w:ascii="David" w:hAnsi="David" w:hint="cs"/>
          <w:szCs w:val="24"/>
          <w:rtl/>
        </w:rPr>
        <w:t>2</w:t>
      </w:r>
      <w:r w:rsidR="00BB604E">
        <w:rPr>
          <w:rFonts w:ascii="David" w:hAnsi="David" w:hint="cs"/>
          <w:szCs w:val="24"/>
          <w:rtl/>
        </w:rPr>
        <w:t>4</w:t>
      </w:r>
      <w:r w:rsidR="00A72821" w:rsidRPr="008E0DC0">
        <w:rPr>
          <w:rFonts w:ascii="David" w:hAnsi="David"/>
          <w:szCs w:val="24"/>
          <w:rtl/>
        </w:rPr>
        <w:t>) מטעם רשם החברות בו לא יצוינו חובות אגרה שנתית לשנים שקדמו לשנה בה מוגשת ההצעה, בנוסף, לגבי חברה – נדרש כי לא יצוין שהיא חברה מפרת חוק או שהיא בהתראה לפני רישום כחברה מפרת חוק.</w:t>
      </w:r>
    </w:p>
    <w:p w14:paraId="3778F86B" w14:textId="77777777" w:rsidR="007E274B" w:rsidRDefault="0088313A" w:rsidP="00DB0680">
      <w:pPr>
        <w:keepNext/>
        <w:keepLines/>
        <w:spacing w:line="360" w:lineRule="auto"/>
        <w:ind w:left="1984"/>
        <w:jc w:val="both"/>
        <w:rPr>
          <w:rFonts w:ascii="David" w:hAnsi="David"/>
          <w:szCs w:val="24"/>
          <w:rtl/>
        </w:rPr>
      </w:pPr>
      <w:r w:rsidRPr="008E0DC0">
        <w:rPr>
          <w:rFonts w:ascii="David" w:hAnsi="David"/>
          <w:szCs w:val="24"/>
          <w:rtl/>
        </w:rPr>
        <w:t xml:space="preserve">נסח חברה עדכני של רשם התאגידים ניתן להפקה דרך אתר האינטרנט של רשות התאגידים, שכתובתו: </w:t>
      </w:r>
    </w:p>
    <w:p w14:paraId="36DEF444" w14:textId="77777777" w:rsidR="00AD3FCD" w:rsidRPr="008E0DC0" w:rsidRDefault="00EA3679" w:rsidP="00DB0680">
      <w:pPr>
        <w:keepNext/>
        <w:keepLines/>
        <w:spacing w:line="360" w:lineRule="auto"/>
        <w:ind w:left="1984"/>
        <w:jc w:val="both"/>
        <w:rPr>
          <w:rFonts w:ascii="David" w:hAnsi="David"/>
          <w:szCs w:val="24"/>
          <w:rtl/>
        </w:rPr>
      </w:pPr>
      <w:hyperlink w:history="1">
        <w:r w:rsidR="00B30AEA" w:rsidRPr="00C7264E">
          <w:rPr>
            <w:rStyle w:val="Hyperlink"/>
            <w:rFonts w:ascii="Calibri" w:hAnsi="Calibri" w:cs="David"/>
            <w:sz w:val="22"/>
            <w:szCs w:val="22"/>
            <w:shd w:val="clear" w:color="auto" w:fill="FFFFFF"/>
          </w:rPr>
          <w:t>http://www.justice.gov.il/Units/RasutHataagidim/units/RashamHachvarot</w:t>
        </w:r>
      </w:hyperlink>
      <w:r w:rsidR="003B028C">
        <w:rPr>
          <w:rtl/>
        </w:rPr>
        <w:t xml:space="preserve"> </w:t>
      </w:r>
      <w:r w:rsidR="00A72821" w:rsidRPr="008E0DC0">
        <w:rPr>
          <w:rFonts w:ascii="David" w:hAnsi="David"/>
          <w:szCs w:val="24"/>
          <w:rtl/>
        </w:rPr>
        <w:t>בלחיצה על הכותרת "הפקת נסח חברה".</w:t>
      </w:r>
      <w:bookmarkEnd w:id="17"/>
    </w:p>
    <w:p w14:paraId="224DB4EA" w14:textId="77777777" w:rsidR="00AD3FCD"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אישור כאמור יצורף כנספח</w:t>
      </w:r>
      <w:r w:rsidR="00404CF4" w:rsidRPr="007E1D21">
        <w:rPr>
          <w:rFonts w:ascii="David" w:hAnsi="David"/>
          <w:b/>
          <w:bCs/>
          <w:szCs w:val="24"/>
          <w:rtl/>
        </w:rPr>
        <w:t xml:space="preserve"> א'</w:t>
      </w:r>
      <w:r w:rsidRPr="007E1D21">
        <w:rPr>
          <w:rFonts w:ascii="David" w:hAnsi="David"/>
          <w:b/>
          <w:bCs/>
          <w:szCs w:val="24"/>
          <w:rtl/>
        </w:rPr>
        <w:t>4 לחוברת ההצעה.</w:t>
      </w:r>
      <w:bookmarkStart w:id="18" w:name="_Ref321923051"/>
    </w:p>
    <w:p w14:paraId="1A22312E" w14:textId="77777777" w:rsidR="00A51504" w:rsidRPr="008E0DC0" w:rsidRDefault="0088313A" w:rsidP="00353691">
      <w:pPr>
        <w:keepNext/>
        <w:keepLines/>
        <w:numPr>
          <w:ilvl w:val="3"/>
          <w:numId w:val="184"/>
        </w:numPr>
        <w:spacing w:line="360" w:lineRule="auto"/>
        <w:ind w:left="1984" w:hanging="850"/>
        <w:jc w:val="both"/>
        <w:rPr>
          <w:rFonts w:ascii="David" w:hAnsi="David"/>
          <w:szCs w:val="24"/>
        </w:rPr>
      </w:pPr>
      <w:bookmarkStart w:id="19" w:name="_Ref491783104"/>
      <w:r w:rsidRPr="008E0DC0">
        <w:rPr>
          <w:rFonts w:ascii="David" w:hAnsi="David"/>
          <w:szCs w:val="24"/>
          <w:rtl/>
        </w:rPr>
        <w:t>אישור על ניהול פנקסי חשבונות ורשומות לפי חוק עסקאות גופים ציבוריים (אכיפת ניהול חשבונות מטעם מע"מ ותשלום חובות מסים) התשל"ו – 1976.</w:t>
      </w:r>
      <w:bookmarkEnd w:id="18"/>
      <w:bookmarkEnd w:id="19"/>
      <w:r w:rsidRPr="008E0DC0">
        <w:rPr>
          <w:rFonts w:ascii="David" w:hAnsi="David"/>
          <w:szCs w:val="24"/>
          <w:rtl/>
        </w:rPr>
        <w:t xml:space="preserve"> </w:t>
      </w:r>
      <w:r w:rsidRPr="008E0DC0">
        <w:rPr>
          <w:rFonts w:ascii="David" w:hAnsi="David" w:cs="Times New Roman"/>
          <w:szCs w:val="24"/>
          <w:rtl/>
        </w:rPr>
        <w:tab/>
      </w:r>
    </w:p>
    <w:p w14:paraId="2CC55FB8" w14:textId="77777777" w:rsidR="00A72821" w:rsidRPr="007E1D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5 לחוברת ההצעה.</w:t>
      </w:r>
    </w:p>
    <w:p w14:paraId="2AF5DD8D" w14:textId="77777777" w:rsidR="001F18D0" w:rsidRDefault="0088313A" w:rsidP="00353691">
      <w:pPr>
        <w:keepNext/>
        <w:keepLines/>
        <w:numPr>
          <w:ilvl w:val="3"/>
          <w:numId w:val="184"/>
        </w:numPr>
        <w:spacing w:line="360" w:lineRule="auto"/>
        <w:ind w:left="1984" w:hanging="904"/>
        <w:jc w:val="both"/>
        <w:rPr>
          <w:rFonts w:ascii="David" w:hAnsi="David"/>
          <w:b/>
          <w:bCs/>
          <w:szCs w:val="24"/>
        </w:rPr>
      </w:pPr>
      <w:bookmarkStart w:id="20" w:name="_Ref491783256"/>
      <w:bookmarkStart w:id="21" w:name="_Ref343420212"/>
      <w:r w:rsidRPr="006206E0">
        <w:rPr>
          <w:rFonts w:ascii="David" w:hAnsi="David"/>
          <w:szCs w:val="24"/>
          <w:rtl/>
        </w:rPr>
        <w:t xml:space="preserve">תצהיר בדבר </w:t>
      </w:r>
      <w:r w:rsidR="006206E0" w:rsidRPr="006206E0">
        <w:rPr>
          <w:rFonts w:ascii="David" w:hAnsi="David"/>
          <w:szCs w:val="24"/>
          <w:rtl/>
        </w:rPr>
        <w:t>היעדר הרשעות בעבירות לפי חוק עובדים זרים ולפי חוק שכר מינימום</w:t>
      </w:r>
      <w:r>
        <w:rPr>
          <w:rFonts w:ascii="David" w:hAnsi="David"/>
          <w:szCs w:val="24"/>
          <w:rtl/>
        </w:rPr>
        <w:t xml:space="preserve"> </w:t>
      </w:r>
      <w:r w:rsidR="006206E0" w:rsidRPr="00883224">
        <w:rPr>
          <w:rFonts w:ascii="David" w:hAnsi="David"/>
          <w:szCs w:val="24"/>
          <w:rtl/>
        </w:rPr>
        <w:t xml:space="preserve">בהתאם למוגדר </w:t>
      </w:r>
      <w:r>
        <w:rPr>
          <w:rFonts w:ascii="David" w:hAnsi="David"/>
          <w:szCs w:val="24"/>
          <w:rtl/>
        </w:rPr>
        <w:t>ב</w:t>
      </w:r>
      <w:r w:rsidRPr="006C13D9">
        <w:rPr>
          <w:rFonts w:ascii="David" w:hAnsi="David"/>
          <w:szCs w:val="24"/>
          <w:rtl/>
        </w:rPr>
        <w:t>חוק עסקאות גופים ציבוריים</w:t>
      </w:r>
      <w:r w:rsidR="006206E0">
        <w:rPr>
          <w:rFonts w:ascii="David" w:hAnsi="David"/>
          <w:szCs w:val="24"/>
          <w:rtl/>
        </w:rPr>
        <w:t>.</w:t>
      </w:r>
      <w:bookmarkEnd w:id="20"/>
      <w:r>
        <w:rPr>
          <w:rFonts w:ascii="David" w:hAnsi="David"/>
          <w:b/>
          <w:bCs/>
          <w:szCs w:val="24"/>
          <w:rtl/>
        </w:rPr>
        <w:t xml:space="preserve"> </w:t>
      </w:r>
    </w:p>
    <w:p w14:paraId="35413D8B" w14:textId="77777777" w:rsidR="00A72821" w:rsidRPr="001D513E" w:rsidRDefault="0088313A" w:rsidP="00DB0680">
      <w:pPr>
        <w:keepNext/>
        <w:keepLines/>
        <w:spacing w:line="360" w:lineRule="auto"/>
        <w:ind w:left="1984"/>
        <w:jc w:val="both"/>
        <w:rPr>
          <w:rFonts w:ascii="David" w:hAnsi="David"/>
          <w:b/>
          <w:bCs/>
          <w:szCs w:val="24"/>
        </w:rPr>
      </w:pPr>
      <w:r w:rsidRPr="006206E0">
        <w:rPr>
          <w:rFonts w:ascii="David" w:hAnsi="David"/>
          <w:b/>
          <w:bCs/>
          <w:szCs w:val="24"/>
          <w:rtl/>
        </w:rPr>
        <w:lastRenderedPageBreak/>
        <w:t xml:space="preserve">אישור כאמור יצורף בנוסח המופיע בנספח </w:t>
      </w:r>
      <w:r w:rsidR="00404CF4" w:rsidRPr="006206E0">
        <w:rPr>
          <w:rFonts w:ascii="David" w:hAnsi="David"/>
          <w:b/>
          <w:bCs/>
          <w:szCs w:val="24"/>
          <w:rtl/>
        </w:rPr>
        <w:t>א'</w:t>
      </w:r>
      <w:r w:rsidRPr="006206E0">
        <w:rPr>
          <w:rFonts w:ascii="David" w:hAnsi="David"/>
          <w:b/>
          <w:bCs/>
          <w:szCs w:val="24"/>
          <w:rtl/>
        </w:rPr>
        <w:t>6 לחוברת ההצעה</w:t>
      </w:r>
      <w:r w:rsidR="001F18D0">
        <w:rPr>
          <w:rFonts w:ascii="David" w:hAnsi="David"/>
          <w:b/>
          <w:bCs/>
          <w:szCs w:val="24"/>
          <w:rtl/>
        </w:rPr>
        <w:t>.</w:t>
      </w:r>
      <w:r w:rsidRPr="006206E0">
        <w:rPr>
          <w:rFonts w:ascii="David" w:hAnsi="David"/>
          <w:b/>
          <w:bCs/>
          <w:szCs w:val="24"/>
          <w:rtl/>
        </w:rPr>
        <w:t xml:space="preserve"> </w:t>
      </w:r>
      <w:bookmarkEnd w:id="21"/>
    </w:p>
    <w:p w14:paraId="22E2D6BD" w14:textId="77777777" w:rsidR="00A51504" w:rsidRPr="008E0DC0" w:rsidRDefault="0088313A" w:rsidP="00353691">
      <w:pPr>
        <w:keepNext/>
        <w:keepLines/>
        <w:numPr>
          <w:ilvl w:val="3"/>
          <w:numId w:val="184"/>
        </w:numPr>
        <w:spacing w:line="360" w:lineRule="auto"/>
        <w:ind w:left="1984" w:hanging="904"/>
        <w:jc w:val="both"/>
        <w:rPr>
          <w:rFonts w:ascii="David" w:hAnsi="David"/>
          <w:szCs w:val="24"/>
        </w:rPr>
      </w:pPr>
      <w:bookmarkStart w:id="22" w:name="OLE_LINK17"/>
      <w:bookmarkStart w:id="23" w:name="OLE_LINK18"/>
      <w:bookmarkStart w:id="24" w:name="_Ref491783287"/>
      <w:bookmarkStart w:id="25" w:name="_Ref355502726"/>
      <w:bookmarkStart w:id="26" w:name="_Ref360680738"/>
      <w:bookmarkStart w:id="27" w:name="_Ref438024787"/>
      <w:r w:rsidRPr="008E0DC0">
        <w:rPr>
          <w:rFonts w:ascii="David" w:hAnsi="David"/>
          <w:szCs w:val="24"/>
          <w:rtl/>
        </w:rPr>
        <w:t>תצהיר בדבר אי תיאום הצעות במכרז</w:t>
      </w:r>
      <w:bookmarkEnd w:id="22"/>
      <w:bookmarkEnd w:id="23"/>
      <w:r w:rsidRPr="008E0DC0">
        <w:rPr>
          <w:rFonts w:ascii="David" w:hAnsi="David"/>
          <w:szCs w:val="24"/>
          <w:rtl/>
        </w:rPr>
        <w:t xml:space="preserve"> בהתאם לנוסח בחוברת ההצעה.</w:t>
      </w:r>
      <w:bookmarkEnd w:id="24"/>
    </w:p>
    <w:p w14:paraId="7354D0F2" w14:textId="77777777" w:rsidR="00A728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התצהיר יצורף כנספח</w:t>
      </w:r>
      <w:bookmarkEnd w:id="25"/>
      <w:r w:rsidRPr="007E1D21">
        <w:rPr>
          <w:rFonts w:ascii="David" w:hAnsi="David"/>
          <w:b/>
          <w:bCs/>
          <w:szCs w:val="24"/>
          <w:rtl/>
        </w:rPr>
        <w:t xml:space="preserve"> </w:t>
      </w:r>
      <w:r w:rsidR="00404CF4" w:rsidRPr="007E1D21">
        <w:rPr>
          <w:rFonts w:ascii="David" w:hAnsi="David"/>
          <w:b/>
          <w:bCs/>
          <w:szCs w:val="24"/>
          <w:rtl/>
        </w:rPr>
        <w:t>א'</w:t>
      </w:r>
      <w:r w:rsidRPr="007E1D21">
        <w:rPr>
          <w:rFonts w:ascii="David" w:hAnsi="David"/>
          <w:b/>
          <w:bCs/>
          <w:szCs w:val="24"/>
          <w:rtl/>
        </w:rPr>
        <w:t>8 בחוברת ההצעה.</w:t>
      </w:r>
      <w:bookmarkEnd w:id="26"/>
      <w:bookmarkEnd w:id="27"/>
    </w:p>
    <w:p w14:paraId="17E0CE46" w14:textId="77777777" w:rsidR="00A201B7" w:rsidRPr="00536737" w:rsidRDefault="0088313A" w:rsidP="00353691">
      <w:pPr>
        <w:keepNext/>
        <w:keepLines/>
        <w:numPr>
          <w:ilvl w:val="3"/>
          <w:numId w:val="184"/>
        </w:numPr>
        <w:spacing w:line="360" w:lineRule="auto"/>
        <w:ind w:left="1984" w:hanging="904"/>
        <w:jc w:val="both"/>
        <w:rPr>
          <w:rFonts w:ascii="David" w:hAnsi="David"/>
          <w:szCs w:val="24"/>
        </w:rPr>
      </w:pPr>
      <w:bookmarkStart w:id="28" w:name="_Ref473472385"/>
      <w:r w:rsidRPr="001D28D7">
        <w:rPr>
          <w:rFonts w:ascii="David" w:hAnsi="David"/>
          <w:szCs w:val="24"/>
          <w:rtl/>
        </w:rPr>
        <w:t>המציע מקיים את הוראות חוק שוויון זכויות לאנשים עם מוגבלות, התשנ"ח-1998.</w:t>
      </w:r>
      <w:bookmarkEnd w:id="28"/>
    </w:p>
    <w:p w14:paraId="26561EBC" w14:textId="77777777" w:rsidR="00A201B7" w:rsidRPr="00A201B7" w:rsidRDefault="0088313A" w:rsidP="00DB0680">
      <w:pPr>
        <w:keepNext/>
        <w:keepLines/>
        <w:spacing w:line="360" w:lineRule="auto"/>
        <w:ind w:left="1984"/>
        <w:jc w:val="both"/>
        <w:rPr>
          <w:rFonts w:ascii="David" w:hAnsi="David"/>
          <w:b/>
          <w:bCs/>
          <w:szCs w:val="24"/>
        </w:rPr>
      </w:pPr>
      <w:r w:rsidRPr="00A201B7">
        <w:rPr>
          <w:rFonts w:ascii="David" w:hAnsi="David"/>
          <w:b/>
          <w:bCs/>
          <w:szCs w:val="24"/>
          <w:rtl/>
        </w:rPr>
        <w:t>המצהיר יצרף התחייבות כנספח א'</w:t>
      </w:r>
      <w:r>
        <w:rPr>
          <w:rFonts w:ascii="David" w:hAnsi="David"/>
          <w:b/>
          <w:bCs/>
          <w:szCs w:val="24"/>
          <w:rtl/>
        </w:rPr>
        <w:t>9</w:t>
      </w:r>
      <w:r w:rsidRPr="00A201B7">
        <w:rPr>
          <w:rFonts w:ascii="David" w:hAnsi="David"/>
          <w:b/>
          <w:bCs/>
          <w:szCs w:val="24"/>
          <w:rtl/>
        </w:rPr>
        <w:t>.</w:t>
      </w:r>
    </w:p>
    <w:p w14:paraId="50E5DAD4" w14:textId="77777777" w:rsidR="00774C4C" w:rsidRDefault="0088313A" w:rsidP="00353691">
      <w:pPr>
        <w:keepNext/>
        <w:keepLines/>
        <w:numPr>
          <w:ilvl w:val="3"/>
          <w:numId w:val="184"/>
        </w:numPr>
        <w:spacing w:line="360" w:lineRule="auto"/>
        <w:ind w:left="1927" w:hanging="847"/>
        <w:jc w:val="both"/>
        <w:rPr>
          <w:rFonts w:ascii="David" w:hAnsi="David"/>
          <w:szCs w:val="24"/>
        </w:rPr>
      </w:pPr>
      <w:bookmarkStart w:id="29" w:name="_Ref523320497"/>
      <w:r>
        <w:rPr>
          <w:rFonts w:ascii="David" w:hAnsi="David"/>
          <w:szCs w:val="24"/>
          <w:rtl/>
        </w:rPr>
        <w:t>המציע מתחייב לעשות שימוש בתוכנות מקור בלבד לצורך התקשרות מכוח מכרז זה.</w:t>
      </w:r>
      <w:bookmarkEnd w:id="29"/>
    </w:p>
    <w:p w14:paraId="1D08CA43" w14:textId="77777777" w:rsidR="00774C4C" w:rsidRDefault="0088313A" w:rsidP="00DB0680">
      <w:pPr>
        <w:keepNext/>
        <w:keepLines/>
        <w:spacing w:line="360" w:lineRule="auto"/>
        <w:ind w:left="1984"/>
        <w:jc w:val="both"/>
        <w:rPr>
          <w:rFonts w:ascii="David" w:hAnsi="David"/>
          <w:b/>
          <w:bCs/>
          <w:szCs w:val="24"/>
          <w:rtl/>
        </w:rPr>
      </w:pPr>
      <w:r>
        <w:rPr>
          <w:rFonts w:ascii="David" w:hAnsi="David" w:hint="cs"/>
          <w:b/>
          <w:bCs/>
          <w:szCs w:val="24"/>
          <w:rtl/>
        </w:rPr>
        <w:t>המציע</w:t>
      </w:r>
      <w:r w:rsidRPr="007E1D21">
        <w:rPr>
          <w:rFonts w:ascii="David" w:hAnsi="David"/>
          <w:b/>
          <w:bCs/>
          <w:szCs w:val="24"/>
          <w:rtl/>
        </w:rPr>
        <w:t xml:space="preserve"> יצרף התחייבות כנספח א'10.</w:t>
      </w:r>
    </w:p>
    <w:p w14:paraId="20E61DEC" w14:textId="77777777" w:rsidR="00FF757F" w:rsidRDefault="0088313A" w:rsidP="00353691">
      <w:pPr>
        <w:keepNext/>
        <w:keepLines/>
        <w:numPr>
          <w:ilvl w:val="2"/>
          <w:numId w:val="184"/>
        </w:numPr>
        <w:spacing w:line="360" w:lineRule="auto"/>
        <w:ind w:left="1502" w:hanging="652"/>
        <w:jc w:val="both"/>
        <w:rPr>
          <w:rFonts w:ascii="David" w:hAnsi="David"/>
          <w:b/>
          <w:bCs/>
          <w:szCs w:val="24"/>
        </w:rPr>
      </w:pPr>
      <w:bookmarkStart w:id="30" w:name="_Ref49694358"/>
      <w:r w:rsidRPr="008E0DC0">
        <w:rPr>
          <w:rFonts w:ascii="David" w:hAnsi="David"/>
          <w:b/>
          <w:bCs/>
          <w:szCs w:val="24"/>
          <w:rtl/>
        </w:rPr>
        <w:t xml:space="preserve">תנאי סף </w:t>
      </w:r>
      <w:r w:rsidR="00FF757F">
        <w:rPr>
          <w:rFonts w:ascii="David" w:hAnsi="David" w:hint="cs"/>
          <w:b/>
          <w:bCs/>
          <w:szCs w:val="24"/>
          <w:rtl/>
        </w:rPr>
        <w:t>לנושא הניקיון:</w:t>
      </w:r>
    </w:p>
    <w:p w14:paraId="47DDE0AF" w14:textId="77777777" w:rsidR="00FF757F" w:rsidRPr="00FF757F" w:rsidRDefault="00FF757F" w:rsidP="00353691">
      <w:pPr>
        <w:keepNext/>
        <w:keepLines/>
        <w:numPr>
          <w:ilvl w:val="3"/>
          <w:numId w:val="184"/>
        </w:numPr>
        <w:spacing w:line="360" w:lineRule="auto"/>
        <w:ind w:left="1927" w:hanging="847"/>
        <w:jc w:val="both"/>
        <w:rPr>
          <w:rFonts w:ascii="David" w:hAnsi="David"/>
          <w:szCs w:val="24"/>
          <w:rtl/>
        </w:rPr>
      </w:pPr>
      <w:r w:rsidRPr="00FF757F">
        <w:rPr>
          <w:rFonts w:ascii="David" w:hAnsi="David"/>
          <w:szCs w:val="24"/>
          <w:rtl/>
        </w:rPr>
        <w:t xml:space="preserve">למציע רישיון תקף לעסוק כקבלן שירות כמשמעותו בחוק העסקת עובדים ע"י קבלני כוח אדם, התשנ"ו- 1996. </w:t>
      </w:r>
    </w:p>
    <w:p w14:paraId="7569AAFF" w14:textId="51A27AE4"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העתק רישיון תקף</w:t>
      </w:r>
      <w:r w:rsidR="00CF79E4">
        <w:rPr>
          <w:rFonts w:ascii="David" w:hAnsi="David" w:hint="cs"/>
          <w:b/>
          <w:bCs/>
          <w:szCs w:val="24"/>
          <w:rtl/>
        </w:rPr>
        <w:t xml:space="preserve"> בנספח א'18 לחוברת ההצעה</w:t>
      </w:r>
      <w:r w:rsidRPr="00FF757F">
        <w:rPr>
          <w:rFonts w:ascii="David" w:hAnsi="David"/>
          <w:b/>
          <w:bCs/>
          <w:szCs w:val="24"/>
          <w:rtl/>
        </w:rPr>
        <w:t>.</w:t>
      </w:r>
    </w:p>
    <w:p w14:paraId="7FD0D6FB" w14:textId="1A300E4E" w:rsidR="00FF757F" w:rsidRPr="00FF757F" w:rsidRDefault="00FF757F" w:rsidP="00353691">
      <w:pPr>
        <w:keepNext/>
        <w:keepLines/>
        <w:numPr>
          <w:ilvl w:val="3"/>
          <w:numId w:val="184"/>
        </w:numPr>
        <w:spacing w:line="360" w:lineRule="auto"/>
        <w:ind w:left="1927" w:hanging="847"/>
        <w:jc w:val="both"/>
        <w:rPr>
          <w:rFonts w:ascii="David" w:hAnsi="David"/>
          <w:szCs w:val="24"/>
        </w:rPr>
      </w:pPr>
      <w:bookmarkStart w:id="31" w:name="_Ref117500067"/>
      <w:r w:rsidRPr="00FF757F">
        <w:rPr>
          <w:rFonts w:ascii="David" w:hAnsi="David"/>
          <w:szCs w:val="24"/>
          <w:rtl/>
        </w:rPr>
        <w:t xml:space="preserve">המציע וכול קבלני משנה ובעלי זיקה אליהם לא הורשעו ביותר משתי עבירות בגין הפרת חוקי העבודה המפורטים בתוספת השלישית בחוק להגברת האכיפה של דיני העבודה, התשע"ב-2011 ב- 3 השנים האחרונות ממועד ההרשעה האחרונה ועד מועד הגשת הצעות </w:t>
      </w:r>
      <w:r>
        <w:rPr>
          <w:rFonts w:ascii="David" w:hAnsi="David" w:hint="cs"/>
          <w:szCs w:val="24"/>
          <w:rtl/>
        </w:rPr>
        <w:t xml:space="preserve">למכרז </w:t>
      </w:r>
      <w:r w:rsidRPr="00FF757F">
        <w:rPr>
          <w:rFonts w:ascii="David" w:hAnsi="David"/>
          <w:szCs w:val="24"/>
          <w:rtl/>
        </w:rPr>
        <w:t xml:space="preserve">ולא  הוטלו על המציע וקבלני המשנה או בעלי זיקה אליהם עיצומים כספיים בשל יותר משש הפרות בשלוש השנים האחרונות ממועד הגשת ההצעות </w:t>
      </w:r>
      <w:r>
        <w:rPr>
          <w:rFonts w:ascii="David" w:hAnsi="David" w:hint="cs"/>
          <w:szCs w:val="24"/>
          <w:rtl/>
        </w:rPr>
        <w:t>למכרז</w:t>
      </w:r>
      <w:r w:rsidRPr="00FF757F">
        <w:rPr>
          <w:rFonts w:ascii="David" w:hAnsi="David"/>
          <w:szCs w:val="24"/>
          <w:rtl/>
        </w:rPr>
        <w:t xml:space="preserve">. </w:t>
      </w:r>
      <w:r w:rsidRPr="00FF757F">
        <w:rPr>
          <w:rFonts w:ascii="David" w:hAnsi="David" w:hint="eastAsia"/>
          <w:szCs w:val="24"/>
          <w:rtl/>
        </w:rPr>
        <w:t>יחולו</w:t>
      </w:r>
      <w:r w:rsidRPr="00FF757F">
        <w:rPr>
          <w:rFonts w:ascii="David" w:hAnsi="David"/>
          <w:szCs w:val="24"/>
          <w:rtl/>
        </w:rPr>
        <w:t xml:space="preserve"> </w:t>
      </w:r>
      <w:r w:rsidRPr="00FF757F">
        <w:rPr>
          <w:rFonts w:ascii="David" w:hAnsi="David" w:hint="eastAsia"/>
          <w:szCs w:val="24"/>
          <w:rtl/>
        </w:rPr>
        <w:t>לצורך</w:t>
      </w:r>
      <w:r w:rsidRPr="00FF757F">
        <w:rPr>
          <w:rFonts w:ascii="David" w:hAnsi="David"/>
          <w:szCs w:val="24"/>
          <w:rtl/>
        </w:rPr>
        <w:t xml:space="preserve"> </w:t>
      </w:r>
      <w:r w:rsidRPr="00FF757F">
        <w:rPr>
          <w:rFonts w:ascii="David" w:hAnsi="David" w:hint="eastAsia"/>
          <w:szCs w:val="24"/>
          <w:rtl/>
        </w:rPr>
        <w:t>סעיף</w:t>
      </w:r>
      <w:r w:rsidRPr="00FF757F">
        <w:rPr>
          <w:rFonts w:ascii="David" w:hAnsi="David"/>
          <w:szCs w:val="24"/>
          <w:rtl/>
        </w:rPr>
        <w:t xml:space="preserve"> </w:t>
      </w:r>
      <w:r w:rsidRPr="00FF757F">
        <w:rPr>
          <w:rFonts w:ascii="David" w:hAnsi="David" w:hint="eastAsia"/>
          <w:szCs w:val="24"/>
          <w:rtl/>
        </w:rPr>
        <w:t>זה</w:t>
      </w:r>
      <w:r w:rsidRPr="00FF757F">
        <w:rPr>
          <w:rFonts w:ascii="David" w:hAnsi="David"/>
          <w:szCs w:val="24"/>
          <w:rtl/>
        </w:rPr>
        <w:t xml:space="preserve"> </w:t>
      </w:r>
      <w:r w:rsidRPr="00FF757F">
        <w:rPr>
          <w:rFonts w:ascii="David" w:hAnsi="David" w:hint="eastAsia"/>
          <w:szCs w:val="24"/>
          <w:rtl/>
        </w:rPr>
        <w:t>ההגדרות</w:t>
      </w:r>
      <w:r w:rsidRPr="00FF757F">
        <w:rPr>
          <w:rFonts w:ascii="David" w:hAnsi="David"/>
          <w:szCs w:val="24"/>
          <w:rtl/>
        </w:rPr>
        <w:t xml:space="preserve"> </w:t>
      </w:r>
      <w:r w:rsidRPr="00FF757F">
        <w:rPr>
          <w:rFonts w:ascii="David" w:hAnsi="David" w:hint="eastAsia"/>
          <w:szCs w:val="24"/>
          <w:rtl/>
        </w:rPr>
        <w:t>המופיעות</w:t>
      </w:r>
      <w:r w:rsidRPr="00FF757F">
        <w:rPr>
          <w:rFonts w:ascii="David" w:hAnsi="David"/>
          <w:szCs w:val="24"/>
          <w:rtl/>
        </w:rPr>
        <w:t xml:space="preserve"> </w:t>
      </w:r>
      <w:r w:rsidRPr="00FF757F">
        <w:rPr>
          <w:rFonts w:ascii="David" w:hAnsi="David" w:hint="eastAsia"/>
          <w:szCs w:val="24"/>
          <w:rtl/>
        </w:rPr>
        <w:t>בחוק</w:t>
      </w:r>
      <w:r w:rsidRPr="00FF757F">
        <w:rPr>
          <w:rFonts w:ascii="David" w:hAnsi="David"/>
          <w:szCs w:val="24"/>
          <w:rtl/>
        </w:rPr>
        <w:t xml:space="preserve"> </w:t>
      </w:r>
      <w:r w:rsidRPr="00FF757F">
        <w:rPr>
          <w:rFonts w:ascii="David" w:hAnsi="David" w:hint="eastAsia"/>
          <w:szCs w:val="24"/>
          <w:rtl/>
        </w:rPr>
        <w:t>עסקאות</w:t>
      </w:r>
      <w:r w:rsidRPr="00FF757F">
        <w:rPr>
          <w:rFonts w:ascii="David" w:hAnsi="David"/>
          <w:szCs w:val="24"/>
          <w:rtl/>
        </w:rPr>
        <w:t xml:space="preserve"> </w:t>
      </w:r>
      <w:r w:rsidRPr="00FF757F">
        <w:rPr>
          <w:rFonts w:ascii="David" w:hAnsi="David" w:hint="eastAsia"/>
          <w:szCs w:val="24"/>
          <w:rtl/>
        </w:rPr>
        <w:t>גופים</w:t>
      </w:r>
      <w:r w:rsidRPr="00FF757F">
        <w:rPr>
          <w:rFonts w:ascii="David" w:hAnsi="David"/>
          <w:szCs w:val="24"/>
          <w:rtl/>
        </w:rPr>
        <w:t xml:space="preserve"> </w:t>
      </w:r>
      <w:r w:rsidRPr="00FF757F">
        <w:rPr>
          <w:rFonts w:ascii="David" w:hAnsi="David" w:hint="eastAsia"/>
          <w:szCs w:val="24"/>
          <w:rtl/>
        </w:rPr>
        <w:t>ציבוריים</w:t>
      </w:r>
      <w:r w:rsidRPr="00FF757F">
        <w:rPr>
          <w:rFonts w:ascii="David" w:hAnsi="David"/>
          <w:szCs w:val="24"/>
          <w:rtl/>
        </w:rPr>
        <w:t xml:space="preserve">, </w:t>
      </w:r>
      <w:r w:rsidRPr="00FF757F">
        <w:rPr>
          <w:rFonts w:ascii="David" w:hAnsi="David" w:hint="eastAsia"/>
          <w:szCs w:val="24"/>
          <w:rtl/>
        </w:rPr>
        <w:t>תשל</w:t>
      </w:r>
      <w:r w:rsidRPr="00FF757F">
        <w:rPr>
          <w:rFonts w:ascii="David" w:hAnsi="David"/>
          <w:szCs w:val="24"/>
          <w:rtl/>
        </w:rPr>
        <w:t xml:space="preserve">"ו-1976  וכן בהוראה 8.2.1 והודעות </w:t>
      </w:r>
      <w:r w:rsidRPr="00FF757F">
        <w:rPr>
          <w:rFonts w:ascii="David" w:hAnsi="David" w:hint="eastAsia"/>
          <w:szCs w:val="24"/>
          <w:rtl/>
        </w:rPr>
        <w:t>התכ</w:t>
      </w:r>
      <w:r w:rsidRPr="00FF757F">
        <w:rPr>
          <w:rFonts w:ascii="David" w:hAnsi="David"/>
          <w:szCs w:val="24"/>
          <w:rtl/>
        </w:rPr>
        <w:t>"מ הקשורות אליה.</w:t>
      </w:r>
      <w:bookmarkEnd w:id="31"/>
    </w:p>
    <w:p w14:paraId="2463E6B8" w14:textId="2C83B7C3"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 xml:space="preserve">תצהיר בנוסח המופיע בנספח </w:t>
      </w:r>
      <w:r w:rsidR="000B1755">
        <w:rPr>
          <w:rFonts w:ascii="David" w:hAnsi="David" w:hint="cs"/>
          <w:b/>
          <w:bCs/>
          <w:szCs w:val="24"/>
          <w:rtl/>
        </w:rPr>
        <w:t>א'12.</w:t>
      </w:r>
    </w:p>
    <w:p w14:paraId="11BEC4B7" w14:textId="40B0AAA2" w:rsidR="00FF757F" w:rsidRPr="00FF757F" w:rsidRDefault="00FF757F" w:rsidP="00353691">
      <w:pPr>
        <w:keepNext/>
        <w:keepLines/>
        <w:numPr>
          <w:ilvl w:val="3"/>
          <w:numId w:val="184"/>
        </w:numPr>
        <w:spacing w:line="360" w:lineRule="auto"/>
        <w:ind w:left="1927" w:hanging="847"/>
        <w:jc w:val="both"/>
        <w:rPr>
          <w:rFonts w:ascii="David" w:hAnsi="David"/>
          <w:szCs w:val="24"/>
        </w:rPr>
      </w:pPr>
      <w:r w:rsidRPr="00FF757F">
        <w:rPr>
          <w:rFonts w:ascii="David" w:hAnsi="David"/>
          <w:szCs w:val="24"/>
          <w:rtl/>
        </w:rPr>
        <w:t>המציע</w:t>
      </w:r>
      <w:r>
        <w:rPr>
          <w:rFonts w:ascii="David" w:hAnsi="David" w:hint="cs"/>
          <w:szCs w:val="24"/>
          <w:rtl/>
        </w:rPr>
        <w:t xml:space="preserve"> יתחייב</w:t>
      </w:r>
      <w:r w:rsidRPr="00FF757F">
        <w:rPr>
          <w:rFonts w:ascii="David" w:hAnsi="David"/>
          <w:szCs w:val="24"/>
          <w:rtl/>
        </w:rPr>
        <w:t xml:space="preserve">, כי לצורך ביצוע העבודות נשוא </w:t>
      </w:r>
      <w:r w:rsidR="00BB604E">
        <w:rPr>
          <w:rFonts w:ascii="David" w:hAnsi="David" w:hint="cs"/>
          <w:szCs w:val="24"/>
          <w:rtl/>
        </w:rPr>
        <w:t>המכרז</w:t>
      </w:r>
      <w:r w:rsidRPr="00FF757F">
        <w:rPr>
          <w:rFonts w:ascii="David" w:hAnsi="David"/>
          <w:szCs w:val="24"/>
          <w:rtl/>
        </w:rPr>
        <w:t xml:space="preserve">, לא יועסקו עובדים זרים כמפורט בהוראת תקנון ומשק של החשב הכללי במשרד האוצר (להלן - הוראות </w:t>
      </w:r>
      <w:r w:rsidRPr="00FF757F">
        <w:rPr>
          <w:rFonts w:ascii="David" w:hAnsi="David" w:hint="eastAsia"/>
          <w:szCs w:val="24"/>
          <w:rtl/>
        </w:rPr>
        <w:t>התכ</w:t>
      </w:r>
      <w:r w:rsidRPr="00FF757F">
        <w:rPr>
          <w:rFonts w:ascii="David" w:hAnsi="David"/>
          <w:szCs w:val="24"/>
          <w:rtl/>
        </w:rPr>
        <w:t>"ם)</w:t>
      </w:r>
      <w:r w:rsidRPr="00FF757F">
        <w:rPr>
          <w:rFonts w:ascii="David" w:hAnsi="David" w:hint="cs"/>
          <w:szCs w:val="24"/>
          <w:rtl/>
        </w:rPr>
        <w:t>.</w:t>
      </w:r>
    </w:p>
    <w:p w14:paraId="02D6FF8C" w14:textId="3A8DDC45"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sidRPr="00FF757F">
        <w:rPr>
          <w:rFonts w:ascii="David" w:hAnsi="David" w:hint="cs"/>
          <w:b/>
          <w:bCs/>
          <w:szCs w:val="24"/>
          <w:rtl/>
        </w:rPr>
        <w:t xml:space="preserve">תצהיר בנוסח המופיע בנספח </w:t>
      </w:r>
      <w:r w:rsidR="00FB3795">
        <w:rPr>
          <w:rFonts w:ascii="David" w:hAnsi="David" w:hint="cs"/>
          <w:b/>
          <w:bCs/>
          <w:szCs w:val="24"/>
          <w:rtl/>
        </w:rPr>
        <w:t>א'19</w:t>
      </w:r>
    </w:p>
    <w:p w14:paraId="75443E9C" w14:textId="0CF49663" w:rsidR="00A72821" w:rsidRPr="008E0DC0" w:rsidRDefault="00FF757F" w:rsidP="00353691">
      <w:pPr>
        <w:keepNext/>
        <w:keepLines/>
        <w:numPr>
          <w:ilvl w:val="2"/>
          <w:numId w:val="184"/>
        </w:numPr>
        <w:spacing w:line="360" w:lineRule="auto"/>
        <w:ind w:left="1502" w:hanging="652"/>
        <w:jc w:val="both"/>
        <w:rPr>
          <w:rFonts w:ascii="David" w:hAnsi="David"/>
          <w:b/>
          <w:bCs/>
          <w:szCs w:val="24"/>
        </w:rPr>
      </w:pPr>
      <w:r>
        <w:rPr>
          <w:rFonts w:ascii="David" w:hAnsi="David" w:hint="cs"/>
          <w:b/>
          <w:bCs/>
          <w:szCs w:val="24"/>
          <w:rtl/>
        </w:rPr>
        <w:t xml:space="preserve">תנאי סף </w:t>
      </w:r>
      <w:r w:rsidR="0088313A" w:rsidRPr="008E0DC0">
        <w:rPr>
          <w:rFonts w:ascii="David" w:hAnsi="David"/>
          <w:b/>
          <w:bCs/>
          <w:szCs w:val="24"/>
          <w:rtl/>
        </w:rPr>
        <w:t>מקצועיים</w:t>
      </w:r>
      <w:bookmarkEnd w:id="30"/>
      <w:r>
        <w:rPr>
          <w:rFonts w:ascii="David" w:hAnsi="David" w:hint="cs"/>
          <w:b/>
          <w:bCs/>
          <w:szCs w:val="24"/>
          <w:rtl/>
        </w:rPr>
        <w:t>:</w:t>
      </w:r>
      <w:r w:rsidR="0088313A" w:rsidRPr="008E0DC0">
        <w:rPr>
          <w:rFonts w:ascii="David" w:hAnsi="David"/>
          <w:b/>
          <w:bCs/>
          <w:szCs w:val="24"/>
          <w:rtl/>
        </w:rPr>
        <w:t xml:space="preserve"> </w:t>
      </w:r>
    </w:p>
    <w:p w14:paraId="5622D172" w14:textId="77777777" w:rsidR="0010105A" w:rsidRPr="0010105A" w:rsidRDefault="0088313A" w:rsidP="00353691">
      <w:pPr>
        <w:keepNext/>
        <w:keepLines/>
        <w:numPr>
          <w:ilvl w:val="3"/>
          <w:numId w:val="184"/>
        </w:numPr>
        <w:spacing w:line="360" w:lineRule="auto"/>
        <w:ind w:left="1927" w:hanging="847"/>
        <w:jc w:val="both"/>
        <w:rPr>
          <w:rFonts w:ascii="David" w:hAnsi="David"/>
          <w:szCs w:val="24"/>
        </w:rPr>
      </w:pPr>
      <w:bookmarkStart w:id="32" w:name="_Ref132029252"/>
      <w:bookmarkStart w:id="33" w:name="_Ref412440578"/>
      <w:bookmarkStart w:id="34" w:name="_Ref75880609"/>
      <w:bookmarkStart w:id="35" w:name="_Ref332014526"/>
      <w:bookmarkStart w:id="36" w:name="_Ref319495100"/>
      <w:bookmarkEnd w:id="9"/>
      <w:bookmarkEnd w:id="10"/>
      <w:r w:rsidRPr="0010105A">
        <w:rPr>
          <w:rFonts w:ascii="David" w:hAnsi="David" w:hint="cs"/>
          <w:szCs w:val="24"/>
          <w:rtl/>
        </w:rPr>
        <w:t>המציע:</w:t>
      </w:r>
      <w:bookmarkEnd w:id="32"/>
    </w:p>
    <w:p w14:paraId="10C9D61D" w14:textId="59A10421" w:rsidR="0010105A" w:rsidRPr="0010105A" w:rsidRDefault="00574827" w:rsidP="00353691">
      <w:pPr>
        <w:keepNext/>
        <w:keepLines/>
        <w:numPr>
          <w:ilvl w:val="4"/>
          <w:numId w:val="184"/>
        </w:numPr>
        <w:spacing w:line="360" w:lineRule="auto"/>
        <w:ind w:left="2352" w:hanging="850"/>
        <w:jc w:val="both"/>
        <w:rPr>
          <w:rFonts w:ascii="David" w:hAnsi="David"/>
          <w:b/>
          <w:bCs/>
          <w:szCs w:val="24"/>
        </w:rPr>
      </w:pPr>
      <w:bookmarkStart w:id="37" w:name="_Ref132029330"/>
      <w:r>
        <w:rPr>
          <w:rFonts w:ascii="David" w:hAnsi="David" w:hint="cs"/>
          <w:szCs w:val="24"/>
          <w:rtl/>
        </w:rPr>
        <w:t>ה</w:t>
      </w:r>
      <w:r w:rsidR="0088313A" w:rsidRPr="0010105A">
        <w:rPr>
          <w:rFonts w:ascii="David" w:hAnsi="David" w:hint="cs"/>
          <w:szCs w:val="24"/>
          <w:rtl/>
        </w:rPr>
        <w:t>מציע</w:t>
      </w:r>
      <w:r>
        <w:rPr>
          <w:rFonts w:ascii="David" w:hAnsi="David" w:hint="cs"/>
          <w:szCs w:val="24"/>
          <w:rtl/>
        </w:rPr>
        <w:t xml:space="preserve"> בעל ניסיון באספקת שירותי ניקיון בהיקף</w:t>
      </w:r>
      <w:r w:rsidR="00FE4DCD">
        <w:rPr>
          <w:rFonts w:ascii="David" w:hAnsi="David" w:hint="cs"/>
          <w:szCs w:val="24"/>
          <w:rtl/>
        </w:rPr>
        <w:t xml:space="preserve"> כולל</w:t>
      </w:r>
      <w:r>
        <w:rPr>
          <w:rFonts w:ascii="David" w:hAnsi="David" w:hint="cs"/>
          <w:szCs w:val="24"/>
          <w:rtl/>
        </w:rPr>
        <w:t xml:space="preserve"> של </w:t>
      </w:r>
      <w:r w:rsidR="00DC407B">
        <w:rPr>
          <w:rFonts w:ascii="David" w:hAnsi="David" w:hint="cs"/>
          <w:szCs w:val="24"/>
          <w:rtl/>
        </w:rPr>
        <w:t>150</w:t>
      </w:r>
      <w:r w:rsidR="00A26984">
        <w:rPr>
          <w:rFonts w:ascii="David" w:hAnsi="David" w:hint="cs"/>
          <w:szCs w:val="24"/>
          <w:rtl/>
        </w:rPr>
        <w:t>,000</w:t>
      </w:r>
      <w:r>
        <w:rPr>
          <w:rFonts w:ascii="David" w:hAnsi="David" w:hint="cs"/>
          <w:szCs w:val="24"/>
          <w:rtl/>
        </w:rPr>
        <w:t xml:space="preserve"> מ"ר בכל שנה משלוש השנים האחרונות</w:t>
      </w:r>
      <w:r w:rsidR="00FE4DCD">
        <w:rPr>
          <w:rFonts w:ascii="David" w:hAnsi="David" w:hint="cs"/>
          <w:szCs w:val="24"/>
          <w:rtl/>
        </w:rPr>
        <w:t xml:space="preserve">. היקף כולל זה יכלול מבנה אחד לפחות בגודל של 10,000 מ"ר </w:t>
      </w:r>
      <w:bookmarkEnd w:id="37"/>
    </w:p>
    <w:p w14:paraId="2A27C5E4" w14:textId="50EA1BF5" w:rsidR="0010105A" w:rsidRDefault="0088313A" w:rsidP="00DB0680">
      <w:pPr>
        <w:keepNext/>
        <w:keepLines/>
        <w:spacing w:line="360" w:lineRule="auto"/>
        <w:ind w:left="2352"/>
        <w:jc w:val="both"/>
        <w:rPr>
          <w:rFonts w:ascii="David" w:hAnsi="David"/>
          <w:b/>
          <w:bCs/>
          <w:szCs w:val="24"/>
          <w:rtl/>
        </w:rPr>
      </w:pPr>
      <w:r w:rsidRPr="0010105A">
        <w:rPr>
          <w:rFonts w:ascii="David" w:hAnsi="David" w:hint="cs"/>
          <w:b/>
          <w:bCs/>
          <w:szCs w:val="24"/>
          <w:rtl/>
        </w:rPr>
        <w:t>הותק יפורט ב</w:t>
      </w:r>
      <w:r w:rsidR="00172700">
        <w:rPr>
          <w:rFonts w:ascii="David" w:hAnsi="David" w:hint="cs"/>
          <w:b/>
          <w:bCs/>
          <w:szCs w:val="24"/>
          <w:rtl/>
        </w:rPr>
        <w:t xml:space="preserve">סעיף </w:t>
      </w:r>
      <w:r w:rsidR="00691156">
        <w:rPr>
          <w:rFonts w:ascii="David" w:hAnsi="David"/>
          <w:b/>
          <w:bCs/>
          <w:szCs w:val="24"/>
          <w:rtl/>
        </w:rPr>
        <w:fldChar w:fldCharType="begin"/>
      </w:r>
      <w:r w:rsidR="00691156">
        <w:rPr>
          <w:rFonts w:ascii="David" w:hAnsi="David"/>
          <w:b/>
          <w:bCs/>
          <w:szCs w:val="24"/>
          <w:rtl/>
        </w:rPr>
        <w:instrText xml:space="preserve"> </w:instrText>
      </w:r>
      <w:r w:rsidR="00691156">
        <w:rPr>
          <w:rFonts w:ascii="David" w:hAnsi="David" w:hint="cs"/>
          <w:b/>
          <w:bCs/>
          <w:szCs w:val="24"/>
        </w:rPr>
        <w:instrText>REF</w:instrText>
      </w:r>
      <w:r w:rsidR="00691156">
        <w:rPr>
          <w:rFonts w:ascii="David" w:hAnsi="David" w:hint="cs"/>
          <w:b/>
          <w:bCs/>
          <w:szCs w:val="24"/>
          <w:rtl/>
        </w:rPr>
        <w:instrText xml:space="preserve"> _</w:instrText>
      </w:r>
      <w:r w:rsidR="00691156">
        <w:rPr>
          <w:rFonts w:ascii="David" w:hAnsi="David" w:hint="cs"/>
          <w:b/>
          <w:bCs/>
          <w:szCs w:val="24"/>
        </w:rPr>
        <w:instrText>Ref49697062 \r \h</w:instrText>
      </w:r>
      <w:r w:rsidR="00691156">
        <w:rPr>
          <w:rFonts w:ascii="David" w:hAnsi="David"/>
          <w:b/>
          <w:bCs/>
          <w:szCs w:val="24"/>
          <w:rtl/>
        </w:rPr>
        <w:instrText xml:space="preserve"> </w:instrText>
      </w:r>
      <w:r w:rsidR="00691156">
        <w:rPr>
          <w:rFonts w:ascii="David" w:hAnsi="David"/>
          <w:b/>
          <w:bCs/>
          <w:szCs w:val="24"/>
          <w:rtl/>
        </w:rPr>
      </w:r>
      <w:r w:rsidR="00691156">
        <w:rPr>
          <w:rFonts w:ascii="David" w:hAnsi="David"/>
          <w:b/>
          <w:bCs/>
          <w:szCs w:val="24"/>
          <w:rtl/>
        </w:rPr>
        <w:fldChar w:fldCharType="separate"/>
      </w:r>
      <w:r w:rsidR="00691156">
        <w:rPr>
          <w:rFonts w:ascii="David" w:hAnsi="David"/>
          <w:b/>
          <w:bCs/>
          <w:szCs w:val="24"/>
          <w:cs/>
        </w:rPr>
        <w:t>‎</w:t>
      </w:r>
      <w:r w:rsidR="00691156">
        <w:rPr>
          <w:rFonts w:ascii="David" w:hAnsi="David"/>
          <w:b/>
          <w:bCs/>
          <w:szCs w:val="24"/>
        </w:rPr>
        <w:t>7</w:t>
      </w:r>
      <w:r w:rsidR="00691156">
        <w:rPr>
          <w:rFonts w:ascii="David" w:hAnsi="David"/>
          <w:b/>
          <w:bCs/>
          <w:szCs w:val="24"/>
          <w:rtl/>
        </w:rPr>
        <w:fldChar w:fldCharType="end"/>
      </w:r>
      <w:r w:rsidR="00172700">
        <w:rPr>
          <w:rFonts w:ascii="David" w:hAnsi="David" w:hint="cs"/>
          <w:b/>
          <w:bCs/>
          <w:szCs w:val="24"/>
          <w:rtl/>
        </w:rPr>
        <w:t xml:space="preserve"> לנספח א'</w:t>
      </w:r>
      <w:r w:rsidRPr="0010105A">
        <w:rPr>
          <w:rFonts w:ascii="David" w:hAnsi="David" w:hint="cs"/>
          <w:b/>
          <w:bCs/>
          <w:szCs w:val="24"/>
          <w:rtl/>
        </w:rPr>
        <w:t xml:space="preserve"> לחוברת ההצעה</w:t>
      </w:r>
      <w:bookmarkEnd w:id="33"/>
    </w:p>
    <w:p w14:paraId="3ABE689A" w14:textId="2E717F77" w:rsidR="00927CC7" w:rsidRDefault="00FE4DCD" w:rsidP="00353691">
      <w:pPr>
        <w:keepNext/>
        <w:keepLines/>
        <w:numPr>
          <w:ilvl w:val="3"/>
          <w:numId w:val="184"/>
        </w:numPr>
        <w:spacing w:line="360" w:lineRule="auto"/>
        <w:ind w:left="1927" w:hanging="847"/>
        <w:jc w:val="both"/>
        <w:rPr>
          <w:rFonts w:ascii="David" w:hAnsi="David"/>
          <w:szCs w:val="24"/>
        </w:rPr>
      </w:pPr>
      <w:r w:rsidRPr="00285291">
        <w:rPr>
          <w:rFonts w:ascii="David" w:hAnsi="David" w:hint="eastAsia"/>
          <w:szCs w:val="24"/>
          <w:rtl/>
        </w:rPr>
        <w:t>השתתפות</w:t>
      </w:r>
      <w:r w:rsidRPr="00285291">
        <w:rPr>
          <w:rFonts w:ascii="David" w:hAnsi="David"/>
          <w:szCs w:val="24"/>
          <w:rtl/>
        </w:rPr>
        <w:t xml:space="preserve"> </w:t>
      </w:r>
      <w:r w:rsidRPr="00285291">
        <w:rPr>
          <w:rFonts w:ascii="David" w:hAnsi="David" w:hint="eastAsia"/>
          <w:szCs w:val="24"/>
          <w:rtl/>
        </w:rPr>
        <w:t>בסיור</w:t>
      </w:r>
      <w:r w:rsidRPr="00285291">
        <w:rPr>
          <w:rFonts w:ascii="David" w:hAnsi="David"/>
          <w:szCs w:val="24"/>
          <w:rtl/>
        </w:rPr>
        <w:t xml:space="preserve"> </w:t>
      </w:r>
      <w:r w:rsidRPr="00285291">
        <w:rPr>
          <w:rFonts w:ascii="David" w:hAnsi="David" w:hint="eastAsia"/>
          <w:szCs w:val="24"/>
          <w:rtl/>
        </w:rPr>
        <w:t>ספקים</w:t>
      </w:r>
      <w:r w:rsidRPr="00285291">
        <w:rPr>
          <w:rFonts w:ascii="David" w:hAnsi="David"/>
          <w:szCs w:val="24"/>
          <w:rtl/>
        </w:rPr>
        <w:t xml:space="preserve"> </w:t>
      </w:r>
      <w:r w:rsidRPr="00285291">
        <w:rPr>
          <w:rFonts w:ascii="David" w:hAnsi="David" w:hint="eastAsia"/>
          <w:szCs w:val="24"/>
          <w:rtl/>
        </w:rPr>
        <w:t>חובה</w:t>
      </w:r>
      <w:r w:rsidRPr="00285291">
        <w:rPr>
          <w:rFonts w:ascii="David" w:hAnsi="David"/>
          <w:szCs w:val="24"/>
          <w:rtl/>
        </w:rPr>
        <w:t>:</w:t>
      </w:r>
    </w:p>
    <w:p w14:paraId="7C6489CA" w14:textId="1E7D962E" w:rsidR="00FE4DCD" w:rsidRPr="00FE4DCD" w:rsidRDefault="00FE4DCD" w:rsidP="00353691">
      <w:pPr>
        <w:keepNext/>
        <w:keepLines/>
        <w:numPr>
          <w:ilvl w:val="4"/>
          <w:numId w:val="184"/>
        </w:numPr>
        <w:spacing w:line="360" w:lineRule="auto"/>
        <w:ind w:left="2352" w:hanging="850"/>
        <w:jc w:val="both"/>
        <w:rPr>
          <w:rFonts w:ascii="David" w:hAnsi="David"/>
          <w:b/>
          <w:bCs/>
          <w:szCs w:val="24"/>
          <w:rtl/>
        </w:rPr>
      </w:pPr>
      <w:r>
        <w:rPr>
          <w:rFonts w:ascii="David" w:hAnsi="David" w:hint="cs"/>
          <w:szCs w:val="24"/>
          <w:rtl/>
        </w:rPr>
        <w:t>ה</w:t>
      </w:r>
      <w:r w:rsidRPr="0010105A">
        <w:rPr>
          <w:rFonts w:ascii="David" w:hAnsi="David" w:hint="cs"/>
          <w:szCs w:val="24"/>
          <w:rtl/>
        </w:rPr>
        <w:t>מציע</w:t>
      </w:r>
      <w:r>
        <w:rPr>
          <w:rFonts w:ascii="David" w:hAnsi="David" w:hint="cs"/>
          <w:szCs w:val="24"/>
          <w:rtl/>
        </w:rPr>
        <w:t xml:space="preserve"> יציג אישור על השתתפות בסיור הספקים, חתום על ידי נציג המשרד. </w:t>
      </w:r>
    </w:p>
    <w:bookmarkEnd w:id="34"/>
    <w:bookmarkEnd w:id="35"/>
    <w:bookmarkEnd w:id="36"/>
    <w:p w14:paraId="7AB81E7B" w14:textId="77777777" w:rsidR="0048099D"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 xml:space="preserve">הליך בחירת הספק הזוכה </w:t>
      </w:r>
    </w:p>
    <w:p w14:paraId="047657D0" w14:textId="77777777" w:rsidR="0048099D" w:rsidRPr="008E0DC0" w:rsidRDefault="0088313A" w:rsidP="00DB0680">
      <w:pPr>
        <w:keepNext/>
        <w:keepLines/>
        <w:spacing w:line="360" w:lineRule="auto"/>
        <w:ind w:firstLine="360"/>
        <w:jc w:val="both"/>
        <w:rPr>
          <w:rFonts w:ascii="David" w:hAnsi="David"/>
          <w:szCs w:val="24"/>
        </w:rPr>
      </w:pPr>
      <w:r w:rsidRPr="008E0DC0">
        <w:rPr>
          <w:rFonts w:ascii="David" w:hAnsi="David"/>
          <w:szCs w:val="24"/>
          <w:rtl/>
        </w:rPr>
        <w:t>הליך בחירת זוכה בעקבות מכרז זה, יתבצע במספר שלבים:</w:t>
      </w:r>
    </w:p>
    <w:p w14:paraId="4B13753E" w14:textId="77777777" w:rsidR="0048099D"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ראשון – בדיקת עמידה בתנאי סף</w:t>
      </w:r>
    </w:p>
    <w:p w14:paraId="4485AB95" w14:textId="77777777" w:rsidR="00A861DE"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lastRenderedPageBreak/>
        <w:t>בשלב זה ייבדקו כל ההצעות אשר התקבלו עד למועד האחרון להגשת ההצעות כמפורט בסעיף</w:t>
      </w:r>
      <w:r w:rsidR="009C019E">
        <w:rPr>
          <w:rFonts w:ascii="David" w:hAnsi="David" w:hint="cs"/>
          <w:szCs w:val="24"/>
          <w:rtl/>
        </w:rPr>
        <w:t xml:space="preserve"> </w:t>
      </w:r>
      <w:r w:rsidR="00924150">
        <w:rPr>
          <w:rFonts w:ascii="David" w:hAnsi="David"/>
          <w:szCs w:val="24"/>
          <w:rtl/>
        </w:rPr>
        <w:fldChar w:fldCharType="begin"/>
      </w:r>
      <w:r w:rsidR="00924150">
        <w:rPr>
          <w:rFonts w:ascii="David" w:hAnsi="David"/>
          <w:szCs w:val="24"/>
          <w:rtl/>
        </w:rPr>
        <w:instrText xml:space="preserve"> </w:instrText>
      </w:r>
      <w:r w:rsidR="00924150">
        <w:rPr>
          <w:rFonts w:ascii="David" w:hAnsi="David"/>
          <w:szCs w:val="24"/>
        </w:rPr>
        <w:instrText>REF</w:instrText>
      </w:r>
      <w:r w:rsidR="00924150">
        <w:rPr>
          <w:rFonts w:ascii="David" w:hAnsi="David"/>
          <w:szCs w:val="24"/>
          <w:rtl/>
        </w:rPr>
        <w:instrText xml:space="preserve"> _</w:instrText>
      </w:r>
      <w:r w:rsidR="00924150">
        <w:rPr>
          <w:rFonts w:ascii="David" w:hAnsi="David"/>
          <w:szCs w:val="24"/>
        </w:rPr>
        <w:instrText>Ref529980581 \r \h</w:instrText>
      </w:r>
      <w:r w:rsidR="00924150">
        <w:rPr>
          <w:rFonts w:ascii="David" w:hAnsi="David"/>
          <w:szCs w:val="24"/>
          <w:rtl/>
        </w:rPr>
        <w:instrText xml:space="preserve"> </w:instrText>
      </w:r>
      <w:r w:rsidR="00924150">
        <w:rPr>
          <w:rFonts w:ascii="David" w:hAnsi="David"/>
          <w:szCs w:val="24"/>
          <w:rtl/>
        </w:rPr>
      </w:r>
      <w:r w:rsidR="00924150">
        <w:rPr>
          <w:rFonts w:ascii="David" w:hAnsi="David"/>
          <w:szCs w:val="24"/>
          <w:rtl/>
        </w:rPr>
        <w:fldChar w:fldCharType="separate"/>
      </w:r>
      <w:r w:rsidR="00324F8C">
        <w:rPr>
          <w:rFonts w:ascii="David" w:hAnsi="David"/>
          <w:szCs w:val="24"/>
          <w:cs/>
        </w:rPr>
        <w:t>‎</w:t>
      </w:r>
      <w:r w:rsidR="00324F8C">
        <w:rPr>
          <w:rFonts w:ascii="David" w:hAnsi="David"/>
          <w:szCs w:val="24"/>
        </w:rPr>
        <w:t>5.9</w:t>
      </w:r>
      <w:r w:rsidR="00924150">
        <w:rPr>
          <w:rFonts w:ascii="David" w:hAnsi="David"/>
          <w:szCs w:val="24"/>
          <w:rtl/>
        </w:rPr>
        <w:fldChar w:fldCharType="end"/>
      </w:r>
      <w:r w:rsidR="00914193">
        <w:rPr>
          <w:rFonts w:ascii="David" w:hAnsi="David"/>
          <w:szCs w:val="24"/>
        </w:rPr>
        <w:t xml:space="preserve"> </w:t>
      </w:r>
      <w:r>
        <w:rPr>
          <w:rFonts w:ascii="David" w:hAnsi="David" w:hint="cs"/>
          <w:szCs w:val="24"/>
          <w:rtl/>
        </w:rPr>
        <w:t xml:space="preserve"> </w:t>
      </w:r>
      <w:r w:rsidRPr="008E0DC0">
        <w:rPr>
          <w:rFonts w:ascii="David" w:hAnsi="David"/>
          <w:szCs w:val="24"/>
          <w:rtl/>
        </w:rPr>
        <w:t xml:space="preserve">לעיל ביחס לעמידתן בתנאי הסף המפורטים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Ref491701147 \r \h</w:instrText>
      </w:r>
      <w:r w:rsidRPr="008E0DC0">
        <w:rPr>
          <w:rFonts w:ascii="David" w:hAnsi="David"/>
          <w:szCs w:val="24"/>
          <w:rtl/>
        </w:rPr>
        <w:instrText xml:space="preserve"> </w:instrText>
      </w:r>
      <w:r w:rsidR="00B1646B" w:rsidRPr="008E0DC0">
        <w:rPr>
          <w:rFonts w:ascii="David" w:hAnsi="David"/>
          <w:szCs w:val="24"/>
          <w:rtl/>
        </w:rPr>
        <w:instrText xml:space="preserve"> </w:instrText>
      </w:r>
      <w:r w:rsidR="00B1646B" w:rsidRPr="008E0DC0">
        <w:rPr>
          <w:rFonts w:ascii="David" w:hAnsi="David" w:cs="Times New Roman"/>
          <w:szCs w:val="24"/>
          <w:rtl/>
        </w:rPr>
        <w:instrText>\</w:instrText>
      </w:r>
      <w:r w:rsidR="00B1646B" w:rsidRPr="008E0DC0">
        <w:rPr>
          <w:rFonts w:ascii="David" w:hAnsi="David"/>
          <w:szCs w:val="24"/>
          <w:rtl/>
        </w:rPr>
        <w:instrText xml:space="preserve">* </w:instrText>
      </w:r>
      <w:r w:rsidR="00B1646B" w:rsidRPr="008E0DC0">
        <w:rPr>
          <w:rFonts w:ascii="David" w:hAnsi="David"/>
          <w:szCs w:val="24"/>
        </w:rPr>
        <w:instrText>MERGEFORMAT</w:instrText>
      </w:r>
      <w:r w:rsidR="00B1646B"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8</w:t>
      </w:r>
      <w:r w:rsidRPr="008E0DC0">
        <w:rPr>
          <w:rFonts w:ascii="David" w:hAnsi="David"/>
          <w:szCs w:val="24"/>
          <w:rtl/>
        </w:rPr>
        <w:fldChar w:fldCharType="end"/>
      </w:r>
      <w:r w:rsidRPr="008E0DC0">
        <w:rPr>
          <w:rFonts w:ascii="David" w:hAnsi="David"/>
          <w:szCs w:val="24"/>
          <w:rtl/>
        </w:rPr>
        <w:t xml:space="preserve">, בהתאם לפירוט ולנתונים שצירף המציע בחוברת ההצעה בנספח </w:t>
      </w:r>
      <w:r w:rsidR="004F11FC">
        <w:rPr>
          <w:rFonts w:ascii="David" w:hAnsi="David"/>
          <w:szCs w:val="24"/>
          <w:rtl/>
        </w:rPr>
        <w:t>א</w:t>
      </w:r>
      <w:r w:rsidR="004F11FC" w:rsidRPr="008E0DC0">
        <w:rPr>
          <w:rFonts w:ascii="David" w:hAnsi="David"/>
          <w:szCs w:val="24"/>
          <w:rtl/>
        </w:rPr>
        <w:t>'</w:t>
      </w:r>
      <w:r w:rsidRPr="008E0DC0">
        <w:rPr>
          <w:rFonts w:ascii="David" w:hAnsi="David"/>
          <w:szCs w:val="24"/>
          <w:rtl/>
        </w:rPr>
        <w:t xml:space="preserve">. </w:t>
      </w:r>
    </w:p>
    <w:p w14:paraId="571447B9" w14:textId="77777777" w:rsidR="00D8144C" w:rsidRDefault="0088313A" w:rsidP="00353691">
      <w:pPr>
        <w:keepNext/>
        <w:keepLines/>
        <w:numPr>
          <w:ilvl w:val="2"/>
          <w:numId w:val="184"/>
        </w:numPr>
        <w:spacing w:line="360" w:lineRule="auto"/>
        <w:ind w:left="1502" w:hanging="652"/>
        <w:jc w:val="both"/>
        <w:rPr>
          <w:rFonts w:ascii="David" w:hAnsi="David"/>
          <w:szCs w:val="24"/>
        </w:rPr>
      </w:pPr>
      <w:r w:rsidRPr="007E1D21">
        <w:rPr>
          <w:rFonts w:ascii="David" w:hAnsi="David"/>
          <w:b/>
          <w:bCs/>
          <w:szCs w:val="24"/>
          <w:rtl/>
        </w:rPr>
        <w:t xml:space="preserve">רק הצעה, אשר עמדה בכל תנאי הסף הנדרשים, תעבור לשלב הבא – בדיקת </w:t>
      </w:r>
      <w:r w:rsidR="006539F3">
        <w:rPr>
          <w:rFonts w:ascii="David" w:hAnsi="David" w:hint="cs"/>
          <w:b/>
          <w:bCs/>
          <w:szCs w:val="24"/>
          <w:rtl/>
        </w:rPr>
        <w:t>איכות ההצעה</w:t>
      </w:r>
      <w:r w:rsidRPr="007E1D21">
        <w:rPr>
          <w:rFonts w:ascii="David" w:hAnsi="David"/>
          <w:b/>
          <w:bCs/>
          <w:szCs w:val="24"/>
          <w:rtl/>
        </w:rPr>
        <w:t>.</w:t>
      </w:r>
      <w:r w:rsidRPr="008E0DC0">
        <w:rPr>
          <w:rFonts w:ascii="David" w:hAnsi="David"/>
          <w:szCs w:val="24"/>
          <w:rtl/>
        </w:rPr>
        <w:t xml:space="preserve"> </w:t>
      </w:r>
    </w:p>
    <w:p w14:paraId="1EDB3F46" w14:textId="6C3968DC" w:rsidR="00927CC7" w:rsidRPr="00927CC7" w:rsidRDefault="00927CC7" w:rsidP="00353691">
      <w:pPr>
        <w:keepNext/>
        <w:keepLines/>
        <w:numPr>
          <w:ilvl w:val="2"/>
          <w:numId w:val="184"/>
        </w:numPr>
        <w:spacing w:line="360" w:lineRule="auto"/>
        <w:ind w:left="1502" w:hanging="652"/>
        <w:jc w:val="both"/>
        <w:rPr>
          <w:rFonts w:ascii="David" w:hAnsi="David"/>
          <w:szCs w:val="24"/>
          <w:rtl/>
        </w:rPr>
      </w:pPr>
      <w:bookmarkStart w:id="38" w:name="_Ref482096515"/>
      <w:r w:rsidRPr="00927CC7">
        <w:rPr>
          <w:rFonts w:ascii="David" w:hAnsi="David"/>
          <w:szCs w:val="24"/>
          <w:rtl/>
        </w:rPr>
        <w:t>תנאים לדחיית הצעה בהתאם לתקנה 6 א' לתקנות חובת המכרזים</w:t>
      </w:r>
      <w:bookmarkEnd w:id="38"/>
      <w:r>
        <w:rPr>
          <w:rFonts w:ascii="David" w:hAnsi="David" w:hint="cs"/>
          <w:szCs w:val="24"/>
          <w:rtl/>
        </w:rPr>
        <w:t>:</w:t>
      </w:r>
    </w:p>
    <w:p w14:paraId="5C172C68" w14:textId="41F7255D" w:rsidR="00927CC7" w:rsidRPr="00927CC7" w:rsidRDefault="00927CC7" w:rsidP="00353691">
      <w:pPr>
        <w:keepNext/>
        <w:keepLines/>
        <w:numPr>
          <w:ilvl w:val="3"/>
          <w:numId w:val="184"/>
        </w:numPr>
        <w:spacing w:line="360" w:lineRule="auto"/>
        <w:ind w:left="1927" w:hanging="847"/>
        <w:jc w:val="both"/>
        <w:rPr>
          <w:rFonts w:ascii="David" w:hAnsi="David"/>
          <w:szCs w:val="24"/>
          <w:rtl/>
        </w:rPr>
      </w:pPr>
      <w:r w:rsidRPr="00927CC7">
        <w:rPr>
          <w:rFonts w:ascii="David" w:hAnsi="David"/>
          <w:szCs w:val="24"/>
          <w:rtl/>
        </w:rPr>
        <w:t>ועדת המכרזים תדחה הצעה המקיימת אחד מהתנאים בסעיפים</w:t>
      </w:r>
      <w:r>
        <w:rPr>
          <w:rFonts w:ascii="David" w:hAnsi="David" w:hint="cs"/>
          <w:szCs w:val="24"/>
          <w:rtl/>
        </w:rPr>
        <w:t xml:space="preserve"> </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Ref482099583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9.1.3.1.1</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ו-</w:t>
      </w:r>
      <w:r w:rsidRPr="00927CC7">
        <w:rPr>
          <w:rFonts w:ascii="David" w:hAnsi="David" w:hint="cs"/>
          <w:szCs w:val="24"/>
          <w:rtl/>
        </w:rPr>
        <w:t xml:space="preserve"> </w:t>
      </w:r>
      <w:r w:rsidRPr="00927CC7">
        <w:rPr>
          <w:rFonts w:ascii="David" w:hAnsi="David"/>
          <w:szCs w:val="24"/>
          <w:rtl/>
        </w:rPr>
        <w:t>‏</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Ref482099594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9.1.3.1.2</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000F72AB" w14:textId="5A1B88F5" w:rsidR="00927CC7" w:rsidRPr="00927CC7" w:rsidRDefault="00927CC7" w:rsidP="00353691">
      <w:pPr>
        <w:keepNext/>
        <w:keepLines/>
        <w:numPr>
          <w:ilvl w:val="4"/>
          <w:numId w:val="184"/>
        </w:numPr>
        <w:spacing w:line="360" w:lineRule="auto"/>
        <w:ind w:left="2352" w:hanging="850"/>
        <w:jc w:val="both"/>
        <w:rPr>
          <w:rFonts w:ascii="David" w:hAnsi="David"/>
          <w:szCs w:val="24"/>
          <w:rtl/>
        </w:rPr>
      </w:pPr>
      <w:bookmarkStart w:id="39" w:name="_Ref482099583"/>
      <w:r w:rsidRPr="00927CC7">
        <w:rPr>
          <w:rFonts w:ascii="David" w:hAnsi="David"/>
          <w:szCs w:val="24"/>
          <w:rtl/>
        </w:rPr>
        <w:t xml:space="preserve">במקרים שבהם הורשע המציע או מי מבעלי הזיקה </w:t>
      </w:r>
      <w:r w:rsidRPr="00927CC7">
        <w:rPr>
          <w:rFonts w:ascii="David" w:hAnsi="David" w:hint="cs"/>
          <w:szCs w:val="24"/>
          <w:rtl/>
        </w:rPr>
        <w:t>אליו</w:t>
      </w:r>
      <w:r w:rsidRPr="00927CC7">
        <w:rPr>
          <w:rFonts w:ascii="David" w:hAnsi="David"/>
          <w:szCs w:val="24"/>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927CC7">
          <w:rPr>
            <w:rFonts w:ascii="David" w:hAnsi="David"/>
            <w:szCs w:val="24"/>
            <w:rtl/>
          </w:rPr>
          <w:t>בנספח</w:t>
        </w:r>
        <w:r w:rsidR="00A26984">
          <w:rPr>
            <w:rFonts w:ascii="David" w:hAnsi="David" w:hint="cs"/>
            <w:szCs w:val="24"/>
            <w:rtl/>
          </w:rPr>
          <w:t xml:space="preserve"> א'13 </w:t>
        </w:r>
        <w:r w:rsidRPr="00927CC7">
          <w:rPr>
            <w:rFonts w:ascii="David" w:hAnsi="David"/>
            <w:szCs w:val="24"/>
            <w:rtl/>
          </w:rPr>
          <w:t xml:space="preserve"> רשימת חוקי העבודה.</w:t>
        </w:r>
      </w:hyperlink>
      <w:bookmarkEnd w:id="39"/>
    </w:p>
    <w:p w14:paraId="4FD0BF02" w14:textId="65331AEF" w:rsidR="00927CC7" w:rsidRPr="00DB0680" w:rsidRDefault="00927CC7" w:rsidP="00353691">
      <w:pPr>
        <w:keepNext/>
        <w:keepLines/>
        <w:numPr>
          <w:ilvl w:val="4"/>
          <w:numId w:val="184"/>
        </w:numPr>
        <w:spacing w:line="360" w:lineRule="auto"/>
        <w:ind w:left="2352" w:hanging="850"/>
        <w:jc w:val="both"/>
        <w:rPr>
          <w:rFonts w:ascii="David" w:hAnsi="David"/>
          <w:szCs w:val="24"/>
        </w:rPr>
      </w:pPr>
      <w:bookmarkStart w:id="40" w:name="_Ref482099594"/>
      <w:r w:rsidRPr="00927CC7">
        <w:rPr>
          <w:rFonts w:ascii="David" w:hAnsi="David"/>
          <w:szCs w:val="24"/>
          <w:rtl/>
        </w:rPr>
        <w:t xml:space="preserve">במקרים שבהם נקנס המציע או מי מבעלי הזיקה </w:t>
      </w:r>
      <w:r w:rsidRPr="00927CC7">
        <w:rPr>
          <w:rFonts w:ascii="David" w:hAnsi="David" w:hint="cs"/>
          <w:szCs w:val="24"/>
          <w:rtl/>
        </w:rPr>
        <w:t>אליו</w:t>
      </w:r>
      <w:r w:rsidRPr="00927CC7">
        <w:rPr>
          <w:rFonts w:ascii="David" w:hAnsi="David"/>
          <w:szCs w:val="24"/>
          <w:rtl/>
        </w:rPr>
        <w:t xml:space="preserve"> על ידי מינהל ההסדרה והאכיפה במשרד הכלכלה ביותר משני קנסות בגין עבֵרות על חוקי העבודה </w:t>
      </w:r>
      <w:r w:rsidRPr="00927CC7">
        <w:rPr>
          <w:rFonts w:ascii="David" w:hAnsi="David" w:hint="cs"/>
          <w:szCs w:val="24"/>
          <w:rtl/>
        </w:rPr>
        <w:t>(</w:t>
      </w:r>
      <w:r w:rsidRPr="00927CC7">
        <w:rPr>
          <w:rFonts w:ascii="David" w:hAnsi="David"/>
          <w:szCs w:val="24"/>
          <w:rtl/>
        </w:rPr>
        <w:t xml:space="preserve">המפורטים </w:t>
      </w:r>
      <w:hyperlink w:anchor="נספח_ב" w:history="1">
        <w:r w:rsidRPr="00927CC7">
          <w:rPr>
            <w:rFonts w:ascii="David" w:hAnsi="David"/>
            <w:szCs w:val="24"/>
            <w:rtl/>
          </w:rPr>
          <w:t xml:space="preserve">בנספח </w:t>
        </w:r>
        <w:r w:rsidR="00A26984">
          <w:rPr>
            <w:rFonts w:ascii="David" w:hAnsi="David" w:hint="cs"/>
            <w:szCs w:val="24"/>
            <w:rtl/>
          </w:rPr>
          <w:t>א'13</w:t>
        </w:r>
        <w:r w:rsidRPr="00927CC7">
          <w:rPr>
            <w:rFonts w:ascii="David" w:hAnsi="David"/>
            <w:szCs w:val="24"/>
            <w:rtl/>
          </w:rPr>
          <w:t xml:space="preserve"> – רשימת חוקי העבודה</w:t>
        </w:r>
      </w:hyperlink>
      <w:r w:rsidRPr="00927CC7">
        <w:rPr>
          <w:rFonts w:ascii="David" w:hAnsi="David" w:hint="cs"/>
          <w:szCs w:val="24"/>
          <w:rtl/>
        </w:rPr>
        <w:t>)</w:t>
      </w:r>
      <w:r w:rsidRPr="00927CC7">
        <w:rPr>
          <w:rFonts w:ascii="David" w:hAnsi="David"/>
          <w:szCs w:val="24"/>
          <w:rtl/>
        </w:rPr>
        <w:t xml:space="preserve"> בשנה האחרונה שקדמה למועד האחרון להגשת הצעות במכרז. מספר קנסות בגין אותה עבֵרה ייספרו כקנסות שונים.</w:t>
      </w:r>
      <w:bookmarkEnd w:id="40"/>
    </w:p>
    <w:p w14:paraId="401060D2" w14:textId="7C552180" w:rsidR="008C1F59" w:rsidRPr="007E1D21" w:rsidRDefault="0088313A" w:rsidP="00353691">
      <w:pPr>
        <w:keepNext/>
        <w:keepLines/>
        <w:numPr>
          <w:ilvl w:val="1"/>
          <w:numId w:val="184"/>
        </w:numPr>
        <w:spacing w:line="360" w:lineRule="auto"/>
        <w:ind w:left="935" w:hanging="567"/>
        <w:jc w:val="both"/>
        <w:rPr>
          <w:rFonts w:ascii="David" w:hAnsi="David"/>
          <w:b/>
          <w:bCs/>
          <w:szCs w:val="24"/>
          <w:rtl/>
        </w:rPr>
      </w:pPr>
      <w:bookmarkStart w:id="41" w:name="_Ref354634090"/>
      <w:bookmarkStart w:id="42" w:name="_Ref412440610"/>
      <w:bookmarkStart w:id="43" w:name="_Ref415720278"/>
      <w:r w:rsidRPr="007E1D21">
        <w:rPr>
          <w:rFonts w:ascii="David" w:hAnsi="David"/>
          <w:b/>
          <w:bCs/>
          <w:szCs w:val="24"/>
          <w:rtl/>
        </w:rPr>
        <w:t>שלב שני – בדיקת איכות ההצעה</w:t>
      </w:r>
      <w:bookmarkEnd w:id="41"/>
      <w:r w:rsidR="005C1930">
        <w:rPr>
          <w:rFonts w:ascii="David" w:hAnsi="David" w:hint="cs"/>
          <w:b/>
          <w:bCs/>
          <w:szCs w:val="24"/>
          <w:rtl/>
        </w:rPr>
        <w:t xml:space="preserve"> (</w:t>
      </w:r>
      <w:r w:rsidR="00DB0680">
        <w:rPr>
          <w:rFonts w:ascii="David" w:hAnsi="David" w:hint="cs"/>
          <w:b/>
          <w:bCs/>
          <w:szCs w:val="24"/>
          <w:rtl/>
        </w:rPr>
        <w:t>40</w:t>
      </w:r>
      <w:r w:rsidR="005C1930">
        <w:rPr>
          <w:rFonts w:ascii="David" w:hAnsi="David" w:hint="cs"/>
          <w:b/>
          <w:bCs/>
          <w:szCs w:val="24"/>
          <w:rtl/>
        </w:rPr>
        <w:t>%)</w:t>
      </w:r>
      <w:r w:rsidRPr="007E1D21">
        <w:rPr>
          <w:rFonts w:ascii="David" w:hAnsi="David"/>
          <w:b/>
          <w:bCs/>
          <w:szCs w:val="24"/>
          <w:rtl/>
        </w:rPr>
        <w:tab/>
      </w:r>
    </w:p>
    <w:p w14:paraId="4F5F1F3F" w14:textId="576ED443" w:rsidR="0079236E" w:rsidRDefault="0088313A" w:rsidP="00353691">
      <w:pPr>
        <w:keepNext/>
        <w:keepLines/>
        <w:numPr>
          <w:ilvl w:val="2"/>
          <w:numId w:val="184"/>
        </w:numPr>
        <w:spacing w:line="360" w:lineRule="auto"/>
        <w:ind w:left="1502" w:hanging="652"/>
        <w:jc w:val="both"/>
        <w:rPr>
          <w:rFonts w:ascii="David" w:hAnsi="David"/>
          <w:szCs w:val="24"/>
        </w:rPr>
      </w:pPr>
      <w:bookmarkStart w:id="44" w:name="_Ref75962926"/>
      <w:r>
        <w:rPr>
          <w:rFonts w:ascii="David" w:hAnsi="David" w:hint="cs"/>
          <w:szCs w:val="24"/>
          <w:rtl/>
        </w:rPr>
        <w:t xml:space="preserve">שלב איכות ההצעה - </w:t>
      </w:r>
      <w:r w:rsidR="00086F64" w:rsidRPr="008E0DC0">
        <w:rPr>
          <w:rFonts w:ascii="David" w:hAnsi="David"/>
          <w:szCs w:val="24"/>
          <w:rtl/>
        </w:rPr>
        <w:t>בשלב זה תיבדק איכות ההצעות, בהתאם לאמות המידה ולמשק</w:t>
      </w:r>
      <w:r w:rsidR="00086F64">
        <w:rPr>
          <w:rFonts w:ascii="David" w:hAnsi="David" w:hint="cs"/>
          <w:szCs w:val="24"/>
          <w:rtl/>
        </w:rPr>
        <w:t>ו</w:t>
      </w:r>
      <w:r w:rsidR="00086F64" w:rsidRPr="008E0DC0">
        <w:rPr>
          <w:rFonts w:ascii="David" w:hAnsi="David"/>
          <w:szCs w:val="24"/>
          <w:rtl/>
        </w:rPr>
        <w:t>ל</w:t>
      </w:r>
      <w:r w:rsidR="00086F64">
        <w:rPr>
          <w:rFonts w:ascii="David" w:hAnsi="David" w:hint="cs"/>
          <w:szCs w:val="24"/>
          <w:rtl/>
        </w:rPr>
        <w:t>ות</w:t>
      </w:r>
      <w:r w:rsidR="00086F64" w:rsidRPr="008E0DC0">
        <w:rPr>
          <w:rFonts w:ascii="David" w:hAnsi="David"/>
          <w:szCs w:val="24"/>
          <w:rtl/>
        </w:rPr>
        <w:t xml:space="preserve"> הבאים, בהתייחס ל</w:t>
      </w:r>
      <w:r w:rsidR="00086F64">
        <w:rPr>
          <w:rFonts w:ascii="David" w:hAnsi="David" w:hint="cs"/>
          <w:szCs w:val="24"/>
          <w:rtl/>
        </w:rPr>
        <w:t>מענה, ל</w:t>
      </w:r>
      <w:r w:rsidR="00086F64" w:rsidRPr="008E0DC0">
        <w:rPr>
          <w:rFonts w:ascii="David" w:hAnsi="David"/>
          <w:szCs w:val="24"/>
          <w:rtl/>
        </w:rPr>
        <w:t xml:space="preserve">מסמכים, </w:t>
      </w:r>
      <w:r w:rsidR="00086F64">
        <w:rPr>
          <w:rFonts w:ascii="David" w:hAnsi="David" w:hint="cs"/>
          <w:szCs w:val="24"/>
          <w:rtl/>
        </w:rPr>
        <w:t>ל</w:t>
      </w:r>
      <w:r w:rsidR="00086F64" w:rsidRPr="008E0DC0">
        <w:rPr>
          <w:rFonts w:ascii="David" w:hAnsi="David"/>
          <w:szCs w:val="24"/>
          <w:rtl/>
        </w:rPr>
        <w:t>מידע והנתונים שצרף המציע בהצעתו, המלצות לקוחות</w:t>
      </w:r>
      <w:r w:rsidR="005C1930">
        <w:rPr>
          <w:rFonts w:ascii="David" w:hAnsi="David" w:hint="cs"/>
          <w:szCs w:val="24"/>
          <w:rtl/>
        </w:rPr>
        <w:t xml:space="preserve"> (</w:t>
      </w:r>
      <w:r w:rsidR="005C1930" w:rsidRPr="005C1930">
        <w:rPr>
          <w:rFonts w:ascii="David" w:hAnsi="David" w:hint="cs"/>
          <w:b/>
          <w:bCs/>
          <w:szCs w:val="24"/>
          <w:rtl/>
        </w:rPr>
        <w:t xml:space="preserve">הציון הכולל לשלב זה יהיה </w:t>
      </w:r>
      <w:r w:rsidR="00DB0680">
        <w:rPr>
          <w:rFonts w:ascii="David" w:hAnsi="David" w:hint="cs"/>
          <w:b/>
          <w:bCs/>
          <w:szCs w:val="24"/>
          <w:rtl/>
        </w:rPr>
        <w:t>40</w:t>
      </w:r>
      <w:r w:rsidR="005C1930" w:rsidRPr="005C1930">
        <w:rPr>
          <w:rFonts w:ascii="David" w:hAnsi="David" w:hint="cs"/>
          <w:b/>
          <w:bCs/>
          <w:szCs w:val="24"/>
          <w:rtl/>
        </w:rPr>
        <w:t>% מ</w:t>
      </w:r>
      <w:r w:rsidR="00D65183">
        <w:rPr>
          <w:rFonts w:ascii="David" w:hAnsi="David" w:hint="cs"/>
          <w:b/>
          <w:bCs/>
          <w:szCs w:val="24"/>
          <w:rtl/>
        </w:rPr>
        <w:t>ה</w:t>
      </w:r>
      <w:r w:rsidR="005C1930" w:rsidRPr="005C1930">
        <w:rPr>
          <w:rFonts w:ascii="David" w:hAnsi="David" w:hint="cs"/>
          <w:b/>
          <w:bCs/>
          <w:szCs w:val="24"/>
          <w:rtl/>
        </w:rPr>
        <w:t>ציון ה</w:t>
      </w:r>
      <w:r w:rsidR="00D65183">
        <w:rPr>
          <w:rFonts w:ascii="David" w:hAnsi="David" w:hint="cs"/>
          <w:b/>
          <w:bCs/>
          <w:szCs w:val="24"/>
          <w:rtl/>
        </w:rPr>
        <w:t>כולל של</w:t>
      </w:r>
      <w:r w:rsidR="005C1930" w:rsidRPr="005C1930">
        <w:rPr>
          <w:rFonts w:ascii="David" w:hAnsi="David" w:hint="cs"/>
          <w:b/>
          <w:bCs/>
          <w:szCs w:val="24"/>
          <w:rtl/>
        </w:rPr>
        <w:t xml:space="preserve"> ההצעה</w:t>
      </w:r>
      <w:r w:rsidR="005C1930">
        <w:rPr>
          <w:rFonts w:ascii="David" w:hAnsi="David" w:hint="cs"/>
          <w:szCs w:val="24"/>
          <w:rtl/>
        </w:rPr>
        <w:t>)</w:t>
      </w:r>
      <w:r w:rsidR="00086F64" w:rsidRPr="008E0DC0">
        <w:rPr>
          <w:rFonts w:ascii="David" w:hAnsi="David"/>
          <w:szCs w:val="24"/>
          <w:rtl/>
        </w:rPr>
        <w:t>:</w:t>
      </w:r>
      <w:bookmarkEnd w:id="44"/>
    </w:p>
    <w:p w14:paraId="5FBB4F80" w14:textId="77777777" w:rsidR="00DB0680" w:rsidRDefault="00DB0680" w:rsidP="00353691">
      <w:pPr>
        <w:keepNext/>
        <w:keepLines/>
        <w:numPr>
          <w:ilvl w:val="3"/>
          <w:numId w:val="184"/>
        </w:numPr>
        <w:spacing w:line="360" w:lineRule="auto"/>
        <w:ind w:left="1927" w:hanging="847"/>
        <w:jc w:val="both"/>
        <w:rPr>
          <w:rFonts w:ascii="David" w:hAnsi="David"/>
          <w:szCs w:val="24"/>
        </w:rPr>
      </w:pPr>
      <w:r w:rsidRPr="00DB0680">
        <w:rPr>
          <w:rFonts w:ascii="David" w:hAnsi="David"/>
          <w:szCs w:val="24"/>
          <w:rtl/>
        </w:rPr>
        <w:t xml:space="preserve">ציון מבדק זכויות עובדים – </w:t>
      </w:r>
      <w:r>
        <w:rPr>
          <w:rFonts w:ascii="David" w:hAnsi="David" w:hint="cs"/>
          <w:szCs w:val="24"/>
          <w:rtl/>
        </w:rPr>
        <w:t>10</w:t>
      </w:r>
      <w:r w:rsidRPr="00DB0680">
        <w:rPr>
          <w:rFonts w:ascii="David" w:hAnsi="David"/>
          <w:szCs w:val="24"/>
          <w:rtl/>
        </w:rPr>
        <w:t>0%</w:t>
      </w:r>
      <w:r>
        <w:rPr>
          <w:rFonts w:ascii="David" w:hAnsi="David" w:hint="cs"/>
          <w:szCs w:val="24"/>
          <w:rtl/>
        </w:rPr>
        <w:t>:</w:t>
      </w:r>
    </w:p>
    <w:p w14:paraId="58F5D386"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ייבדק הציון העדכני ביותר של ציוני מבדק זכויות עובדים שנערך על ידי יחידת הביקורת במשרד האוצר בהתאם להוראת תכ"ם, "מערך מרכזי לביקורת על זכויות עובדים המועסקים על ידי קבלני שירותים בתחומי השמירה, האבטחה</w:t>
      </w:r>
      <w:r w:rsidRPr="00DB0680">
        <w:rPr>
          <w:rFonts w:ascii="David" w:hAnsi="David"/>
          <w:szCs w:val="24"/>
        </w:rPr>
        <w:t xml:space="preserve">, </w:t>
      </w:r>
      <w:r w:rsidRPr="00DB0680">
        <w:rPr>
          <w:rFonts w:ascii="David" w:hAnsi="David"/>
          <w:szCs w:val="24"/>
          <w:rtl/>
        </w:rPr>
        <w:t xml:space="preserve">הניקיון וההסעדה", מס' .5.1.4 </w:t>
      </w:r>
      <w:r>
        <w:rPr>
          <w:rFonts w:ascii="David" w:hAnsi="David" w:hint="cs"/>
          <w:szCs w:val="24"/>
          <w:rtl/>
        </w:rPr>
        <w:t>.</w:t>
      </w:r>
    </w:p>
    <w:p w14:paraId="11D5B8D8" w14:textId="77777777" w:rsidR="00DB0680" w:rsidRDefault="00DB0680" w:rsidP="00353691">
      <w:pPr>
        <w:keepNext/>
        <w:keepLines/>
        <w:numPr>
          <w:ilvl w:val="4"/>
          <w:numId w:val="184"/>
        </w:numPr>
        <w:spacing w:line="360" w:lineRule="auto"/>
        <w:ind w:left="2352" w:hanging="850"/>
        <w:jc w:val="both"/>
        <w:rPr>
          <w:rFonts w:ascii="David" w:hAnsi="David"/>
          <w:szCs w:val="24"/>
        </w:rPr>
      </w:pPr>
      <w:r>
        <w:rPr>
          <w:rFonts w:ascii="David" w:hAnsi="David" w:hint="cs"/>
          <w:szCs w:val="24"/>
          <w:rtl/>
        </w:rPr>
        <w:t>ד</w:t>
      </w:r>
      <w:r w:rsidRPr="00DB0680">
        <w:rPr>
          <w:rFonts w:ascii="David" w:hAnsi="David"/>
          <w:szCs w:val="24"/>
          <w:rtl/>
        </w:rPr>
        <w:t>ירוג המציע בגינו לא פורסם ציון מבדק זכויות עובדים ייקבע על פי מדד</w:t>
      </w:r>
      <w:r>
        <w:rPr>
          <w:rFonts w:ascii="David" w:hAnsi="David" w:hint="cs"/>
          <w:szCs w:val="24"/>
          <w:rtl/>
        </w:rPr>
        <w:t xml:space="preserve"> המחיר בלבד.</w:t>
      </w:r>
    </w:p>
    <w:p w14:paraId="6C0C483D"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מציע שנוקד בציון הגבוה ביותר מבין המציעים יקבל את מלוא הניקוד עבור רכיב זה. כל ציון נמוך יותר ינוקד באופן יחסי</w:t>
      </w:r>
      <w:r>
        <w:rPr>
          <w:rFonts w:ascii="David" w:hAnsi="David" w:hint="cs"/>
          <w:szCs w:val="24"/>
          <w:rtl/>
        </w:rPr>
        <w:t>.</w:t>
      </w:r>
    </w:p>
    <w:p w14:paraId="2ADEC9FF"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lastRenderedPageBreak/>
        <w:t>אם יוודע למשרד בכל דרך שהיא כי המציע או בעל הזיקה אליו, אשר קיבל ציון מבדק סופי</w:t>
      </w:r>
      <w:r>
        <w:rPr>
          <w:rFonts w:ascii="David" w:hAnsi="David" w:hint="cs"/>
          <w:szCs w:val="24"/>
          <w:rtl/>
        </w:rPr>
        <w:t xml:space="preserve"> ו</w:t>
      </w:r>
      <w:r w:rsidRPr="00DB0680">
        <w:rPr>
          <w:rFonts w:ascii="David" w:hAnsi="David"/>
          <w:szCs w:val="24"/>
          <w:rtl/>
        </w:rPr>
        <w:t xml:space="preserve">לאחר מכן הקים עסק, או תאגיד, או שהגיש הצעות למכר באמצעות חברות </w:t>
      </w:r>
      <w:r>
        <w:rPr>
          <w:rFonts w:ascii="David" w:hAnsi="David" w:hint="cs"/>
          <w:szCs w:val="24"/>
          <w:rtl/>
        </w:rPr>
        <w:t>(</w:t>
      </w:r>
      <w:r w:rsidRPr="00DB0680">
        <w:rPr>
          <w:rFonts w:ascii="David" w:hAnsi="David"/>
          <w:szCs w:val="24"/>
          <w:rtl/>
        </w:rPr>
        <w:t>חברת בת, חברה אחות, חברה נכדה</w:t>
      </w:r>
      <w:r>
        <w:rPr>
          <w:rFonts w:ascii="David" w:hAnsi="David" w:hint="cs"/>
          <w:szCs w:val="24"/>
          <w:rtl/>
        </w:rPr>
        <w:t>)</w:t>
      </w:r>
      <w:r w:rsidRPr="00DB0680">
        <w:rPr>
          <w:rFonts w:ascii="David" w:hAnsi="David"/>
          <w:szCs w:val="24"/>
          <w:rtl/>
        </w:rPr>
        <w:t>, בין היתר, כדי לחמוק מציון המבדק שקיבל בעבר, רשאי המשרד, בתיאום עם הלשכה המשפטית ואגף הרישוי במשרד הכלכלה והמסחר, לייחס את ציון המבדק שניתן בעבר למציע, לעסק החדש שהקים או לחברה בקבוצה</w:t>
      </w:r>
      <w:r>
        <w:rPr>
          <w:rFonts w:ascii="David" w:hAnsi="David" w:hint="cs"/>
          <w:szCs w:val="24"/>
          <w:rtl/>
        </w:rPr>
        <w:t>.</w:t>
      </w:r>
      <w:r w:rsidRPr="00DB0680">
        <w:rPr>
          <w:rFonts w:ascii="David" w:hAnsi="David"/>
          <w:szCs w:val="24"/>
        </w:rPr>
        <w:t xml:space="preserve"> </w:t>
      </w:r>
      <w:r w:rsidRPr="00DB0680">
        <w:rPr>
          <w:rFonts w:ascii="David" w:hAnsi="David"/>
          <w:szCs w:val="24"/>
          <w:rtl/>
        </w:rPr>
        <w:t>ההחלטה בדבר ייחוס ציון המבדק כאמור תתקבל לאחר שייערך למציע שימוע במסגרתו יציג את טענותיו</w:t>
      </w:r>
    </w:p>
    <w:bookmarkEnd w:id="42"/>
    <w:p w14:paraId="739E3477" w14:textId="6363F8C6" w:rsidR="00B1646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 xml:space="preserve">שלב </w:t>
      </w:r>
      <w:r w:rsidR="00CF05EA">
        <w:rPr>
          <w:rFonts w:ascii="David" w:hAnsi="David" w:hint="cs"/>
          <w:b/>
          <w:bCs/>
          <w:szCs w:val="24"/>
          <w:rtl/>
        </w:rPr>
        <w:t>שלישי</w:t>
      </w:r>
      <w:r w:rsidRPr="007E1D21">
        <w:rPr>
          <w:rFonts w:ascii="David" w:hAnsi="David"/>
          <w:b/>
          <w:bCs/>
          <w:szCs w:val="24"/>
          <w:rtl/>
        </w:rPr>
        <w:t xml:space="preserve"> – בדיקת הצעות המחיר</w:t>
      </w:r>
      <w:r w:rsidR="00750FBB">
        <w:rPr>
          <w:rFonts w:ascii="David" w:hAnsi="David" w:hint="cs"/>
          <w:b/>
          <w:bCs/>
          <w:szCs w:val="24"/>
          <w:rtl/>
        </w:rPr>
        <w:t xml:space="preserve"> (</w:t>
      </w:r>
      <w:r w:rsidR="00DB0680">
        <w:rPr>
          <w:rFonts w:ascii="David" w:hAnsi="David" w:hint="cs"/>
          <w:b/>
          <w:bCs/>
          <w:szCs w:val="24"/>
          <w:rtl/>
        </w:rPr>
        <w:t>6</w:t>
      </w:r>
      <w:r w:rsidR="00557529">
        <w:rPr>
          <w:rFonts w:ascii="David" w:hAnsi="David" w:hint="cs"/>
          <w:b/>
          <w:bCs/>
          <w:szCs w:val="24"/>
          <w:rtl/>
        </w:rPr>
        <w:t>0</w:t>
      </w:r>
      <w:r w:rsidR="00750FBB">
        <w:rPr>
          <w:rFonts w:ascii="David" w:hAnsi="David" w:hint="cs"/>
          <w:b/>
          <w:bCs/>
          <w:szCs w:val="24"/>
          <w:rtl/>
        </w:rPr>
        <w:t>%)</w:t>
      </w:r>
      <w:r w:rsidRPr="007E1D21">
        <w:rPr>
          <w:rFonts w:ascii="David" w:hAnsi="David"/>
          <w:b/>
          <w:bCs/>
          <w:szCs w:val="24"/>
          <w:rtl/>
        </w:rPr>
        <w:t>:</w:t>
      </w:r>
    </w:p>
    <w:p w14:paraId="174FB2B1" w14:textId="77777777" w:rsidR="0048099D"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ייפתחו מעטפות המחיר, וייבדקו הצעות המחיר לפי</w:t>
      </w:r>
      <w:r w:rsidR="00404CF4" w:rsidRPr="0017282D">
        <w:rPr>
          <w:rFonts w:ascii="David" w:hAnsi="David"/>
          <w:szCs w:val="24"/>
          <w:rtl/>
        </w:rPr>
        <w:t xml:space="preserve"> הנוסחה</w:t>
      </w:r>
      <w:r w:rsidR="00404CF4">
        <w:rPr>
          <w:rFonts w:ascii="David" w:hAnsi="David"/>
          <w:szCs w:val="24"/>
          <w:rtl/>
        </w:rPr>
        <w:t>:</w:t>
      </w:r>
    </w:p>
    <w:p w14:paraId="64F14DE7" w14:textId="383D150A" w:rsidR="004E037A" w:rsidRPr="004E037A" w:rsidRDefault="004E037A" w:rsidP="00487591">
      <w:pPr>
        <w:keepNext/>
        <w:keepLines/>
        <w:spacing w:line="360" w:lineRule="auto"/>
        <w:ind w:left="1502"/>
        <w:jc w:val="both"/>
        <w:rPr>
          <w:rFonts w:ascii="David" w:hAnsi="David"/>
          <w:szCs w:val="24"/>
        </w:rPr>
      </w:pPr>
      <m:oMathPara>
        <m:oMathParaPr>
          <m:jc m:val="center"/>
        </m:oMathParaPr>
        <m:oMath>
          <m:r>
            <m:rPr>
              <m:sty m:val="p"/>
            </m:rPr>
            <w:rPr>
              <w:rFonts w:ascii="Cambria Math" w:hAnsi="Cambria Math" w:hint="eastAsia"/>
              <w:szCs w:val="24"/>
              <w:rtl/>
            </w:rPr>
            <m:t>המחיר</m:t>
          </m:r>
          <m:r>
            <m:rPr>
              <m:sty m:val="p"/>
            </m:rPr>
            <w:rPr>
              <w:rFonts w:ascii="Cambria Math" w:hAnsi="Cambria Math"/>
              <w:szCs w:val="24"/>
            </w:rPr>
            <m:t xml:space="preserve"> </m:t>
          </m:r>
          <m:r>
            <m:rPr>
              <m:sty m:val="p"/>
            </m:rPr>
            <w:rPr>
              <w:rFonts w:ascii="Cambria Math" w:hAnsi="Cambria Math" w:hint="eastAsia"/>
              <w:szCs w:val="24"/>
              <w:rtl/>
            </w:rPr>
            <m:t>הצעת</m:t>
          </m:r>
          <m:r>
            <m:rPr>
              <m:sty m:val="p"/>
            </m:rPr>
            <w:rPr>
              <w:rFonts w:ascii="Cambria Math" w:hAnsi="Cambria Math"/>
              <w:szCs w:val="24"/>
            </w:rPr>
            <m:t xml:space="preserve"> </m:t>
          </m:r>
          <m:r>
            <m:rPr>
              <m:sty m:val="p"/>
            </m:rPr>
            <w:rPr>
              <w:rFonts w:ascii="Cambria Math" w:hAnsi="Cambria Math" w:hint="eastAsia"/>
              <w:szCs w:val="24"/>
              <w:rtl/>
            </w:rPr>
            <m:t>ציון</m:t>
          </m:r>
          <m:r>
            <w:rPr>
              <w:rFonts w:ascii="Cambria Math" w:hAnsi="Cambria Math"/>
              <w:szCs w:val="24"/>
            </w:rPr>
            <m:t>=</m:t>
          </m:r>
          <m:f>
            <m:fPr>
              <m:ctrlPr>
                <w:rPr>
                  <w:rFonts w:ascii="Cambria Math" w:hAnsi="Cambria Math"/>
                  <w:szCs w:val="24"/>
                </w:rPr>
              </m:ctrlPr>
            </m:fPr>
            <m:num>
              <m:r>
                <w:rPr>
                  <w:rFonts w:ascii="Cambria Math" w:hAnsi="Cambria Math" w:hint="eastAsia"/>
                  <w:szCs w:val="24"/>
                  <w:rtl/>
                </w:rPr>
                <m:t>ביותר</m:t>
              </m:r>
              <m:r>
                <w:rPr>
                  <w:rFonts w:ascii="Cambria Math" w:hAnsi="Cambria Math"/>
                  <w:szCs w:val="24"/>
                </w:rPr>
                <m:t xml:space="preserve"> </m:t>
              </m:r>
              <m:r>
                <w:rPr>
                  <w:rFonts w:ascii="Cambria Math" w:hAnsi="Cambria Math" w:hint="eastAsia"/>
                  <w:szCs w:val="24"/>
                  <w:rtl/>
                </w:rPr>
                <m:t>הנמוכה</m:t>
              </m:r>
              <m:r>
                <w:rPr>
                  <w:rFonts w:ascii="Cambria Math" w:hAnsi="Cambria Math"/>
                  <w:szCs w:val="24"/>
                </w:rPr>
                <m:t xml:space="preserve"> </m:t>
              </m:r>
              <m:r>
                <w:rPr>
                  <w:rFonts w:ascii="Cambria Math" w:hAnsi="Cambria Math" w:hint="eastAsia"/>
                  <w:szCs w:val="24"/>
                  <w:rtl/>
                </w:rPr>
                <m:t>המשוקללת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num>
            <m:den>
              <m:r>
                <w:rPr>
                  <w:rFonts w:ascii="Cambria Math" w:hAnsi="Cambria Math" w:hint="eastAsia"/>
                  <w:szCs w:val="24"/>
                  <w:rtl/>
                </w:rPr>
                <m:t>הנבחנת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ctrlPr>
                <w:rPr>
                  <w:rFonts w:ascii="Cambria Math" w:hAnsi="Cambria Math"/>
                  <w:szCs w:val="24"/>
                  <w:rtl/>
                </w:rPr>
              </m:ctrlPr>
            </m:den>
          </m:f>
        </m:oMath>
      </m:oMathPara>
    </w:p>
    <w:p w14:paraId="6786F4B5" w14:textId="566D66E3" w:rsidR="0048099D" w:rsidRPr="008E0DC0" w:rsidRDefault="0048099D" w:rsidP="00DB0680">
      <w:pPr>
        <w:keepNext/>
        <w:keepLines/>
        <w:spacing w:line="360" w:lineRule="auto"/>
        <w:ind w:left="2835"/>
        <w:jc w:val="center"/>
        <w:rPr>
          <w:rFonts w:ascii="David" w:hAnsi="David"/>
          <w:szCs w:val="24"/>
          <w:rtl/>
        </w:rPr>
      </w:pPr>
    </w:p>
    <w:p w14:paraId="3F66BDBD" w14:textId="77777777" w:rsidR="002B240F" w:rsidRPr="002B240F" w:rsidRDefault="0088313A" w:rsidP="00353691">
      <w:pPr>
        <w:keepNext/>
        <w:keepLines/>
        <w:numPr>
          <w:ilvl w:val="2"/>
          <w:numId w:val="184"/>
        </w:numPr>
        <w:spacing w:line="360" w:lineRule="auto"/>
        <w:ind w:left="1502" w:hanging="652"/>
        <w:jc w:val="both"/>
        <w:rPr>
          <w:rFonts w:ascii="David" w:hAnsi="David"/>
          <w:szCs w:val="24"/>
        </w:rPr>
      </w:pPr>
      <w:r w:rsidRPr="002B240F">
        <w:rPr>
          <w:rFonts w:ascii="David" w:hAnsi="David"/>
          <w:szCs w:val="24"/>
          <w:rtl/>
        </w:rPr>
        <w:t xml:space="preserve">הניקוד בגין המחיר יינתן כדלקמן: </w:t>
      </w:r>
    </w:p>
    <w:p w14:paraId="6389CA68" w14:textId="522AC426" w:rsidR="00041372" w:rsidRPr="00041372" w:rsidRDefault="0088313A" w:rsidP="00353691">
      <w:pPr>
        <w:keepNext/>
        <w:keepLines/>
        <w:numPr>
          <w:ilvl w:val="3"/>
          <w:numId w:val="184"/>
        </w:numPr>
        <w:spacing w:line="360" w:lineRule="auto"/>
        <w:ind w:left="1927" w:hanging="851"/>
        <w:jc w:val="both"/>
        <w:rPr>
          <w:rFonts w:ascii="David" w:hAnsi="David"/>
          <w:szCs w:val="24"/>
        </w:rPr>
      </w:pPr>
      <w:r w:rsidRPr="00041372">
        <w:rPr>
          <w:rFonts w:ascii="David" w:hAnsi="David"/>
          <w:szCs w:val="24"/>
          <w:rtl/>
        </w:rPr>
        <w:t xml:space="preserve">ההצעה בה </w:t>
      </w:r>
      <w:r w:rsidR="00DB0680">
        <w:rPr>
          <w:rFonts w:ascii="David" w:hAnsi="David" w:hint="cs"/>
          <w:szCs w:val="24"/>
          <w:rtl/>
        </w:rPr>
        <w:t xml:space="preserve">הזולה ביותר </w:t>
      </w:r>
      <w:r w:rsidRPr="00041372">
        <w:rPr>
          <w:rFonts w:ascii="David" w:hAnsi="David"/>
          <w:szCs w:val="24"/>
          <w:rtl/>
        </w:rPr>
        <w:t>תקבל ניקוד מקסימאלי של 100% וההצעות האחרות יקבלו ניקוד יחסי להצעה זו בסדר יורד</w:t>
      </w:r>
      <w:r w:rsidRPr="00041372">
        <w:rPr>
          <w:rFonts w:ascii="David" w:hAnsi="David"/>
          <w:szCs w:val="24"/>
        </w:rPr>
        <w:t>.</w:t>
      </w:r>
    </w:p>
    <w:p w14:paraId="3826F450" w14:textId="77777777" w:rsidR="002B240F" w:rsidRPr="002B240F" w:rsidRDefault="0088313A" w:rsidP="00353691">
      <w:pPr>
        <w:keepNext/>
        <w:keepLines/>
        <w:numPr>
          <w:ilvl w:val="3"/>
          <w:numId w:val="184"/>
        </w:numPr>
        <w:spacing w:line="360" w:lineRule="auto"/>
        <w:ind w:left="1927" w:hanging="851"/>
        <w:jc w:val="both"/>
        <w:rPr>
          <w:rFonts w:ascii="David" w:hAnsi="David"/>
          <w:szCs w:val="24"/>
          <w:rtl/>
        </w:rPr>
      </w:pPr>
      <w:r w:rsidRPr="002B240F">
        <w:rPr>
          <w:rFonts w:ascii="David" w:hAnsi="David"/>
          <w:szCs w:val="24"/>
          <w:rtl/>
        </w:rPr>
        <w:t>יודגש כי, המזמין אינו מתחייב לבחור את ההצעה הזולה ביותר מבין כלל ההצעות שבהליך.</w:t>
      </w:r>
    </w:p>
    <w:p w14:paraId="4977768E"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ל</w:t>
      </w:r>
      <w:r w:rsidR="00742E7F">
        <w:rPr>
          <w:rFonts w:ascii="David" w:hAnsi="David"/>
          <w:szCs w:val="24"/>
          <w:rtl/>
        </w:rPr>
        <w:t>ו</w:t>
      </w:r>
      <w:r w:rsidRPr="008E0DC0">
        <w:rPr>
          <w:rFonts w:ascii="David" w:hAnsi="David"/>
          <w:szCs w:val="24"/>
          <w:rtl/>
        </w:rPr>
        <w:t xml:space="preserve">ועדת המכרזים הזכות לפסול הצעה שניכר שהינה הצעה </w:t>
      </w:r>
      <w:r w:rsidR="00B940F2">
        <w:rPr>
          <w:rFonts w:ascii="David" w:hAnsi="David"/>
          <w:szCs w:val="24"/>
          <w:rtl/>
        </w:rPr>
        <w:t>גרעונית או תכסיסנית של ה</w:t>
      </w:r>
      <w:r w:rsidRPr="008E0DC0">
        <w:rPr>
          <w:rFonts w:ascii="David" w:hAnsi="David"/>
          <w:szCs w:val="24"/>
          <w:rtl/>
        </w:rPr>
        <w:t>מציע ועקב כך עלולה להיגרם פגיעה בזכויות העובדים</w:t>
      </w:r>
      <w:r w:rsidR="0085570E">
        <w:rPr>
          <w:rFonts w:ascii="David" w:hAnsi="David"/>
          <w:szCs w:val="24"/>
          <w:rtl/>
        </w:rPr>
        <w:t xml:space="preserve"> ו/או באיכות השירות הניתן למשרד</w:t>
      </w:r>
      <w:r w:rsidRPr="008E0DC0">
        <w:rPr>
          <w:rFonts w:ascii="David" w:hAnsi="David"/>
          <w:szCs w:val="24"/>
          <w:rtl/>
        </w:rPr>
        <w:t>.</w:t>
      </w:r>
    </w:p>
    <w:p w14:paraId="09D06C3C" w14:textId="769D3872" w:rsidR="00927CC7" w:rsidRPr="00927CC7" w:rsidRDefault="00927CC7" w:rsidP="00353691">
      <w:pPr>
        <w:keepNext/>
        <w:keepLines/>
        <w:numPr>
          <w:ilvl w:val="2"/>
          <w:numId w:val="184"/>
        </w:numPr>
        <w:spacing w:line="360" w:lineRule="auto"/>
        <w:ind w:left="1502" w:hanging="652"/>
        <w:jc w:val="both"/>
        <w:rPr>
          <w:rFonts w:ascii="David" w:hAnsi="David"/>
          <w:szCs w:val="24"/>
        </w:rPr>
      </w:pPr>
      <w:r w:rsidRPr="00927CC7">
        <w:rPr>
          <w:rFonts w:ascii="David" w:hAnsi="David" w:hint="cs"/>
          <w:szCs w:val="24"/>
          <w:rtl/>
        </w:rPr>
        <w:t>מבלי לפגוע באמור לעיל</w:t>
      </w:r>
      <w:r>
        <w:rPr>
          <w:rFonts w:ascii="David" w:hAnsi="David" w:hint="cs"/>
          <w:szCs w:val="24"/>
          <w:rtl/>
        </w:rPr>
        <w:t>,</w:t>
      </w:r>
      <w:r w:rsidRPr="00927CC7">
        <w:rPr>
          <w:rFonts w:ascii="David" w:hAnsi="David" w:hint="cs"/>
          <w:szCs w:val="24"/>
          <w:rtl/>
        </w:rPr>
        <w:t xml:space="preserve"> </w:t>
      </w:r>
      <w:r w:rsidRPr="00927CC7">
        <w:rPr>
          <w:rFonts w:ascii="David" w:hAnsi="David"/>
          <w:szCs w:val="24"/>
          <w:rtl/>
        </w:rPr>
        <w:t xml:space="preserve">הוועדה תפסול הצעה על </w:t>
      </w:r>
      <w:r>
        <w:rPr>
          <w:rFonts w:ascii="David" w:hAnsi="David" w:hint="cs"/>
          <w:szCs w:val="24"/>
          <w:rtl/>
        </w:rPr>
        <w:t xml:space="preserve">הסף אשר ממנה יעלה כי </w:t>
      </w:r>
      <w:r w:rsidRPr="00927CC7">
        <w:rPr>
          <w:rFonts w:ascii="David" w:hAnsi="David"/>
          <w:szCs w:val="24"/>
          <w:rtl/>
        </w:rPr>
        <w:t>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070C0918" w14:textId="77777777" w:rsidR="00750FB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רביעי – שקלול רכיבי העלות והאיכות</w:t>
      </w:r>
    </w:p>
    <w:p w14:paraId="73C59995" w14:textId="77777777" w:rsidR="00750FBB"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יחושב הציון ה</w:t>
      </w:r>
      <w:r w:rsidRPr="008E0DC0">
        <w:rPr>
          <w:rFonts w:ascii="David" w:hAnsi="David" w:hint="eastAsia"/>
          <w:szCs w:val="24"/>
          <w:rtl/>
        </w:rPr>
        <w:t>משוקלל</w:t>
      </w:r>
      <w:r w:rsidRPr="008E0DC0">
        <w:rPr>
          <w:rFonts w:ascii="David" w:hAnsi="David"/>
          <w:szCs w:val="24"/>
          <w:rtl/>
        </w:rPr>
        <w:t xml:space="preserve">  של ההצעה עפ"י המשקל</w:t>
      </w:r>
      <w:r w:rsidRPr="008E0DC0">
        <w:rPr>
          <w:rFonts w:ascii="David" w:hAnsi="David" w:hint="eastAsia"/>
          <w:szCs w:val="24"/>
          <w:rtl/>
        </w:rPr>
        <w:t>ים</w:t>
      </w:r>
      <w:r w:rsidRPr="008E0DC0">
        <w:rPr>
          <w:rFonts w:ascii="David" w:hAnsi="David"/>
          <w:szCs w:val="24"/>
          <w:rtl/>
        </w:rPr>
        <w:t xml:space="preserve"> </w:t>
      </w:r>
      <w:r w:rsidRPr="008E0DC0">
        <w:rPr>
          <w:rFonts w:ascii="David" w:hAnsi="David" w:hint="eastAsia"/>
          <w:szCs w:val="24"/>
          <w:rtl/>
        </w:rPr>
        <w:t>הבאים</w:t>
      </w:r>
      <w:r w:rsidRPr="008E0DC0">
        <w:rPr>
          <w:rFonts w:ascii="David" w:hAnsi="David"/>
          <w:szCs w:val="24"/>
          <w:rtl/>
        </w:rPr>
        <w:t>:</w:t>
      </w:r>
    </w:p>
    <w:p w14:paraId="7EA1EE59" w14:textId="7FD9A3A9" w:rsidR="00750FBB" w:rsidRPr="008E0DC0" w:rsidRDefault="0088313A" w:rsidP="00353691">
      <w:pPr>
        <w:keepNext/>
        <w:keepLines/>
        <w:numPr>
          <w:ilvl w:val="3"/>
          <w:numId w:val="184"/>
        </w:numPr>
        <w:spacing w:line="360" w:lineRule="auto"/>
        <w:ind w:left="1927" w:hanging="851"/>
        <w:jc w:val="both"/>
        <w:rPr>
          <w:rFonts w:ascii="David" w:hAnsi="David"/>
          <w:szCs w:val="24"/>
        </w:rPr>
      </w:pPr>
      <w:r w:rsidRPr="008E0DC0">
        <w:rPr>
          <w:rFonts w:ascii="David" w:hAnsi="David"/>
          <w:szCs w:val="24"/>
          <w:rtl/>
        </w:rPr>
        <w:t>איכות –</w:t>
      </w:r>
      <w:r w:rsidR="00927CC7">
        <w:rPr>
          <w:rFonts w:ascii="David" w:hAnsi="David" w:hint="cs"/>
          <w:szCs w:val="24"/>
          <w:rtl/>
        </w:rPr>
        <w:t>40</w:t>
      </w:r>
      <w:r>
        <w:rPr>
          <w:rFonts w:ascii="David" w:hAnsi="David" w:hint="cs"/>
          <w:szCs w:val="24"/>
          <w:rtl/>
        </w:rPr>
        <w:t>%</w:t>
      </w:r>
    </w:p>
    <w:p w14:paraId="2541CB0A" w14:textId="6F1B6BB0" w:rsidR="00750FBB" w:rsidRPr="00750FBB" w:rsidRDefault="0088313A" w:rsidP="00353691">
      <w:pPr>
        <w:keepNext/>
        <w:keepLines/>
        <w:numPr>
          <w:ilvl w:val="3"/>
          <w:numId w:val="184"/>
        </w:numPr>
        <w:spacing w:line="360" w:lineRule="auto"/>
        <w:ind w:left="1927" w:hanging="851"/>
        <w:jc w:val="both"/>
        <w:rPr>
          <w:rFonts w:ascii="David" w:hAnsi="David"/>
          <w:szCs w:val="24"/>
          <w:rtl/>
        </w:rPr>
      </w:pPr>
      <w:r w:rsidRPr="008E0DC0">
        <w:rPr>
          <w:rFonts w:ascii="David" w:hAnsi="David"/>
          <w:szCs w:val="24"/>
          <w:rtl/>
        </w:rPr>
        <w:t xml:space="preserve">עלות   – </w:t>
      </w:r>
      <w:r w:rsidR="00927CC7">
        <w:rPr>
          <w:rFonts w:ascii="David" w:hAnsi="David" w:hint="cs"/>
          <w:szCs w:val="24"/>
          <w:rtl/>
        </w:rPr>
        <w:t>60</w:t>
      </w:r>
      <w:r>
        <w:rPr>
          <w:rFonts w:ascii="David" w:hAnsi="David" w:hint="cs"/>
          <w:szCs w:val="24"/>
          <w:rtl/>
        </w:rPr>
        <w:t>%</w:t>
      </w:r>
      <w:r w:rsidRPr="008E0DC0">
        <w:rPr>
          <w:rFonts w:ascii="David" w:hAnsi="David"/>
          <w:szCs w:val="24"/>
          <w:rtl/>
        </w:rPr>
        <w:t>.</w:t>
      </w:r>
    </w:p>
    <w:p w14:paraId="6816F81A" w14:textId="77777777" w:rsidR="0048099D"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 xml:space="preserve">המציע </w:t>
      </w:r>
      <w:r w:rsidR="008C0990">
        <w:rPr>
          <w:rFonts w:ascii="David" w:hAnsi="David"/>
          <w:szCs w:val="24"/>
          <w:rtl/>
        </w:rPr>
        <w:t xml:space="preserve">אשר </w:t>
      </w:r>
      <w:r w:rsidR="007714B5">
        <w:rPr>
          <w:rFonts w:ascii="David" w:hAnsi="David"/>
          <w:szCs w:val="24"/>
          <w:rtl/>
        </w:rPr>
        <w:t>הצעת</w:t>
      </w:r>
      <w:r w:rsidR="00963F1F">
        <w:rPr>
          <w:rFonts w:ascii="David" w:hAnsi="David" w:hint="cs"/>
          <w:szCs w:val="24"/>
          <w:rtl/>
        </w:rPr>
        <w:t>ו</w:t>
      </w:r>
      <w:r w:rsidR="007714B5">
        <w:rPr>
          <w:rFonts w:ascii="David" w:hAnsi="David"/>
          <w:szCs w:val="24"/>
          <w:rtl/>
        </w:rPr>
        <w:t xml:space="preserve"> </w:t>
      </w:r>
      <w:r w:rsidR="008C0990">
        <w:rPr>
          <w:rFonts w:ascii="David" w:hAnsi="David"/>
          <w:szCs w:val="24"/>
          <w:rtl/>
        </w:rPr>
        <w:t xml:space="preserve">המשוקללת </w:t>
      </w:r>
      <w:r w:rsidR="00750FBB">
        <w:rPr>
          <w:rFonts w:ascii="David" w:hAnsi="David" w:hint="cs"/>
          <w:szCs w:val="24"/>
          <w:rtl/>
        </w:rPr>
        <w:t>תקבל את הציון הגבוה ביותר</w:t>
      </w:r>
      <w:r w:rsidRPr="008E0DC0">
        <w:rPr>
          <w:rFonts w:ascii="David" w:hAnsi="David"/>
          <w:szCs w:val="24"/>
          <w:rtl/>
        </w:rPr>
        <w:t xml:space="preserve"> </w:t>
      </w:r>
      <w:r w:rsidR="007714B5" w:rsidRPr="008E0DC0">
        <w:rPr>
          <w:rFonts w:ascii="David" w:hAnsi="David"/>
          <w:szCs w:val="24"/>
          <w:rtl/>
        </w:rPr>
        <w:t>יזכ</w:t>
      </w:r>
      <w:r w:rsidR="00963F1F">
        <w:rPr>
          <w:rFonts w:ascii="David" w:hAnsi="David" w:hint="cs"/>
          <w:szCs w:val="24"/>
          <w:rtl/>
        </w:rPr>
        <w:t>ה</w:t>
      </w:r>
      <w:r w:rsidR="007714B5" w:rsidRPr="008E0DC0">
        <w:rPr>
          <w:rFonts w:ascii="David" w:hAnsi="David"/>
          <w:szCs w:val="24"/>
          <w:rtl/>
        </w:rPr>
        <w:t xml:space="preserve"> </w:t>
      </w:r>
      <w:r w:rsidRPr="008E0DC0">
        <w:rPr>
          <w:rFonts w:ascii="David" w:hAnsi="David"/>
          <w:szCs w:val="24"/>
          <w:rtl/>
        </w:rPr>
        <w:t xml:space="preserve">במכרז. </w:t>
      </w:r>
    </w:p>
    <w:p w14:paraId="5438E37F" w14:textId="77777777" w:rsidR="0048099D"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t xml:space="preserve">במקרה שההתקשרות עם הספק </w:t>
      </w:r>
      <w:r w:rsidR="007714B5">
        <w:rPr>
          <w:rFonts w:ascii="David" w:hAnsi="David"/>
          <w:szCs w:val="24"/>
          <w:rtl/>
        </w:rPr>
        <w:t>הזוכ</w:t>
      </w:r>
      <w:r w:rsidR="00963F1F">
        <w:rPr>
          <w:rFonts w:ascii="David" w:hAnsi="David" w:hint="cs"/>
          <w:szCs w:val="24"/>
          <w:rtl/>
        </w:rPr>
        <w:t>ה</w:t>
      </w:r>
      <w:r w:rsidR="007714B5">
        <w:rPr>
          <w:rFonts w:ascii="David" w:hAnsi="David"/>
          <w:szCs w:val="24"/>
          <w:rtl/>
        </w:rPr>
        <w:t xml:space="preserve"> </w:t>
      </w:r>
      <w:r>
        <w:rPr>
          <w:rFonts w:ascii="David" w:hAnsi="David"/>
          <w:szCs w:val="24"/>
          <w:rtl/>
        </w:rPr>
        <w:t xml:space="preserve">לא תצא לפועל, </w:t>
      </w:r>
      <w:r w:rsidRPr="008E0DC0">
        <w:rPr>
          <w:rFonts w:ascii="David" w:hAnsi="David"/>
          <w:szCs w:val="24"/>
          <w:rtl/>
        </w:rPr>
        <w:t xml:space="preserve">המשרד שומר לעצמו את הזכות לפנות למציע שידורג במקום </w:t>
      </w:r>
      <w:r w:rsidR="00750FBB">
        <w:rPr>
          <w:rFonts w:ascii="David" w:hAnsi="David" w:hint="cs"/>
          <w:szCs w:val="24"/>
          <w:rtl/>
        </w:rPr>
        <w:t>ה</w:t>
      </w:r>
      <w:r w:rsidR="00963F1F">
        <w:rPr>
          <w:rFonts w:ascii="David" w:hAnsi="David" w:hint="cs"/>
          <w:szCs w:val="24"/>
          <w:rtl/>
        </w:rPr>
        <w:t>שנ</w:t>
      </w:r>
      <w:r w:rsidR="00DF1291">
        <w:rPr>
          <w:rFonts w:ascii="David" w:hAnsi="David" w:hint="cs"/>
          <w:szCs w:val="24"/>
          <w:rtl/>
        </w:rPr>
        <w:t>י,</w:t>
      </w:r>
      <w:r w:rsidR="00984173">
        <w:rPr>
          <w:rFonts w:ascii="David" w:hAnsi="David" w:hint="cs"/>
          <w:szCs w:val="24"/>
          <w:rtl/>
        </w:rPr>
        <w:t xml:space="preserve"> ואם ה</w:t>
      </w:r>
      <w:r w:rsidR="00D415A9">
        <w:rPr>
          <w:rFonts w:ascii="David" w:hAnsi="David" w:hint="cs"/>
          <w:szCs w:val="24"/>
          <w:rtl/>
        </w:rPr>
        <w:t>התקשרות איתו ל</w:t>
      </w:r>
      <w:r w:rsidR="00984173">
        <w:rPr>
          <w:rFonts w:ascii="David" w:hAnsi="David" w:hint="cs"/>
          <w:szCs w:val="24"/>
          <w:rtl/>
        </w:rPr>
        <w:t xml:space="preserve">א </w:t>
      </w:r>
      <w:r w:rsidR="00D415A9">
        <w:rPr>
          <w:rFonts w:ascii="David" w:hAnsi="David" w:hint="cs"/>
          <w:szCs w:val="24"/>
          <w:rtl/>
        </w:rPr>
        <w:t>תצא אל הפועל גם למציע שידורג במקום ה</w:t>
      </w:r>
      <w:r w:rsidR="00963F1F">
        <w:rPr>
          <w:rFonts w:ascii="David" w:hAnsi="David" w:hint="cs"/>
          <w:szCs w:val="24"/>
          <w:rtl/>
        </w:rPr>
        <w:t>שליש</w:t>
      </w:r>
      <w:r w:rsidR="00D415A9">
        <w:rPr>
          <w:rFonts w:ascii="David" w:hAnsi="David" w:hint="cs"/>
          <w:szCs w:val="24"/>
          <w:rtl/>
        </w:rPr>
        <w:t>י,</w:t>
      </w:r>
      <w:r w:rsidRPr="008E0DC0">
        <w:rPr>
          <w:rFonts w:ascii="David" w:hAnsi="David"/>
          <w:szCs w:val="24"/>
          <w:rtl/>
        </w:rPr>
        <w:t xml:space="preserve"> לצורך מתן השירותים נשוא פניה זו.</w:t>
      </w:r>
    </w:p>
    <w:p w14:paraId="257C681D"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המשרד אינו מתחייב לבחור את ההצעה הזולה ביותר ו/או כל הצעה שהיא.</w:t>
      </w:r>
      <w:bookmarkStart w:id="45" w:name="_Ref436024978"/>
    </w:p>
    <w:p w14:paraId="30B2E65F" w14:textId="77777777" w:rsidR="00D12ECE"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lastRenderedPageBreak/>
        <w:t xml:space="preserve">עסק בשליטת אישה - </w:t>
      </w:r>
      <w:bookmarkStart w:id="46" w:name="_Ref494151042"/>
      <w:r w:rsidR="0048099D" w:rsidRPr="007E1D21">
        <w:rPr>
          <w:rFonts w:ascii="David" w:hAnsi="David"/>
          <w:szCs w:val="24"/>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"אישור"/"תצהיר" לפיו העסק הוא בשליטת אישה. במקרה בו יקבלו שתי הצעות את הניקוד המשוקלל הגבוה ביותר באופן שווה ולאף אחת מהן אין "אישור" או "תצהיר" כאמור, תיבחר ההצעה שלה ניקוד הצעת המחיר הנמוך יותר.</w:t>
      </w:r>
      <w:r w:rsidRPr="007E1D21">
        <w:rPr>
          <w:rFonts w:ascii="David" w:hAnsi="David"/>
          <w:szCs w:val="24"/>
          <w:rtl/>
        </w:rPr>
        <w:t xml:space="preserve"> במקרה שהמציע הוא עסק בשליטת אישה, כהגדרתו בתיקון לחוק חובת מכרזים (מספר 15) התשס"ג-2002 (להלן: "התיקון לחוק המכרזים") לעניין עידוד נשים בעסקים, עליו להגיש אישור ותצהיר לפיו העסק הוא בשליטת אישה (על משמעותם של המונחים "עסק"; "עסק בשליטת אישה"; "אישור"; ו"תצהיר ראה התיקון לחוק המכרזים).על המציע לצרף  להצעתו אישור רו"ח ותצהיר, בהתאם לנוסח נספח</w:t>
      </w:r>
      <w:r w:rsidR="005F4B8C" w:rsidRPr="007E1D21">
        <w:rPr>
          <w:rFonts w:ascii="David" w:hAnsi="David"/>
          <w:szCs w:val="24"/>
          <w:rtl/>
        </w:rPr>
        <w:t xml:space="preserve"> א'</w:t>
      </w:r>
      <w:r w:rsidR="00DC0D86">
        <w:rPr>
          <w:rFonts w:ascii="David" w:hAnsi="David"/>
          <w:szCs w:val="24"/>
          <w:rtl/>
        </w:rPr>
        <w:t>7</w:t>
      </w:r>
      <w:r w:rsidRPr="007E1D21">
        <w:rPr>
          <w:rFonts w:ascii="David" w:hAnsi="David"/>
          <w:szCs w:val="24"/>
          <w:rtl/>
        </w:rPr>
        <w:t xml:space="preserve"> לחוברת ההצעה.</w:t>
      </w:r>
      <w:bookmarkEnd w:id="46"/>
    </w:p>
    <w:p w14:paraId="5A3C8913" w14:textId="77777777" w:rsidR="00817BC0" w:rsidRPr="007E1D21" w:rsidRDefault="00817BC0" w:rsidP="00DB0680">
      <w:pPr>
        <w:keepNext/>
        <w:keepLines/>
        <w:spacing w:line="360" w:lineRule="auto"/>
        <w:ind w:left="935"/>
        <w:jc w:val="both"/>
        <w:rPr>
          <w:rFonts w:ascii="David" w:hAnsi="David"/>
          <w:szCs w:val="24"/>
          <w:rtl/>
        </w:rPr>
      </w:pPr>
    </w:p>
    <w:bookmarkEnd w:id="43"/>
    <w:bookmarkEnd w:id="45"/>
    <w:p w14:paraId="5F639171"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אבטחת מידע</w:t>
      </w:r>
    </w:p>
    <w:p w14:paraId="09CF7957"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אופי פעילות משרד המשפטים מחייב דגש מיוחד בנושא אבטחת המידע.</w:t>
      </w:r>
    </w:p>
    <w:p w14:paraId="776EB78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חל איסור מוחלט על הזוכה לאסוף מידע בדרכים בלתי חוקיות או לעשות שימוש במאגר</w:t>
      </w:r>
      <w:r>
        <w:rPr>
          <w:rFonts w:ascii="David" w:hAnsi="David" w:hint="cs"/>
          <w:szCs w:val="24"/>
          <w:rtl/>
        </w:rPr>
        <w:t>י</w:t>
      </w:r>
      <w:r w:rsidRPr="006D03CA">
        <w:rPr>
          <w:rFonts w:ascii="David" w:hAnsi="David"/>
          <w:szCs w:val="24"/>
          <w:rtl/>
        </w:rPr>
        <w:t xml:space="preserve"> מידע בלתי חוקיים בהתאם לאמור בחוק הגנת הפרטיות התשמ"א-1981 ובהתאם לכל דין.</w:t>
      </w:r>
    </w:p>
    <w:p w14:paraId="6D8477DC"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0DF71275"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5A8BDCC2"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42A0D88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p>
    <w:p w14:paraId="2FA00CB6"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יתחייב</w:t>
      </w:r>
      <w:r w:rsidRPr="006D03CA">
        <w:rPr>
          <w:rFonts w:ascii="David" w:hAnsi="David"/>
          <w:szCs w:val="24"/>
          <w:rtl/>
        </w:rPr>
        <w:t xml:space="preserve"> </w:t>
      </w:r>
      <w:r w:rsidRPr="006D03CA">
        <w:rPr>
          <w:rFonts w:ascii="David" w:hAnsi="David" w:hint="eastAsia"/>
          <w:szCs w:val="24"/>
          <w:rtl/>
        </w:rPr>
        <w:t>לעבוד</w:t>
      </w:r>
      <w:r w:rsidRPr="006D03CA">
        <w:rPr>
          <w:rFonts w:ascii="David" w:hAnsi="David"/>
          <w:szCs w:val="24"/>
          <w:rtl/>
        </w:rPr>
        <w:t xml:space="preserve"> </w:t>
      </w:r>
      <w:r w:rsidRPr="006D03CA">
        <w:rPr>
          <w:rFonts w:ascii="David" w:hAnsi="David" w:hint="eastAsia"/>
          <w:szCs w:val="24"/>
          <w:rtl/>
        </w:rPr>
        <w:t>במערכות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(הן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והן</w:t>
      </w:r>
      <w:r w:rsidRPr="006D03CA">
        <w:rPr>
          <w:rFonts w:ascii="David" w:hAnsi="David"/>
          <w:szCs w:val="24"/>
          <w:rtl/>
        </w:rPr>
        <w:t xml:space="preserve"> </w:t>
      </w:r>
      <w:r w:rsidRPr="006D03CA">
        <w:rPr>
          <w:rFonts w:ascii="David" w:hAnsi="David" w:hint="eastAsia"/>
          <w:szCs w:val="24"/>
          <w:rtl/>
        </w:rPr>
        <w:t>שאינן</w:t>
      </w:r>
      <w:r w:rsidRPr="006D03CA">
        <w:rPr>
          <w:rFonts w:ascii="David" w:hAnsi="David"/>
          <w:szCs w:val="24"/>
          <w:rtl/>
        </w:rPr>
        <w:t xml:space="preserve">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"פ </w:t>
      </w:r>
      <w:r w:rsidRPr="006D03CA">
        <w:rPr>
          <w:rFonts w:ascii="David" w:hAnsi="David" w:hint="eastAsia"/>
          <w:szCs w:val="24"/>
          <w:rtl/>
        </w:rPr>
        <w:t>נהלי</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w:t>
      </w:r>
    </w:p>
    <w:p w14:paraId="2A146F25"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p>
    <w:p w14:paraId="6CF8ADC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hint="eastAsia"/>
          <w:szCs w:val="24"/>
          <w:rtl/>
        </w:rPr>
        <w:t>חל</w:t>
      </w:r>
      <w:r w:rsidRPr="006D03CA">
        <w:rPr>
          <w:rFonts w:ascii="David" w:hAnsi="David"/>
          <w:szCs w:val="24"/>
          <w:rtl/>
        </w:rPr>
        <w:t xml:space="preserve"> </w:t>
      </w:r>
      <w:r w:rsidRPr="006D03CA">
        <w:rPr>
          <w:rFonts w:ascii="David" w:hAnsi="David" w:hint="eastAsia"/>
          <w:szCs w:val="24"/>
          <w:rtl/>
        </w:rPr>
        <w:t>איסור</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 </w:t>
      </w:r>
      <w:r w:rsidRPr="006D03CA">
        <w:rPr>
          <w:rFonts w:ascii="David" w:hAnsi="David" w:hint="eastAsia"/>
          <w:szCs w:val="24"/>
          <w:rtl/>
        </w:rPr>
        <w:t>הוצאת</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(בכל </w:t>
      </w:r>
      <w:r w:rsidRPr="006D03CA">
        <w:rPr>
          <w:rFonts w:ascii="David" w:hAnsi="David" w:hint="eastAsia"/>
          <w:szCs w:val="24"/>
          <w:rtl/>
        </w:rPr>
        <w:t>צורה</w:t>
      </w:r>
      <w:r w:rsidRPr="006D03CA">
        <w:rPr>
          <w:rFonts w:ascii="David" w:hAnsi="David"/>
          <w:szCs w:val="24"/>
          <w:rtl/>
        </w:rPr>
        <w:t xml:space="preserve">) </w:t>
      </w:r>
      <w:r w:rsidRPr="006D03CA">
        <w:rPr>
          <w:rFonts w:ascii="David" w:hAnsi="David" w:hint="eastAsia"/>
          <w:szCs w:val="24"/>
          <w:rtl/>
        </w:rPr>
        <w:t>ו</w:t>
      </w:r>
      <w:r w:rsidRPr="006D03CA">
        <w:rPr>
          <w:rFonts w:ascii="David" w:hAnsi="David"/>
          <w:szCs w:val="24"/>
          <w:rtl/>
        </w:rPr>
        <w:t xml:space="preserve">/או </w:t>
      </w:r>
      <w:r w:rsidRPr="006D03CA">
        <w:rPr>
          <w:rFonts w:ascii="David" w:hAnsi="David" w:hint="eastAsia"/>
          <w:szCs w:val="24"/>
          <w:rtl/>
        </w:rPr>
        <w:t>רכיב</w:t>
      </w:r>
      <w:r w:rsidRPr="006D03CA">
        <w:rPr>
          <w:rFonts w:ascii="David" w:hAnsi="David"/>
          <w:szCs w:val="24"/>
          <w:rtl/>
        </w:rPr>
        <w:t xml:space="preserve"> (בין </w:t>
      </w:r>
      <w:r w:rsidRPr="006D03CA">
        <w:rPr>
          <w:rFonts w:ascii="David" w:hAnsi="David" w:hint="eastAsia"/>
          <w:szCs w:val="24"/>
          <w:rtl/>
        </w:rPr>
        <w:t>שאוגר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ובין</w:t>
      </w:r>
      <w:r w:rsidRPr="006D03CA">
        <w:rPr>
          <w:rFonts w:ascii="David" w:hAnsi="David"/>
          <w:szCs w:val="24"/>
          <w:rtl/>
        </w:rPr>
        <w:t xml:space="preserve"> </w:t>
      </w:r>
      <w:r w:rsidRPr="006D03CA">
        <w:rPr>
          <w:rFonts w:ascii="David" w:hAnsi="David" w:hint="eastAsia"/>
          <w:szCs w:val="24"/>
          <w:rtl/>
        </w:rPr>
        <w:t>שאינו</w:t>
      </w:r>
      <w:r w:rsidRPr="006D03CA">
        <w:rPr>
          <w:rFonts w:ascii="David" w:hAnsi="David"/>
          <w:szCs w:val="24"/>
          <w:rtl/>
        </w:rPr>
        <w:t xml:space="preserve"> </w:t>
      </w:r>
      <w:r w:rsidRPr="006D03CA">
        <w:rPr>
          <w:rFonts w:ascii="David" w:hAnsi="David" w:hint="eastAsia"/>
          <w:szCs w:val="24"/>
          <w:rtl/>
        </w:rPr>
        <w:t>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ללא</w:t>
      </w:r>
      <w:r w:rsidRPr="006D03CA">
        <w:rPr>
          <w:rFonts w:ascii="David" w:hAnsi="David"/>
          <w:szCs w:val="24"/>
          <w:rtl/>
        </w:rPr>
        <w:t xml:space="preserve"> </w:t>
      </w:r>
      <w:r w:rsidRPr="006D03CA">
        <w:rPr>
          <w:rFonts w:ascii="David" w:hAnsi="David" w:hint="eastAsia"/>
          <w:szCs w:val="24"/>
          <w:rtl/>
        </w:rPr>
        <w:t>אישור</w:t>
      </w:r>
      <w:r w:rsidRPr="006D03CA">
        <w:rPr>
          <w:rFonts w:ascii="David" w:hAnsi="David"/>
          <w:szCs w:val="24"/>
          <w:rtl/>
        </w:rPr>
        <w:t xml:space="preserve"> </w:t>
      </w:r>
      <w:r w:rsidRPr="006D03CA">
        <w:rPr>
          <w:rFonts w:ascii="David" w:hAnsi="David" w:hint="eastAsia"/>
          <w:szCs w:val="24"/>
          <w:rtl/>
        </w:rPr>
        <w:t>בכתב</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הגורם</w:t>
      </w:r>
      <w:r w:rsidRPr="006D03CA">
        <w:rPr>
          <w:rFonts w:ascii="David" w:hAnsi="David"/>
          <w:szCs w:val="24"/>
          <w:rtl/>
        </w:rPr>
        <w:t xml:space="preserve"> </w:t>
      </w:r>
      <w:r w:rsidRPr="006D03CA">
        <w:rPr>
          <w:rFonts w:ascii="David" w:hAnsi="David" w:hint="eastAsia"/>
          <w:szCs w:val="24"/>
          <w:rtl/>
        </w:rPr>
        <w:t>המוסמך</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w:t>
      </w:r>
    </w:p>
    <w:p w14:paraId="1B3005F0"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lastRenderedPageBreak/>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1C607CDD"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 xml:space="preserve">המשרד רשאי, בכל עת, לבקר את </w:t>
      </w:r>
      <w:r w:rsidRPr="006D03CA">
        <w:rPr>
          <w:rFonts w:ascii="David" w:hAnsi="David" w:hint="eastAsia"/>
          <w:szCs w:val="24"/>
          <w:rtl/>
        </w:rPr>
        <w:t>ה</w:t>
      </w:r>
      <w:r w:rsidRPr="006D03CA">
        <w:rPr>
          <w:rFonts w:ascii="David" w:hAnsi="David"/>
          <w:szCs w:val="24"/>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3CA2F85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פיקוח מטעם המשרד לא ישחרר את הזוכה מהתחייבויותיו ואחריותו כלפי המשרד למילוי ההנחיות וההוראות בנושא אבטחת המידע בהתאם לתנאי מכרז זה.</w:t>
      </w:r>
    </w:p>
    <w:p w14:paraId="531EC59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בתום ההתקשרות יחזיר הזוכה למשרד כל מידע מכל סוג שהוא שהצטבר בידיו או נוצר, אם הצטבר, במהלך מתן השירות נשוא מכרז זה.</w:t>
      </w:r>
    </w:p>
    <w:p w14:paraId="5E8F792A" w14:textId="77777777" w:rsidR="00B779F7" w:rsidRDefault="00B779F7" w:rsidP="00DB0680">
      <w:pPr>
        <w:pStyle w:val="aff8"/>
        <w:keepNext/>
        <w:keepLines/>
        <w:spacing w:line="360" w:lineRule="auto"/>
        <w:ind w:left="792"/>
        <w:jc w:val="both"/>
        <w:rPr>
          <w:rFonts w:ascii="David" w:hAnsi="David"/>
          <w:b/>
          <w:bCs/>
          <w:szCs w:val="24"/>
        </w:rPr>
      </w:pPr>
    </w:p>
    <w:p w14:paraId="41282064"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שרשרת האספקה</w:t>
      </w:r>
    </w:p>
    <w:p w14:paraId="2EF5EDE6" w14:textId="77777777" w:rsidR="00193D93" w:rsidRPr="00285291" w:rsidRDefault="00193D93" w:rsidP="00353691">
      <w:pPr>
        <w:keepNext/>
        <w:keepLines/>
        <w:numPr>
          <w:ilvl w:val="1"/>
          <w:numId w:val="184"/>
        </w:numPr>
        <w:spacing w:line="360" w:lineRule="auto"/>
        <w:ind w:left="935" w:hanging="567"/>
        <w:jc w:val="both"/>
        <w:rPr>
          <w:rFonts w:ascii="David" w:hAnsi="David"/>
          <w:szCs w:val="24"/>
          <w:rtl/>
        </w:rPr>
      </w:pPr>
      <w:r w:rsidRPr="00285291">
        <w:rPr>
          <w:rFonts w:ascii="David" w:hAnsi="David" w:hint="eastAsia"/>
          <w:szCs w:val="24"/>
          <w:rtl/>
        </w:rPr>
        <w:t>בהתאם</w:t>
      </w:r>
      <w:r w:rsidRPr="00285291">
        <w:rPr>
          <w:rFonts w:ascii="David" w:hAnsi="David"/>
          <w:szCs w:val="24"/>
          <w:rtl/>
        </w:rPr>
        <w:t xml:space="preserve"> </w:t>
      </w:r>
      <w:r w:rsidRPr="00285291">
        <w:rPr>
          <w:rFonts w:ascii="David" w:hAnsi="David" w:hint="eastAsia"/>
          <w:szCs w:val="24"/>
          <w:rtl/>
        </w:rPr>
        <w:t>למתודולוגית</w:t>
      </w:r>
      <w:r w:rsidRPr="00285291">
        <w:rPr>
          <w:rFonts w:ascii="David" w:hAnsi="David"/>
          <w:szCs w:val="24"/>
          <w:rtl/>
        </w:rPr>
        <w:t xml:space="preserve"> </w:t>
      </w:r>
      <w:r w:rsidRPr="00285291">
        <w:rPr>
          <w:rFonts w:ascii="David" w:hAnsi="David" w:hint="eastAsia"/>
          <w:szCs w:val="24"/>
          <w:rtl/>
        </w:rPr>
        <w:t>מערך</w:t>
      </w:r>
      <w:r w:rsidRPr="00285291">
        <w:rPr>
          <w:rFonts w:ascii="David" w:hAnsi="David"/>
          <w:szCs w:val="24"/>
          <w:rtl/>
        </w:rPr>
        <w:t xml:space="preserve"> </w:t>
      </w:r>
      <w:r w:rsidRPr="00285291">
        <w:rPr>
          <w:rFonts w:ascii="David" w:hAnsi="David" w:hint="eastAsia"/>
          <w:szCs w:val="24"/>
          <w:rtl/>
        </w:rPr>
        <w:t>הסייבר</w:t>
      </w:r>
      <w:r w:rsidRPr="00285291">
        <w:rPr>
          <w:rFonts w:ascii="David" w:hAnsi="David"/>
          <w:szCs w:val="24"/>
          <w:rtl/>
        </w:rPr>
        <w:t xml:space="preserve"> </w:t>
      </w:r>
      <w:r w:rsidRPr="00285291">
        <w:rPr>
          <w:rFonts w:ascii="David" w:hAnsi="David" w:hint="eastAsia"/>
          <w:szCs w:val="24"/>
          <w:rtl/>
        </w:rPr>
        <w:t>הלאומי</w:t>
      </w:r>
      <w:r w:rsidRPr="00285291">
        <w:rPr>
          <w:rFonts w:ascii="David" w:hAnsi="David"/>
          <w:szCs w:val="24"/>
          <w:rtl/>
        </w:rPr>
        <w:t xml:space="preserve"> </w:t>
      </w:r>
      <w:r w:rsidRPr="00285291">
        <w:rPr>
          <w:rFonts w:ascii="David" w:hAnsi="David" w:hint="eastAsia"/>
          <w:szCs w:val="24"/>
          <w:rtl/>
        </w:rPr>
        <w:t>בנושא</w:t>
      </w:r>
      <w:r w:rsidRPr="00285291">
        <w:rPr>
          <w:rFonts w:ascii="David" w:hAnsi="David"/>
          <w:szCs w:val="24"/>
          <w:rtl/>
        </w:rPr>
        <w:t xml:space="preserve"> </w:t>
      </w:r>
      <w:r w:rsidRPr="00285291">
        <w:rPr>
          <w:rFonts w:ascii="David" w:hAnsi="David" w:hint="eastAsia"/>
          <w:szCs w:val="24"/>
          <w:rtl/>
        </w:rPr>
        <w:t>שרשרת</w:t>
      </w:r>
      <w:r w:rsidRPr="00285291">
        <w:rPr>
          <w:rFonts w:ascii="David" w:hAnsi="David"/>
          <w:szCs w:val="24"/>
          <w:rtl/>
        </w:rPr>
        <w:t xml:space="preserve"> </w:t>
      </w:r>
      <w:r w:rsidRPr="00285291">
        <w:rPr>
          <w:rFonts w:ascii="David" w:hAnsi="David" w:hint="eastAsia"/>
          <w:szCs w:val="24"/>
          <w:rtl/>
        </w:rPr>
        <w:t>האספקה</w:t>
      </w:r>
      <w:r w:rsidRPr="00285291">
        <w:rPr>
          <w:rFonts w:ascii="David" w:hAnsi="David"/>
          <w:szCs w:val="24"/>
          <w:rtl/>
        </w:rPr>
        <w:t xml:space="preserve">, </w:t>
      </w:r>
      <w:r w:rsidRPr="00285291">
        <w:rPr>
          <w:rFonts w:ascii="David" w:hAnsi="David" w:hint="eastAsia"/>
          <w:szCs w:val="24"/>
          <w:rtl/>
        </w:rPr>
        <w:t>הזוכה</w:t>
      </w:r>
      <w:r w:rsidRPr="00285291">
        <w:rPr>
          <w:rFonts w:ascii="David" w:hAnsi="David"/>
          <w:szCs w:val="24"/>
          <w:rtl/>
        </w:rPr>
        <w:t xml:space="preserve"> </w:t>
      </w:r>
      <w:r w:rsidRPr="00285291">
        <w:rPr>
          <w:rFonts w:ascii="David" w:hAnsi="David" w:hint="eastAsia"/>
          <w:szCs w:val="24"/>
          <w:rtl/>
        </w:rPr>
        <w:t>נדרש</w:t>
      </w:r>
      <w:r w:rsidRPr="00285291">
        <w:rPr>
          <w:rFonts w:ascii="David" w:hAnsi="David"/>
          <w:szCs w:val="24"/>
          <w:rtl/>
        </w:rPr>
        <w:t xml:space="preserve"> </w:t>
      </w:r>
      <w:r w:rsidRPr="00285291">
        <w:rPr>
          <w:rFonts w:ascii="David" w:hAnsi="David" w:hint="eastAsia"/>
          <w:szCs w:val="24"/>
          <w:rtl/>
        </w:rPr>
        <w:t>להציג</w:t>
      </w:r>
      <w:r w:rsidRPr="00285291">
        <w:rPr>
          <w:rFonts w:ascii="David" w:hAnsi="David"/>
          <w:szCs w:val="24"/>
          <w:rtl/>
        </w:rPr>
        <w:t xml:space="preserve"> </w:t>
      </w:r>
      <w:r w:rsidRPr="00285291">
        <w:rPr>
          <w:rFonts w:ascii="David" w:hAnsi="David" w:hint="eastAsia"/>
          <w:szCs w:val="24"/>
          <w:rtl/>
        </w:rPr>
        <w:t>דו</w:t>
      </w:r>
      <w:r w:rsidRPr="00285291">
        <w:rPr>
          <w:rFonts w:ascii="David" w:hAnsi="David"/>
          <w:szCs w:val="24"/>
          <w:rtl/>
        </w:rPr>
        <w:t xml:space="preserve">"ח </w:t>
      </w:r>
      <w:r w:rsidRPr="00285291">
        <w:rPr>
          <w:rFonts w:ascii="David" w:hAnsi="David" w:hint="eastAsia"/>
          <w:szCs w:val="24"/>
          <w:rtl/>
        </w:rPr>
        <w:t>ממערכת</w:t>
      </w:r>
      <w:r w:rsidRPr="00285291">
        <w:rPr>
          <w:rFonts w:ascii="David" w:hAnsi="David"/>
          <w:szCs w:val="24"/>
          <w:rtl/>
        </w:rPr>
        <w:t xml:space="preserve"> </w:t>
      </w:r>
      <w:r w:rsidRPr="00285291">
        <w:rPr>
          <w:rFonts w:ascii="David" w:hAnsi="David" w:hint="eastAsia"/>
          <w:szCs w:val="24"/>
          <w:rtl/>
        </w:rPr>
        <w:t>יוב</w:t>
      </w:r>
      <w:r w:rsidRPr="00285291">
        <w:rPr>
          <w:rFonts w:ascii="David" w:hAnsi="David"/>
          <w:szCs w:val="24"/>
          <w:rtl/>
        </w:rPr>
        <w:t xml:space="preserve">"ל </w:t>
      </w:r>
      <w:r w:rsidRPr="00285291">
        <w:rPr>
          <w:rFonts w:ascii="David" w:hAnsi="David" w:hint="eastAsia"/>
          <w:szCs w:val="24"/>
          <w:rtl/>
        </w:rPr>
        <w:t>לפיו</w:t>
      </w:r>
      <w:r w:rsidRPr="00285291">
        <w:rPr>
          <w:rFonts w:ascii="David" w:hAnsi="David"/>
          <w:szCs w:val="24"/>
          <w:rtl/>
        </w:rPr>
        <w:t xml:space="preserve"> </w:t>
      </w:r>
      <w:r w:rsidRPr="00285291">
        <w:rPr>
          <w:rFonts w:ascii="David" w:hAnsi="David" w:hint="eastAsia"/>
          <w:szCs w:val="24"/>
          <w:rtl/>
        </w:rPr>
        <w:t>הינו</w:t>
      </w:r>
      <w:r w:rsidRPr="00285291">
        <w:rPr>
          <w:rFonts w:ascii="David" w:hAnsi="David"/>
          <w:szCs w:val="24"/>
          <w:rtl/>
        </w:rPr>
        <w:t xml:space="preserve"> </w:t>
      </w:r>
      <w:r w:rsidRPr="00285291">
        <w:rPr>
          <w:rFonts w:ascii="David" w:hAnsi="David" w:hint="eastAsia"/>
          <w:szCs w:val="24"/>
          <w:rtl/>
        </w:rPr>
        <w:t>עומד</w:t>
      </w:r>
      <w:r w:rsidRPr="00285291">
        <w:rPr>
          <w:rFonts w:ascii="David" w:hAnsi="David"/>
          <w:szCs w:val="24"/>
          <w:rtl/>
        </w:rPr>
        <w:t xml:space="preserve"> </w:t>
      </w:r>
      <w:r w:rsidRPr="00285291">
        <w:rPr>
          <w:rFonts w:ascii="David" w:hAnsi="David" w:hint="eastAsia"/>
          <w:szCs w:val="24"/>
          <w:rtl/>
        </w:rPr>
        <w:t>בדרגה</w:t>
      </w:r>
      <w:r w:rsidRPr="00285291">
        <w:rPr>
          <w:rFonts w:ascii="David" w:hAnsi="David"/>
          <w:szCs w:val="24"/>
          <w:rtl/>
        </w:rPr>
        <w:t xml:space="preserve"> </w:t>
      </w:r>
      <w:r w:rsidRPr="00285291">
        <w:rPr>
          <w:rFonts w:ascii="David" w:hAnsi="David"/>
          <w:szCs w:val="24"/>
        </w:rPr>
        <w:t>C</w:t>
      </w:r>
      <w:r w:rsidRPr="00285291">
        <w:rPr>
          <w:rFonts w:ascii="David" w:hAnsi="David"/>
          <w:szCs w:val="24"/>
          <w:rtl/>
        </w:rPr>
        <w:t xml:space="preserve"> </w:t>
      </w:r>
      <w:r w:rsidRPr="00285291">
        <w:rPr>
          <w:rFonts w:ascii="David" w:hAnsi="David" w:hint="eastAsia"/>
          <w:szCs w:val="24"/>
          <w:rtl/>
        </w:rPr>
        <w:t>לקטגוריית</w:t>
      </w:r>
      <w:r w:rsidRPr="00285291">
        <w:rPr>
          <w:rFonts w:ascii="David" w:hAnsi="David"/>
          <w:szCs w:val="24"/>
          <w:rtl/>
        </w:rPr>
        <w:t xml:space="preserve"> "דרישות רוחביות". לצורך הפקת הדו"ח יש להיכנס לאתר: </w:t>
      </w:r>
      <w:hyperlink r:id="rId17" w:history="1">
        <w:r w:rsidRPr="00285291">
          <w:rPr>
            <w:rFonts w:ascii="David" w:hAnsi="David"/>
            <w:szCs w:val="24"/>
          </w:rPr>
          <w:t>https://grc.cyber.gov.il/scripts/manage/login.aspx</w:t>
        </w:r>
      </w:hyperlink>
      <w:r w:rsidRPr="00285291">
        <w:rPr>
          <w:rFonts w:ascii="David" w:hAnsi="David"/>
          <w:szCs w:val="24"/>
          <w:rtl/>
        </w:rPr>
        <w:t xml:space="preserve">  (גרסה 1.4 של שאלון הספקים לחיזוק שרשרת האספקה של מערך הסייבר הלאומי) ולהפיק דו"ח אותו נדרש לצרף להצעה. </w:t>
      </w:r>
      <w:r w:rsidRPr="00285291">
        <w:rPr>
          <w:rFonts w:ascii="David" w:hAnsi="David" w:hint="eastAsia"/>
          <w:szCs w:val="24"/>
          <w:rtl/>
        </w:rPr>
        <w:t>במידה</w:t>
      </w:r>
      <w:r w:rsidRPr="00285291">
        <w:rPr>
          <w:rFonts w:ascii="David" w:hAnsi="David"/>
          <w:szCs w:val="24"/>
          <w:rtl/>
        </w:rPr>
        <w:t xml:space="preserve"> </w:t>
      </w:r>
      <w:r w:rsidRPr="00285291">
        <w:rPr>
          <w:rFonts w:ascii="David" w:hAnsi="David" w:hint="eastAsia"/>
          <w:szCs w:val="24"/>
          <w:rtl/>
        </w:rPr>
        <w:t>וישנן</w:t>
      </w:r>
      <w:r w:rsidRPr="00285291">
        <w:rPr>
          <w:rFonts w:ascii="David" w:hAnsi="David"/>
          <w:szCs w:val="24"/>
          <w:rtl/>
        </w:rPr>
        <w:t xml:space="preserve"> </w:t>
      </w:r>
      <w:r w:rsidRPr="00285291">
        <w:rPr>
          <w:rFonts w:ascii="David" w:hAnsi="David" w:hint="eastAsia"/>
          <w:szCs w:val="24"/>
          <w:rtl/>
        </w:rPr>
        <w:t>תקלות</w:t>
      </w:r>
      <w:r w:rsidRPr="00285291">
        <w:rPr>
          <w:rFonts w:ascii="David" w:hAnsi="David"/>
          <w:szCs w:val="24"/>
          <w:rtl/>
        </w:rPr>
        <w:t xml:space="preserve"> </w:t>
      </w:r>
      <w:r w:rsidRPr="00285291">
        <w:rPr>
          <w:rFonts w:ascii="David" w:hAnsi="David" w:hint="eastAsia"/>
          <w:szCs w:val="24"/>
          <w:rtl/>
        </w:rPr>
        <w:t>ניתן</w:t>
      </w:r>
      <w:r w:rsidRPr="00285291">
        <w:rPr>
          <w:rFonts w:ascii="David" w:hAnsi="David"/>
          <w:szCs w:val="24"/>
          <w:rtl/>
        </w:rPr>
        <w:t xml:space="preserve"> </w:t>
      </w:r>
      <w:r w:rsidRPr="00285291">
        <w:rPr>
          <w:rFonts w:ascii="David" w:hAnsi="David" w:hint="eastAsia"/>
          <w:szCs w:val="24"/>
          <w:rtl/>
        </w:rPr>
        <w:t>לפנות</w:t>
      </w:r>
      <w:r w:rsidRPr="00285291">
        <w:rPr>
          <w:rFonts w:ascii="David" w:hAnsi="David"/>
          <w:szCs w:val="24"/>
          <w:rtl/>
        </w:rPr>
        <w:t xml:space="preserve"> </w:t>
      </w:r>
      <w:r w:rsidRPr="00285291">
        <w:rPr>
          <w:rFonts w:ascii="David" w:hAnsi="David" w:hint="eastAsia"/>
          <w:szCs w:val="24"/>
          <w:rtl/>
        </w:rPr>
        <w:t>לטלפון</w:t>
      </w:r>
      <w:r w:rsidRPr="00285291">
        <w:rPr>
          <w:rFonts w:ascii="David" w:hAnsi="David"/>
          <w:szCs w:val="24"/>
          <w:rtl/>
        </w:rPr>
        <w:t xml:space="preserve"> 119 (ה-</w:t>
      </w:r>
      <w:r w:rsidRPr="00285291">
        <w:rPr>
          <w:rFonts w:ascii="David" w:hAnsi="David"/>
          <w:szCs w:val="24"/>
        </w:rPr>
        <w:t>CERT</w:t>
      </w:r>
      <w:r w:rsidRPr="00285291">
        <w:rPr>
          <w:rFonts w:ascii="David" w:hAnsi="David"/>
          <w:szCs w:val="24"/>
          <w:rtl/>
        </w:rPr>
        <w:t xml:space="preserve"> הלאומי) לקבלת סיוע בהפקת הדו"ח.</w:t>
      </w:r>
    </w:p>
    <w:p w14:paraId="3E573E52" w14:textId="77777777" w:rsidR="00B779F7" w:rsidRDefault="00B779F7" w:rsidP="00DB0680">
      <w:pPr>
        <w:pStyle w:val="af1"/>
        <w:keepNext/>
        <w:keepLines/>
        <w:spacing w:line="360" w:lineRule="auto"/>
        <w:ind w:left="360"/>
        <w:jc w:val="both"/>
        <w:rPr>
          <w:rFonts w:ascii="David" w:hAnsi="David"/>
          <w:b/>
          <w:bCs/>
        </w:rPr>
      </w:pPr>
    </w:p>
    <w:p w14:paraId="33FE971F" w14:textId="77777777" w:rsidR="009F58D8" w:rsidRDefault="0088313A" w:rsidP="00353691">
      <w:pPr>
        <w:pStyle w:val="af1"/>
        <w:keepNext/>
        <w:keepLines/>
        <w:numPr>
          <w:ilvl w:val="0"/>
          <w:numId w:val="184"/>
        </w:numPr>
        <w:spacing w:line="360" w:lineRule="auto"/>
        <w:jc w:val="both"/>
        <w:rPr>
          <w:rFonts w:ascii="David" w:hAnsi="David"/>
          <w:b/>
          <w:bCs/>
        </w:rPr>
      </w:pPr>
      <w:r>
        <w:rPr>
          <w:rFonts w:ascii="David" w:hAnsi="David"/>
          <w:b/>
          <w:bCs/>
          <w:rtl/>
        </w:rPr>
        <w:t>שמירה על סודיות</w:t>
      </w:r>
    </w:p>
    <w:p w14:paraId="48F8571A"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w:t>
      </w:r>
      <w:r w:rsidR="00E24E05">
        <w:rPr>
          <w:rFonts w:ascii="David" w:hAnsi="David" w:hint="cs"/>
          <w:szCs w:val="24"/>
          <w:rtl/>
        </w:rPr>
        <w:t xml:space="preserve"> </w:t>
      </w:r>
      <w:r w:rsidRPr="00536737">
        <w:rPr>
          <w:rFonts w:ascii="David" w:hAnsi="David"/>
          <w:szCs w:val="24"/>
          <w:rtl/>
        </w:rPr>
        <w:t>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7A326E49"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7BBDF1A8"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שלו ושל חברות בנות המעורבות בהצעתו או בביצועה. ההתחייבות תהייה חתומה על ידי מורשה חתימה מטעם הספק.</w:t>
      </w:r>
    </w:p>
    <w:p w14:paraId="40ECC613" w14:textId="77777777" w:rsidR="00804391" w:rsidRPr="00536737" w:rsidRDefault="0088313A" w:rsidP="00353691">
      <w:pPr>
        <w:keepNext/>
        <w:keepLines/>
        <w:numPr>
          <w:ilvl w:val="1"/>
          <w:numId w:val="184"/>
        </w:numPr>
        <w:spacing w:line="360" w:lineRule="auto"/>
        <w:ind w:left="935" w:hanging="567"/>
        <w:jc w:val="both"/>
        <w:rPr>
          <w:rFonts w:ascii="David" w:hAnsi="David"/>
          <w:rtl/>
        </w:rPr>
      </w:pPr>
      <w:r w:rsidRPr="00536737">
        <w:rPr>
          <w:rFonts w:ascii="David" w:hAnsi="David"/>
          <w:szCs w:val="24"/>
          <w:rtl/>
        </w:rPr>
        <w:t xml:space="preserve">נוסח מחייב של התחייבות לשמירת סודיות ואבטחת מידע [תאגיד] כאמור, ראה נספח </w:t>
      </w:r>
      <w:r w:rsidR="00645AE2">
        <w:rPr>
          <w:rFonts w:ascii="David" w:hAnsi="David"/>
          <w:szCs w:val="24"/>
          <w:rtl/>
        </w:rPr>
        <w:t>ג'1</w:t>
      </w:r>
      <w:r w:rsidRPr="00536737">
        <w:rPr>
          <w:rFonts w:ascii="David" w:hAnsi="David"/>
          <w:szCs w:val="24"/>
          <w:rtl/>
        </w:rPr>
        <w:t xml:space="preserve"> </w:t>
      </w:r>
      <w:r w:rsidR="00645AE2">
        <w:rPr>
          <w:rFonts w:ascii="David" w:hAnsi="David"/>
          <w:szCs w:val="24"/>
          <w:rtl/>
        </w:rPr>
        <w:t>להלן.</w:t>
      </w:r>
    </w:p>
    <w:p w14:paraId="56778D1C"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 מי מעובדיו, ומי מעובדי חברות בנות המשולבים בהצעתו או בביצועה. ההתחייבות תהייה חתומה על ידי העובד.</w:t>
      </w:r>
    </w:p>
    <w:p w14:paraId="436D4C94" w14:textId="77777777" w:rsidR="009F58D8" w:rsidRDefault="009F58D8" w:rsidP="00DB0680">
      <w:pPr>
        <w:pStyle w:val="aff8"/>
        <w:keepNext/>
        <w:keepLines/>
        <w:spacing w:line="360" w:lineRule="auto"/>
        <w:ind w:left="360"/>
        <w:jc w:val="both"/>
        <w:rPr>
          <w:rFonts w:ascii="David" w:hAnsi="David"/>
          <w:b/>
          <w:bCs/>
          <w:szCs w:val="24"/>
        </w:rPr>
      </w:pPr>
    </w:p>
    <w:p w14:paraId="531FA8B3" w14:textId="77777777" w:rsidR="009F58D8" w:rsidRPr="001D28D7" w:rsidRDefault="0088313A" w:rsidP="00353691">
      <w:pPr>
        <w:pStyle w:val="aff8"/>
        <w:keepNext/>
        <w:keepLines/>
        <w:numPr>
          <w:ilvl w:val="0"/>
          <w:numId w:val="184"/>
        </w:numPr>
        <w:spacing w:line="360" w:lineRule="auto"/>
        <w:jc w:val="both"/>
        <w:rPr>
          <w:rFonts w:ascii="David" w:hAnsi="David"/>
          <w:b/>
          <w:bCs/>
          <w:szCs w:val="24"/>
          <w:rtl/>
        </w:rPr>
      </w:pPr>
      <w:r w:rsidRPr="001D28D7">
        <w:rPr>
          <w:rFonts w:ascii="David" w:hAnsi="David"/>
          <w:b/>
          <w:bCs/>
          <w:szCs w:val="24"/>
          <w:rtl/>
        </w:rPr>
        <w:lastRenderedPageBreak/>
        <w:t>ניגודי עניינים</w:t>
      </w:r>
    </w:p>
    <w:p w14:paraId="0097BA31"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הזוכה יתחייב כי אין ולא יהיה לו, במהלך תקופת מתן השירותים, ובמהלך שלושה חודשים מתום תקופה זו, ניגוד עניינים מכל מין וסוג שהוא עם גורמים בעלי עניין בתחום מתן השירותים.</w:t>
      </w:r>
    </w:p>
    <w:p w14:paraId="57CE9123"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 xml:space="preserve">הזוכה יחתום על </w:t>
      </w:r>
      <w:r w:rsidRPr="003B61EF">
        <w:rPr>
          <w:rFonts w:ascii="David" w:hAnsi="David"/>
          <w:szCs w:val="24"/>
          <w:rtl/>
        </w:rPr>
        <w:t xml:space="preserve">נספח </w:t>
      </w:r>
      <w:r w:rsidR="00B67C26" w:rsidRPr="003B61EF">
        <w:rPr>
          <w:rFonts w:ascii="David" w:hAnsi="David"/>
          <w:szCs w:val="24"/>
          <w:rtl/>
        </w:rPr>
        <w:t xml:space="preserve">ג'2 </w:t>
      </w:r>
      <w:r w:rsidRPr="003B61EF">
        <w:rPr>
          <w:rFonts w:ascii="David" w:hAnsi="David"/>
          <w:szCs w:val="24"/>
          <w:rtl/>
        </w:rPr>
        <w:t>להסכם</w:t>
      </w:r>
      <w:r>
        <w:rPr>
          <w:rFonts w:ascii="David" w:hAnsi="David"/>
          <w:szCs w:val="24"/>
          <w:rtl/>
        </w:rPr>
        <w:t xml:space="preserve"> - התחייבות למניעת ניגוד עניינים ויעמוד בכל דרישות ההתחייבות. וכן יחתים הזוכה את עובדיו וכל מי מטעמו על התחייבות זו.</w:t>
      </w:r>
    </w:p>
    <w:p w14:paraId="2AA2D36B" w14:textId="77777777" w:rsidR="00817BC0" w:rsidRPr="008E0DC0" w:rsidRDefault="00817BC0" w:rsidP="00DB0680">
      <w:pPr>
        <w:keepNext/>
        <w:keepLines/>
        <w:spacing w:line="360" w:lineRule="auto"/>
        <w:ind w:left="992"/>
        <w:jc w:val="both"/>
        <w:rPr>
          <w:rFonts w:ascii="David" w:hAnsi="David"/>
          <w:szCs w:val="24"/>
          <w:rtl/>
        </w:rPr>
      </w:pPr>
    </w:p>
    <w:p w14:paraId="43957DCC" w14:textId="77777777" w:rsidR="00A97E77"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זכויות בתוצרים</w:t>
      </w:r>
    </w:p>
    <w:p w14:paraId="5907D15A" w14:textId="77777777" w:rsidR="00A97E77"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כל התוצרים שייוצרו ו/או יפותחו תוך ביצוע השירותים על כל מרכיביהם, יהיו לקניין המשרד בלבד. הספק לא ישתמש בהם ולא יתיר שימוש בהם לאדם אחר כלשהו, אלא אם כן ניתנה לכך הסכמת המשרד מראש ובכתב.</w:t>
      </w:r>
    </w:p>
    <w:p w14:paraId="1BF74629" w14:textId="77777777" w:rsidR="00A97E77"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הנתונים והתיעוד שיוצרו, יאוחסנו אצל הספק במסגרת ביצוע השירותים או/וכתוצאה מהם, הינם רכושו הבלעדי של המשרד והם ימסרו למשרד עם סיום מתן השירותים או על פי דרישת המשרד בכל עת. האמור בסעיף זה יחול הן על מסמכים בכתב והן על חומרים הרשומים על סרטים מגנטיים, תקליטורים ואמצעי אחסון אחרים.</w:t>
      </w:r>
    </w:p>
    <w:p w14:paraId="784B4BE9" w14:textId="77777777" w:rsidR="00817BC0" w:rsidRPr="008E0DC0" w:rsidRDefault="00817BC0" w:rsidP="00DB0680">
      <w:pPr>
        <w:keepNext/>
        <w:keepLines/>
        <w:spacing w:line="360" w:lineRule="auto"/>
        <w:ind w:left="992"/>
        <w:jc w:val="both"/>
        <w:rPr>
          <w:rFonts w:ascii="David" w:hAnsi="David"/>
          <w:szCs w:val="24"/>
        </w:rPr>
      </w:pPr>
    </w:p>
    <w:p w14:paraId="7BAC329C" w14:textId="77777777" w:rsidR="009E4F9D" w:rsidRPr="008E0DC0" w:rsidRDefault="0088313A" w:rsidP="00353691">
      <w:pPr>
        <w:pStyle w:val="af1"/>
        <w:keepNext/>
        <w:keepLines/>
        <w:numPr>
          <w:ilvl w:val="0"/>
          <w:numId w:val="184"/>
        </w:numPr>
        <w:tabs>
          <w:tab w:val="clear" w:pos="4153"/>
          <w:tab w:val="center" w:pos="567"/>
        </w:tabs>
        <w:spacing w:line="360" w:lineRule="auto"/>
        <w:jc w:val="both"/>
        <w:rPr>
          <w:rFonts w:ascii="David" w:hAnsi="David"/>
          <w:b/>
          <w:bCs/>
          <w:szCs w:val="24"/>
          <w:rtl/>
        </w:rPr>
      </w:pPr>
      <w:r w:rsidRPr="008E0DC0">
        <w:rPr>
          <w:rFonts w:ascii="David" w:hAnsi="David"/>
          <w:b/>
          <w:bCs/>
          <w:szCs w:val="24"/>
          <w:rtl/>
        </w:rPr>
        <w:t>זכויות המשרד</w:t>
      </w:r>
    </w:p>
    <w:p w14:paraId="181E8C6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אינו מחויב להתקשר עם מי מהמציעים כספק. כל הכרעה בנושא זה נתונה לשיקול דעתו הבלעדי של המשרד</w:t>
      </w:r>
      <w:r w:rsidR="00A27265">
        <w:rPr>
          <w:rFonts w:ascii="David" w:hAnsi="David"/>
          <w:szCs w:val="24"/>
          <w:rtl/>
        </w:rPr>
        <w:t xml:space="preserve"> ובכפוף לכל דין</w:t>
      </w:r>
      <w:r w:rsidRPr="008E0DC0">
        <w:rPr>
          <w:rFonts w:ascii="David" w:hAnsi="David"/>
          <w:szCs w:val="24"/>
          <w:rtl/>
        </w:rPr>
        <w:t>.</w:t>
      </w:r>
    </w:p>
    <w:p w14:paraId="66FC0288"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לחתום על הסכם חלקי, בין השאר על מנת לבחון את יכולתו של הזוכה לבצע את העבודה.</w:t>
      </w:r>
    </w:p>
    <w:p w14:paraId="6CFA1C6E"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שומר לעצמו את הזכות להרחיב את השימוש בשירותי הספק/ים הזוכה/ים עבור יחידות נוספות במשרד.</w:t>
      </w:r>
    </w:p>
    <w:p w14:paraId="52219FEC"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 xml:space="preserve">המשרד אינו מתחייב לקבל את ההצעה הזולה ביותר.  </w:t>
      </w:r>
    </w:p>
    <w:p w14:paraId="6F00F33A"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 xml:space="preserve">המשרד רשאי להכריז על המציע אשר דורג במקום </w:t>
      </w:r>
      <w:r w:rsidR="007B50CA" w:rsidRPr="007E1D21">
        <w:rPr>
          <w:rFonts w:ascii="David" w:hAnsi="David"/>
          <w:szCs w:val="24"/>
          <w:rtl/>
        </w:rPr>
        <w:t>הש</w:t>
      </w:r>
      <w:r w:rsidR="007B50CA">
        <w:rPr>
          <w:rFonts w:ascii="David" w:hAnsi="David" w:hint="cs"/>
          <w:szCs w:val="24"/>
          <w:rtl/>
        </w:rPr>
        <w:t>ליש</w:t>
      </w:r>
      <w:r w:rsidR="007B50CA" w:rsidRPr="007E1D21">
        <w:rPr>
          <w:rFonts w:ascii="David" w:hAnsi="David"/>
          <w:szCs w:val="24"/>
          <w:rtl/>
        </w:rPr>
        <w:t>י</w:t>
      </w:r>
      <w:r w:rsidR="00EA4FCB">
        <w:rPr>
          <w:rFonts w:ascii="David" w:hAnsi="David" w:hint="cs"/>
          <w:szCs w:val="24"/>
          <w:rtl/>
        </w:rPr>
        <w:t xml:space="preserve"> והרביעי</w:t>
      </w:r>
      <w:r w:rsidR="00E103B1">
        <w:rPr>
          <w:rFonts w:ascii="David" w:hAnsi="David" w:hint="cs"/>
          <w:szCs w:val="24"/>
          <w:rtl/>
        </w:rPr>
        <w:t xml:space="preserve"> </w:t>
      </w:r>
      <w:r w:rsidRPr="007E1D21">
        <w:rPr>
          <w:rFonts w:ascii="David" w:hAnsi="David"/>
          <w:szCs w:val="24"/>
          <w:rtl/>
        </w:rPr>
        <w:t>ככשיר</w:t>
      </w:r>
      <w:r w:rsidR="00EA4FCB">
        <w:rPr>
          <w:rFonts w:ascii="David" w:hAnsi="David" w:hint="cs"/>
          <w:szCs w:val="24"/>
          <w:rtl/>
        </w:rPr>
        <w:t>ים</w:t>
      </w:r>
      <w:r w:rsidRPr="007E1D21">
        <w:rPr>
          <w:rFonts w:ascii="David" w:hAnsi="David"/>
          <w:szCs w:val="24"/>
          <w:rtl/>
        </w:rPr>
        <w:t xml:space="preserve"> שני</w:t>
      </w:r>
      <w:r w:rsidR="00EA4FCB">
        <w:rPr>
          <w:rFonts w:ascii="David" w:hAnsi="David" w:hint="cs"/>
          <w:szCs w:val="24"/>
          <w:rtl/>
        </w:rPr>
        <w:t xml:space="preserve"> ושלישי בהתאמה</w:t>
      </w:r>
      <w:r w:rsidRPr="007E1D21">
        <w:rPr>
          <w:rFonts w:ascii="David" w:hAnsi="David"/>
          <w:szCs w:val="24"/>
          <w:rtl/>
        </w:rPr>
        <w:t xml:space="preserve"> לזכייה</w:t>
      </w:r>
      <w:r w:rsidR="00EA4FCB">
        <w:rPr>
          <w:rFonts w:ascii="David" w:hAnsi="David" w:hint="cs"/>
          <w:szCs w:val="24"/>
          <w:rtl/>
        </w:rPr>
        <w:t>, ובלבד שקיבלו ציון סף של 70% לפחות</w:t>
      </w:r>
      <w:r w:rsidRPr="007E1D21">
        <w:rPr>
          <w:rFonts w:ascii="David" w:hAnsi="David"/>
          <w:szCs w:val="24"/>
          <w:rtl/>
        </w:rPr>
        <w:t xml:space="preserve">. </w:t>
      </w:r>
    </w:p>
    <w:p w14:paraId="127FF7C0" w14:textId="77777777" w:rsidR="00A27265"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רשאי להכריז על הכשיר</w:t>
      </w:r>
      <w:r w:rsidR="00EA4FCB">
        <w:rPr>
          <w:rFonts w:ascii="David" w:hAnsi="David" w:hint="cs"/>
          <w:szCs w:val="24"/>
          <w:rtl/>
        </w:rPr>
        <w:t xml:space="preserve">ים השלישי והרביעי </w:t>
      </w:r>
      <w:r w:rsidRPr="007E1D21">
        <w:rPr>
          <w:rFonts w:ascii="David" w:hAnsi="David"/>
          <w:szCs w:val="24"/>
          <w:rtl/>
        </w:rPr>
        <w:t xml:space="preserve"> השני כזוכ</w:t>
      </w:r>
      <w:r w:rsidR="00EA4FCB">
        <w:rPr>
          <w:rFonts w:ascii="David" w:hAnsi="David" w:hint="cs"/>
          <w:szCs w:val="24"/>
          <w:rtl/>
        </w:rPr>
        <w:t>ים</w:t>
      </w:r>
      <w:r w:rsidRPr="007E1D21">
        <w:rPr>
          <w:rFonts w:ascii="David" w:hAnsi="David"/>
          <w:szCs w:val="24"/>
          <w:rtl/>
        </w:rPr>
        <w:t xml:space="preserve"> במידה ותסתיים ההתקשרות עם הזוכה ו/או ההתקשרות עם הזוכה לא תצא לפועל.</w:t>
      </w:r>
    </w:p>
    <w:p w14:paraId="52504802" w14:textId="77777777" w:rsidR="00EE23BC" w:rsidRDefault="0088313A" w:rsidP="00353691">
      <w:pPr>
        <w:keepNext/>
        <w:keepLines/>
        <w:numPr>
          <w:ilvl w:val="1"/>
          <w:numId w:val="184"/>
        </w:numPr>
        <w:spacing w:line="360" w:lineRule="auto"/>
        <w:ind w:left="992" w:hanging="632"/>
        <w:jc w:val="both"/>
        <w:rPr>
          <w:rFonts w:ascii="David" w:hAnsi="David"/>
          <w:szCs w:val="24"/>
        </w:rPr>
      </w:pPr>
      <w:r>
        <w:rPr>
          <w:rFonts w:ascii="David" w:hAnsi="David"/>
          <w:szCs w:val="24"/>
          <w:rtl/>
        </w:rPr>
        <w:t xml:space="preserve">במסמכי הצעת המציע למכרז זה לרבות במסמכי המכרז, בנספחים, בהסכם או בהצעת המחיר, לא יערוך המציע כל שינוי, הוספה, החסרה, מחיקה ו/או הסתייגות. מציע שיערוך שינוי כאמור– </w:t>
      </w:r>
      <w:r w:rsidRPr="00EE23BC">
        <w:rPr>
          <w:rFonts w:ascii="David" w:hAnsi="David"/>
          <w:b/>
          <w:bCs/>
          <w:szCs w:val="24"/>
          <w:rtl/>
        </w:rPr>
        <w:t>הצעתו תיפסל בהתאם להוראות כל דין</w:t>
      </w:r>
      <w:r>
        <w:rPr>
          <w:rFonts w:ascii="David" w:hAnsi="David"/>
          <w:szCs w:val="24"/>
          <w:rtl/>
        </w:rPr>
        <w:t xml:space="preserve">. </w:t>
      </w:r>
    </w:p>
    <w:p w14:paraId="6CE74499"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 xml:space="preserve">המשרד רשאי לפצל את השירות/הזכייה בין מספר זוכים לפי שיקול דעתו ובכל אופן פיצול כפי שיימצא לנכון. ככל והמשרד ימצה באופן זה או אחר את סמכותו לפצל את השירות/ זכיה כאמור בסעיף זה, יישא הספק באחריות אך ורק עבור השירות  שיסופק על ידו. </w:t>
      </w:r>
    </w:p>
    <w:p w14:paraId="7F3F938B"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lastRenderedPageBreak/>
        <w:t xml:space="preserve">המשרד רשאי שלא להתחשב כלל בהצעה שהיא בלתי סבירה מבחינת מחירה לעומת מהות הבקשה לקבלת ההצעות ותנאיה ואשר קיים חשש כי ההצעה הינה גרעונית או </w:t>
      </w:r>
      <w:r w:rsidR="003C4097">
        <w:rPr>
          <w:rFonts w:ascii="David" w:hAnsi="David"/>
          <w:szCs w:val="24"/>
          <w:rtl/>
        </w:rPr>
        <w:t>תכסיסנית</w:t>
      </w:r>
      <w:r w:rsidRPr="008E0DC0">
        <w:rPr>
          <w:rFonts w:ascii="David" w:hAnsi="David"/>
          <w:szCs w:val="24"/>
          <w:rtl/>
        </w:rPr>
        <w:t>, או בשל חוסר התייחסות מפורטת לסעיף מסעיפי המכרז שלדעת המשרד מונעת הערכת ההצעה כראוי.</w:t>
      </w:r>
    </w:p>
    <w:p w14:paraId="450C4657"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במהלך הבדיקה וההערכה לפנות למציע כדי לקבל הבהרות להצעתו או כדי להסיר אי בהירויות שעלולות להתעורר וזאת בכפוף לקבוע בחוק חובת המכרזים, התשנ"ב-1992 והתקנות שהותקנו לפיו.</w:t>
      </w:r>
    </w:p>
    <w:p w14:paraId="02F3416A"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המשרד רשאי לבטל את המכרז או לצאת למכרז חדש וזאת על פי החלטתו, ללא מתן הסברים לספק או לכל גורם אחר וללא הודעה מוקדמת.</w:t>
      </w:r>
    </w:p>
    <w:p w14:paraId="49212FC3"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חוק התקציב – למען הסר ספק, מסירת השירות בשלמותו או בחלקו מותנית בתקציב המאושר לפי חוק התקציב לכל שנת תקציב רלוונטית.</w:t>
      </w:r>
    </w:p>
    <w:p w14:paraId="193224C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שומר לעצמו את הזכות לפסול על הסף מציע, אשר יתגלה כי כלל בהצעתו מידע שיקרי או מטעה.</w:t>
      </w:r>
    </w:p>
    <w:p w14:paraId="33B9EE7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לאחר שנחתם חוזה התקשרות עם הספק הזוכה, אם תבוטל ההתקשרות מסיבה כלשהי, או ככל שלא ייחתם הסכם מכל סיבה שהיא, וזכייתו של הזוכה או ההתקשרות עמו יבוטלו מכל סיבה שהיא, יהיה המשרד רשאי לפנות למציע שדורג שני (אחרי המציע שזכה במכרז), כאילו היה הזוכה במכרז, בהתאם לתנאי המכרז ולהצעתו. לא הסכים לכך הספק שדורג שני (אחרי הספק הזוכה) או לא בוצעה התקשרות עמו מכל סיבה שהיא, יהיה המשרד רשאי לפנות למי שדורג במקום הבא אחריו וכו', עד שייחתם הסכם חדש לביצוע השירות. למען הסר ספק, סמכות זו של המשרד הינה סמכות רשות והמשרד ישתמש בה בהתאם לשיקול דעתו הבלעדי על פי נסיבות העניין.</w:t>
      </w:r>
    </w:p>
    <w:p w14:paraId="7EFD1A1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הנחיה, הדרכה והוראה שניתנו או יינתנו על ידי נציגי המשרד דינן כדין הנחיית המזמין בלבד ולא יהיה בהן כדי ליצור כל יחסי עובד/מעביד עם הזוכה או עם עובדיו ו/או עם שולחיו ו/או מי מטעמו. כמו כן, לא תשחרר כל הדרכה, הנחיה או הוראה כנ"ל את הזוכה ממילוי כל התחייבויותיו לפי מכרז זה ולפי ההסכם שייחתם.</w:t>
      </w:r>
    </w:p>
    <w:p w14:paraId="4EDF2200"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למשרד זכות לסרב לקבל שירות מנותן/י שירות מסוים/ים מטעם הספק הזוכה.</w:t>
      </w:r>
    </w:p>
    <w:p w14:paraId="612829A6" w14:textId="77777777" w:rsidR="00261B85" w:rsidRDefault="0088313A" w:rsidP="00353691">
      <w:pPr>
        <w:keepNext/>
        <w:keepLines/>
        <w:numPr>
          <w:ilvl w:val="1"/>
          <w:numId w:val="184"/>
        </w:numPr>
        <w:spacing w:line="360" w:lineRule="auto"/>
        <w:ind w:left="992" w:hanging="632"/>
        <w:jc w:val="both"/>
        <w:rPr>
          <w:rFonts w:ascii="David" w:hAnsi="David"/>
          <w:szCs w:val="24"/>
        </w:rPr>
      </w:pPr>
      <w:r w:rsidRPr="00847A4D">
        <w:rPr>
          <w:rFonts w:ascii="David" w:hAnsi="David"/>
          <w:szCs w:val="24"/>
          <w:rtl/>
        </w:rPr>
        <w:t>המזמין שומר לעצמו את הזכות להפחית מן הסכום לתשלום לזוכה במידה והזוכה לא יעמוד בתנאי ההסכם המצורף למכרז זה ו</w:t>
      </w:r>
      <w:r>
        <w:rPr>
          <w:rFonts w:ascii="David" w:hAnsi="David"/>
          <w:szCs w:val="24"/>
          <w:rtl/>
        </w:rPr>
        <w:t xml:space="preserve">/או </w:t>
      </w:r>
      <w:r w:rsidRPr="00847A4D">
        <w:rPr>
          <w:rFonts w:ascii="David" w:hAnsi="David"/>
          <w:szCs w:val="24"/>
          <w:rtl/>
        </w:rPr>
        <w:t xml:space="preserve">השירות </w:t>
      </w:r>
      <w:r>
        <w:rPr>
          <w:rFonts w:ascii="David" w:hAnsi="David"/>
          <w:szCs w:val="24"/>
          <w:rtl/>
        </w:rPr>
        <w:t xml:space="preserve">ותנאי השירות (כמפורט בפרק 2, סעיף 9 כדלהלן) </w:t>
      </w:r>
      <w:r w:rsidRPr="00847A4D">
        <w:rPr>
          <w:rFonts w:ascii="David" w:hAnsi="David"/>
          <w:szCs w:val="24"/>
          <w:rtl/>
        </w:rPr>
        <w:t>לא יהי</w:t>
      </w:r>
      <w:r>
        <w:rPr>
          <w:rFonts w:ascii="David" w:hAnsi="David"/>
          <w:szCs w:val="24"/>
          <w:rtl/>
        </w:rPr>
        <w:t>ו</w:t>
      </w:r>
      <w:r w:rsidRPr="00847A4D">
        <w:rPr>
          <w:rFonts w:ascii="David" w:hAnsi="David"/>
          <w:szCs w:val="24"/>
          <w:rtl/>
        </w:rPr>
        <w:t xml:space="preserve"> </w:t>
      </w:r>
      <w:r>
        <w:rPr>
          <w:rFonts w:ascii="David" w:hAnsi="David"/>
          <w:szCs w:val="24"/>
          <w:rtl/>
        </w:rPr>
        <w:t>בהתאם</w:t>
      </w:r>
      <w:r w:rsidRPr="00847A4D">
        <w:rPr>
          <w:rFonts w:ascii="David" w:hAnsi="David"/>
          <w:szCs w:val="24"/>
          <w:rtl/>
        </w:rPr>
        <w:t xml:space="preserve"> </w:t>
      </w:r>
      <w:r>
        <w:rPr>
          <w:rFonts w:ascii="David" w:hAnsi="David"/>
          <w:szCs w:val="24"/>
          <w:rtl/>
        </w:rPr>
        <w:t xml:space="preserve">לתנאי האמור </w:t>
      </w:r>
      <w:r w:rsidRPr="00847A4D">
        <w:rPr>
          <w:rFonts w:ascii="David" w:hAnsi="David"/>
          <w:szCs w:val="24"/>
          <w:rtl/>
        </w:rPr>
        <w:t xml:space="preserve">במכרז זה ובהתאם לשביעות רצונו המלאה של המזמין. יודגש כי תנאי לתשלום הוא שביעות רצון המשרד מן העבודה. </w:t>
      </w:r>
      <w:r>
        <w:rPr>
          <w:rFonts w:ascii="David" w:hAnsi="David"/>
          <w:szCs w:val="24"/>
          <w:rtl/>
        </w:rPr>
        <w:t xml:space="preserve"> במידה ונציגי המשרד יחליטו לעשות כן,</w:t>
      </w:r>
      <w:r w:rsidRPr="00847A4D">
        <w:rPr>
          <w:rFonts w:ascii="David" w:hAnsi="David"/>
          <w:szCs w:val="24"/>
          <w:rtl/>
        </w:rPr>
        <w:t xml:space="preserve"> </w:t>
      </w:r>
      <w:r>
        <w:rPr>
          <w:rFonts w:ascii="David" w:hAnsi="David"/>
          <w:szCs w:val="24"/>
          <w:rtl/>
        </w:rPr>
        <w:t>תינתן</w:t>
      </w:r>
      <w:r w:rsidRPr="00847A4D">
        <w:rPr>
          <w:rFonts w:ascii="David" w:hAnsi="David"/>
          <w:szCs w:val="24"/>
          <w:rtl/>
        </w:rPr>
        <w:t xml:space="preserve"> התראה מראש על ליקויים במתן השירות שלא תוקנו בפרק זמן סביר.</w:t>
      </w:r>
    </w:p>
    <w:p w14:paraId="5CD2A25D" w14:textId="77777777" w:rsidR="002C41B1" w:rsidRPr="00914912" w:rsidRDefault="0088313A" w:rsidP="009A70B5">
      <w:pPr>
        <w:keepNext/>
        <w:keepLines/>
        <w:bidi w:val="0"/>
        <w:rPr>
          <w:rFonts w:ascii="David" w:hAnsi="David"/>
          <w:sz w:val="100"/>
          <w:szCs w:val="24"/>
        </w:rPr>
      </w:pPr>
      <w:r w:rsidRPr="00914912">
        <w:rPr>
          <w:rFonts w:ascii="David" w:hAnsi="David"/>
          <w:b/>
          <w:bCs/>
          <w:szCs w:val="24"/>
          <w:rtl/>
        </w:rPr>
        <w:br w:type="page"/>
      </w:r>
    </w:p>
    <w:p w14:paraId="17ABBA8E" w14:textId="77777777" w:rsidR="00A861DE" w:rsidRDefault="00A861DE" w:rsidP="007E1D21">
      <w:pPr>
        <w:pStyle w:val="af1"/>
        <w:keepNext/>
        <w:keepLines/>
        <w:tabs>
          <w:tab w:val="clear" w:pos="4153"/>
          <w:tab w:val="center" w:pos="567"/>
        </w:tabs>
        <w:spacing w:line="360" w:lineRule="auto"/>
        <w:ind w:left="360"/>
        <w:jc w:val="both"/>
        <w:rPr>
          <w:rFonts w:ascii="David" w:hAnsi="David"/>
          <w:b/>
          <w:bCs/>
          <w:szCs w:val="24"/>
          <w:rtl/>
        </w:rPr>
        <w:sectPr w:rsidR="00A861DE" w:rsidSect="00674DE1">
          <w:headerReference w:type="default" r:id="rId18"/>
          <w:footerReference w:type="default" r:id="rId19"/>
          <w:pgSz w:w="11906" w:h="16838" w:code="9"/>
          <w:pgMar w:top="1440" w:right="1797" w:bottom="1440" w:left="1797" w:header="142" w:footer="567" w:gutter="0"/>
          <w:cols w:space="720"/>
          <w:titlePg/>
          <w:docGrid w:linePitch="326"/>
        </w:sectPr>
      </w:pPr>
    </w:p>
    <w:p w14:paraId="4E4B01FE" w14:textId="7975B055" w:rsidR="00A53BE2" w:rsidRDefault="00A53BE2" w:rsidP="00A53BE2">
      <w:pPr>
        <w:pStyle w:val="17"/>
        <w:rPr>
          <w:rFonts w:ascii="David" w:hAnsi="David"/>
          <w:szCs w:val="24"/>
          <w:highlight w:val="yellow"/>
          <w:rtl/>
        </w:rPr>
      </w:pPr>
      <w:bookmarkStart w:id="47" w:name="_Toc155285279"/>
      <w:r>
        <w:rPr>
          <w:rFonts w:ascii="David" w:hAnsi="David" w:hint="cs"/>
          <w:szCs w:val="24"/>
          <w:rtl/>
        </w:rPr>
        <w:lastRenderedPageBreak/>
        <w:t xml:space="preserve">פרק 2 </w:t>
      </w:r>
      <w:r>
        <w:rPr>
          <w:rFonts w:ascii="David" w:hAnsi="David"/>
          <w:szCs w:val="24"/>
          <w:rtl/>
        </w:rPr>
        <w:t>–</w:t>
      </w:r>
      <w:r>
        <w:rPr>
          <w:rFonts w:ascii="David" w:hAnsi="David" w:hint="cs"/>
          <w:szCs w:val="24"/>
          <w:rtl/>
        </w:rPr>
        <w:t xml:space="preserve"> מפרט השירותים</w:t>
      </w:r>
      <w:bookmarkEnd w:id="47"/>
    </w:p>
    <w:p w14:paraId="7CAAB0E0" w14:textId="77777777" w:rsidR="00A53BE2" w:rsidRDefault="00A53BE2" w:rsidP="00A53BE2">
      <w:pPr>
        <w:rPr>
          <w:highlight w:val="yellow"/>
          <w:rtl/>
        </w:rPr>
      </w:pPr>
    </w:p>
    <w:p w14:paraId="50848C5F" w14:textId="77777777" w:rsidR="00A53BE2" w:rsidRPr="004540DE" w:rsidRDefault="00A53BE2" w:rsidP="00A53BE2">
      <w:pPr>
        <w:jc w:val="center"/>
        <w:rPr>
          <w:rFonts w:ascii="David" w:hAnsi="David"/>
          <w:b/>
          <w:bCs/>
          <w:u w:val="single"/>
          <w:rtl/>
        </w:rPr>
      </w:pPr>
      <w:r w:rsidRPr="004540DE">
        <w:rPr>
          <w:rFonts w:ascii="David" w:hAnsi="David"/>
          <w:b/>
          <w:bCs/>
          <w:u w:val="single"/>
          <w:rtl/>
          <w:lang w:val="he-IL"/>
        </w:rPr>
        <w:t>תוכן עניינים</w:t>
      </w:r>
    </w:p>
    <w:p w14:paraId="0809FD72" w14:textId="77777777" w:rsidR="00A53BE2" w:rsidRPr="004540DE" w:rsidRDefault="00A53BE2" w:rsidP="00A53BE2">
      <w:pPr>
        <w:jc w:val="center"/>
        <w:rPr>
          <w:rFonts w:ascii="David" w:hAnsi="David"/>
          <w:b/>
          <w:bCs/>
          <w:u w:val="single"/>
          <w:rtl/>
        </w:rPr>
      </w:pPr>
    </w:p>
    <w:bookmarkStart w:id="48" w:name="_Ref17203796" w:displacedByCustomXml="next"/>
    <w:bookmarkStart w:id="49" w:name="_Toc16761201" w:displacedByCustomXml="next"/>
    <w:sdt>
      <w:sdtPr>
        <w:rPr>
          <w:rStyle w:val="Hyperlink"/>
          <w:rFonts w:ascii="David" w:hAnsi="David"/>
          <w:rtl/>
        </w:rPr>
        <w:id w:val="-2028629440"/>
        <w:docPartObj>
          <w:docPartGallery w:val="Table of Contents"/>
          <w:docPartUnique/>
        </w:docPartObj>
      </w:sdtPr>
      <w:sdtEndPr>
        <w:rPr>
          <w:rStyle w:val="ac"/>
          <w:rFonts w:asciiTheme="majorHAnsi" w:hAnsiTheme="majorHAnsi" w:cs="David"/>
          <w:color w:val="auto"/>
          <w:u w:val="none"/>
        </w:rPr>
      </w:sdtEndPr>
      <w:sdtContent>
        <w:p w14:paraId="024CA53B" w14:textId="42046855" w:rsidR="00A53BE2" w:rsidRPr="004540DE" w:rsidRDefault="00A53BE2" w:rsidP="00585BE6">
          <w:pPr>
            <w:pStyle w:val="TOC1"/>
            <w:rPr>
              <w:rFonts w:asciiTheme="minorHAnsi" w:eastAsiaTheme="minorEastAsia" w:hAnsiTheme="minorHAnsi" w:cstheme="minorBidi"/>
              <w:kern w:val="2"/>
              <w:sz w:val="22"/>
              <w:szCs w:val="22"/>
              <w:rtl/>
              <w14:ligatures w14:val="standardContextual"/>
            </w:rPr>
          </w:pPr>
          <w:r w:rsidRPr="004540DE">
            <w:rPr>
              <w:rStyle w:val="Hyperlink"/>
              <w:rFonts w:ascii="David" w:hAnsi="David"/>
            </w:rPr>
            <w:fldChar w:fldCharType="begin"/>
          </w:r>
          <w:r w:rsidRPr="004540DE">
            <w:rPr>
              <w:rStyle w:val="Hyperlink"/>
              <w:rFonts w:ascii="David" w:hAnsi="David"/>
            </w:rPr>
            <w:instrText xml:space="preserve"> TOC \o "1-3" \h \z \u </w:instrText>
          </w:r>
          <w:r w:rsidRPr="004540DE">
            <w:rPr>
              <w:rStyle w:val="Hyperlink"/>
              <w:rFonts w:ascii="David" w:eastAsia="Calibri" w:hAnsi="David"/>
            </w:rPr>
            <w:fldChar w:fldCharType="separate"/>
          </w:r>
          <w:hyperlink w:anchor="_Toc152161923" w:history="1">
            <w:r w:rsidRPr="004540DE">
              <w:rPr>
                <w:rStyle w:val="Hyperlink"/>
                <w:rFonts w:ascii="David" w:hAnsi="David"/>
              </w:rPr>
              <w:t>1</w:t>
            </w:r>
            <w:r w:rsidRPr="004540DE">
              <w:rPr>
                <w:rStyle w:val="Hyperlink"/>
                <w:rFonts w:ascii="David" w:hAnsi="David" w:hint="cs"/>
                <w:rtl/>
              </w:rPr>
              <w:t>.</w:t>
            </w:r>
            <w:r>
              <w:rPr>
                <w:rStyle w:val="Hyperlink"/>
                <w:rFonts w:ascii="David" w:hAnsi="David" w:hint="cs"/>
                <w:rtl/>
              </w:rPr>
              <w:t xml:space="preserve"> </w:t>
            </w:r>
            <w:r w:rsidRPr="004540DE">
              <w:rPr>
                <w:rStyle w:val="Hyperlink"/>
                <w:rFonts w:ascii="David" w:hAnsi="David"/>
                <w:rtl/>
              </w:rPr>
              <w:t>מבוא ותיאור כללי של שירותי הניקיון</w:t>
            </w:r>
            <w:r w:rsidRPr="004540DE">
              <w:rPr>
                <w:webHidden/>
                <w:rtl/>
              </w:rPr>
              <w:tab/>
            </w:r>
            <w:r w:rsidRPr="004540DE">
              <w:rPr>
                <w:rStyle w:val="Hyperlink"/>
                <w:rtl/>
              </w:rPr>
              <w:fldChar w:fldCharType="begin"/>
            </w:r>
            <w:r w:rsidRPr="004540DE">
              <w:rPr>
                <w:webHidden/>
                <w:rtl/>
              </w:rPr>
              <w:instrText xml:space="preserve"> </w:instrText>
            </w:r>
            <w:r w:rsidRPr="004540DE">
              <w:rPr>
                <w:webHidden/>
              </w:rPr>
              <w:instrText>PAGEREF</w:instrText>
            </w:r>
            <w:r w:rsidRPr="004540DE">
              <w:rPr>
                <w:webHidden/>
                <w:rtl/>
              </w:rPr>
              <w:instrText xml:space="preserve"> _</w:instrText>
            </w:r>
            <w:r w:rsidRPr="004540DE">
              <w:rPr>
                <w:webHidden/>
              </w:rPr>
              <w:instrText>Toc152161923 \h</w:instrText>
            </w:r>
            <w:r w:rsidRPr="004540DE">
              <w:rPr>
                <w:webHidden/>
                <w:rtl/>
              </w:rPr>
              <w:instrText xml:space="preserve"> </w:instrText>
            </w:r>
            <w:r w:rsidRPr="004540DE">
              <w:rPr>
                <w:rStyle w:val="Hyperlink"/>
                <w:rtl/>
              </w:rPr>
            </w:r>
            <w:r w:rsidRPr="004540DE">
              <w:rPr>
                <w:rStyle w:val="Hyperlink"/>
                <w:rtl/>
              </w:rPr>
              <w:fldChar w:fldCharType="separate"/>
            </w:r>
            <w:r w:rsidRPr="004540DE">
              <w:rPr>
                <w:webHidden/>
                <w:rtl/>
              </w:rPr>
              <w:t>3</w:t>
            </w:r>
            <w:r w:rsidRPr="004540DE">
              <w:rPr>
                <w:rStyle w:val="Hyperlink"/>
                <w:rtl/>
              </w:rPr>
              <w:fldChar w:fldCharType="end"/>
            </w:r>
          </w:hyperlink>
        </w:p>
        <w:p w14:paraId="516B7F5B" w14:textId="5835A236"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24" w:history="1">
            <w:r w:rsidR="00A53BE2" w:rsidRPr="004540DE">
              <w:rPr>
                <w:rStyle w:val="Hyperlink"/>
                <w:rFonts w:ascii="David" w:hAnsi="David"/>
              </w:rPr>
              <w:t>2</w:t>
            </w:r>
            <w:r w:rsidR="00A53BE2" w:rsidRPr="004540DE">
              <w:rPr>
                <w:rStyle w:val="Hyperlink"/>
                <w:rFonts w:ascii="David" w:hAnsi="David" w:hint="cs"/>
                <w:rtl/>
              </w:rPr>
              <w:t>.</w:t>
            </w:r>
            <w:r w:rsidR="00A53BE2" w:rsidRPr="004540DE">
              <w:rPr>
                <w:rStyle w:val="Hyperlink"/>
                <w:rFonts w:ascii="David" w:hAnsi="David"/>
                <w:rtl/>
              </w:rPr>
              <w:t>הגדרות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2401A55F" w14:textId="1C9CDA4B"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25" w:history="1">
            <w:r w:rsidR="00A53BE2" w:rsidRPr="004540DE">
              <w:rPr>
                <w:rStyle w:val="Hyperlink"/>
                <w:rFonts w:ascii="David" w:hAnsi="David"/>
                <w:rtl/>
              </w:rPr>
              <w:t>3.פירוט השירותים – כללי</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6E31F9C9" w14:textId="486F3F92"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26" w:history="1">
            <w:r w:rsidR="00A53BE2" w:rsidRPr="004540DE">
              <w:rPr>
                <w:rStyle w:val="Hyperlink"/>
                <w:rFonts w:ascii="David" w:hAnsi="David"/>
                <w:rtl/>
              </w:rPr>
              <w:t>4.פיקוח של המזמין על שירותי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w:t>
            </w:r>
            <w:r w:rsidR="00A53BE2" w:rsidRPr="004540DE">
              <w:rPr>
                <w:rStyle w:val="Hyperlink"/>
                <w:rtl/>
              </w:rPr>
              <w:fldChar w:fldCharType="end"/>
            </w:r>
          </w:hyperlink>
        </w:p>
        <w:p w14:paraId="0E4890C7" w14:textId="6EE69316"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27" w:history="1">
            <w:r w:rsidR="00A53BE2" w:rsidRPr="004540DE">
              <w:rPr>
                <w:rStyle w:val="Hyperlink"/>
                <w:rFonts w:ascii="David" w:hAnsi="David"/>
                <w:rtl/>
              </w:rPr>
              <w:t>5.רישיונות עבודה והסמכות לקבלן, לקבלני המשנה מטעמו ולעובדיו</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10E6E668" w14:textId="1EA5A509"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28" w:history="1">
            <w:r w:rsidR="00A53BE2" w:rsidRPr="004540DE">
              <w:rPr>
                <w:rStyle w:val="Hyperlink"/>
                <w:rFonts w:ascii="David" w:hAnsi="David"/>
                <w:rtl/>
              </w:rPr>
              <w:t>6.כוח אדם למתן השירותים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0521DB88" w14:textId="53B90F6D"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29" w:history="1">
            <w:r w:rsidR="00A53BE2" w:rsidRPr="004540DE">
              <w:rPr>
                <w:rStyle w:val="Hyperlink"/>
                <w:rFonts w:ascii="David" w:hAnsi="David"/>
                <w:rtl/>
              </w:rPr>
              <w:t>7.ביגוד והנעלה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7EEFA946" w14:textId="7D91BB89"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0" w:history="1">
            <w:r w:rsidR="00A53BE2" w:rsidRPr="004540DE">
              <w:rPr>
                <w:rStyle w:val="Hyperlink"/>
                <w:rFonts w:ascii="David" w:hAnsi="David"/>
                <w:rtl/>
              </w:rPr>
              <w:t>8.שכר נותני השירותים והטבות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4B3DDD76" w14:textId="5AD46909"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1" w:history="1">
            <w:r w:rsidR="00A53BE2" w:rsidRPr="004540DE">
              <w:rPr>
                <w:rStyle w:val="Hyperlink"/>
                <w:rFonts w:ascii="David" w:hAnsi="David"/>
                <w:rtl/>
              </w:rPr>
              <w:t>9.מוקד המזמין ומערכת ממוחשבת לניהול עבודות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1F65DB99"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2" w:history="1">
            <w:r w:rsidR="00A53BE2" w:rsidRPr="004540DE">
              <w:rPr>
                <w:rStyle w:val="Hyperlink"/>
                <w:rFonts w:ascii="David" w:hAnsi="David"/>
              </w:rPr>
              <w:t>10</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רישום נוכחות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21A64D5B"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3" w:history="1">
            <w:r w:rsidR="00A53BE2" w:rsidRPr="004540DE">
              <w:rPr>
                <w:rStyle w:val="Hyperlink"/>
                <w:rFonts w:ascii="David" w:hAnsi="David"/>
                <w:rtl/>
              </w:rPr>
              <w:t>11.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רמות שירות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Toc152161933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03F26E8F"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4" w:history="1">
            <w:r w:rsidR="00A53BE2" w:rsidRPr="004540DE">
              <w:rPr>
                <w:rStyle w:val="Hyperlink"/>
                <w:rFonts w:ascii="David" w:hAnsi="David"/>
              </w:rPr>
              <w:t>12</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שיטת הבקרה ודיווחים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14</w:t>
            </w:r>
            <w:r w:rsidR="00A53BE2" w:rsidRPr="004540DE">
              <w:rPr>
                <w:rStyle w:val="Hyperlink"/>
                <w:rtl/>
              </w:rPr>
              <w:fldChar w:fldCharType="end"/>
            </w:r>
          </w:hyperlink>
        </w:p>
        <w:p w14:paraId="068816E7"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5" w:history="1">
            <w:r w:rsidR="00A53BE2" w:rsidRPr="004540DE">
              <w:rPr>
                <w:rStyle w:val="Hyperlink"/>
                <w:rFonts w:ascii="David" w:hAnsi="David"/>
              </w:rPr>
              <w:t>13</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ניקיון יסודי טרום אכלוס</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16</w:t>
            </w:r>
            <w:r w:rsidR="00A53BE2" w:rsidRPr="004540DE">
              <w:rPr>
                <w:rStyle w:val="Hyperlink"/>
                <w:rtl/>
              </w:rPr>
              <w:fldChar w:fldCharType="end"/>
            </w:r>
          </w:hyperlink>
        </w:p>
        <w:p w14:paraId="2DE3632D"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6" w:history="1">
            <w:r w:rsidR="00A53BE2" w:rsidRPr="004540DE">
              <w:rPr>
                <w:rStyle w:val="Hyperlink"/>
                <w:rFonts w:ascii="David" w:hAnsi="David"/>
                <w:rtl/>
              </w:rPr>
              <w:t>14.</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הנחיות ניקיון ודגשים לתכיפות עבודות הניקיון המופיעות במוסף א'</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17</w:t>
            </w:r>
            <w:r w:rsidR="00A53BE2" w:rsidRPr="004540DE">
              <w:rPr>
                <w:rStyle w:val="Hyperlink"/>
                <w:rtl/>
              </w:rPr>
              <w:fldChar w:fldCharType="end"/>
            </w:r>
          </w:hyperlink>
        </w:p>
        <w:p w14:paraId="0760853A"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37" w:history="1">
            <w:r w:rsidR="00A53BE2" w:rsidRPr="004540DE">
              <w:rPr>
                <w:rStyle w:val="Hyperlink"/>
                <w:rFonts w:ascii="David" w:hAnsi="David"/>
              </w:rPr>
              <w:t>15</w:t>
            </w:r>
            <w:r w:rsidR="00A53BE2" w:rsidRPr="004540DE">
              <w:rPr>
                <w:rStyle w:val="Hyperlink"/>
                <w:rFonts w:ascii="David" w:hAnsi="David" w:hint="cs"/>
                <w:rtl/>
              </w:rPr>
              <w:t>.</w:t>
            </w:r>
            <w:r w:rsidR="00A53BE2" w:rsidRPr="004540DE">
              <w:rPr>
                <w:rStyle w:val="Hyperlink"/>
                <w:rFonts w:ascii="David" w:hAnsi="David" w:hint="cs"/>
              </w:rPr>
              <w:t xml:space="preserve"> </w:t>
            </w:r>
            <w:r w:rsidR="00A53BE2" w:rsidRPr="004540DE">
              <w:rPr>
                <w:rStyle w:val="Hyperlink"/>
                <w:rFonts w:ascii="David" w:hAnsi="David"/>
                <w:rtl/>
              </w:rPr>
              <w:t>הנחיות ניקיון לפי מתחמים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32</w:t>
            </w:r>
            <w:r w:rsidR="00A53BE2" w:rsidRPr="004540DE">
              <w:rPr>
                <w:rStyle w:val="Hyperlink"/>
                <w:rtl/>
              </w:rPr>
              <w:fldChar w:fldCharType="end"/>
            </w:r>
          </w:hyperlink>
        </w:p>
        <w:p w14:paraId="1CE3A750"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48" w:history="1">
            <w:r w:rsidR="00A53BE2" w:rsidRPr="004540DE">
              <w:rPr>
                <w:rStyle w:val="Hyperlink"/>
                <w:rFonts w:ascii="David" w:hAnsi="David"/>
                <w:rtl/>
              </w:rPr>
              <w:t>16.</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לעבודות בגובה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6496661A"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49" w:history="1">
            <w:r w:rsidR="00A53BE2" w:rsidRPr="004540DE">
              <w:rPr>
                <w:rStyle w:val="Hyperlink"/>
                <w:rFonts w:ascii="David" w:hAnsi="David"/>
              </w:rPr>
              <w:t>17</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עבודות ניקיון ועבודות חצרנים שוטפות להפעלת אירועים: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78D7DC91"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1950" w:history="1">
            <w:r w:rsidR="00A53BE2" w:rsidRPr="004540DE">
              <w:rPr>
                <w:rStyle w:val="Hyperlink"/>
                <w:rFonts w:ascii="David" w:hAnsi="David"/>
              </w:rPr>
              <w:t>18</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לפינוי קרטונים לדחסנית ובקבוקים / פחיות למחזור:</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Toc152161950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C35A0D0"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2018" w:history="1">
            <w:r w:rsidR="00A53BE2" w:rsidRPr="004540DE">
              <w:rPr>
                <w:rStyle w:val="Hyperlink"/>
                <w:rFonts w:ascii="David" w:hAnsi="David"/>
                <w:rtl/>
              </w:rPr>
              <w:t>19.</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היערכות למצבי קיצון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067020A"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2019" w:history="1">
            <w:r w:rsidR="00A53BE2" w:rsidRPr="004540DE">
              <w:rPr>
                <w:rStyle w:val="Hyperlink"/>
                <w:rFonts w:ascii="David" w:hAnsi="David"/>
                <w:rtl/>
              </w:rPr>
              <w:t>20.</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הוראות בטיחות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AC5EF23"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2020" w:history="1">
            <w:r w:rsidR="00A53BE2" w:rsidRPr="004540DE">
              <w:rPr>
                <w:rStyle w:val="Hyperlink"/>
                <w:rFonts w:ascii="David" w:hAnsi="David"/>
                <w:rtl/>
              </w:rPr>
              <w:t>21.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פינוי פסולת הפרויקט</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42</w:t>
            </w:r>
            <w:r w:rsidR="00A53BE2" w:rsidRPr="004540DE">
              <w:rPr>
                <w:rStyle w:val="Hyperlink"/>
                <w:rtl/>
              </w:rPr>
              <w:fldChar w:fldCharType="end"/>
            </w:r>
          </w:hyperlink>
        </w:p>
        <w:p w14:paraId="6673B95A"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2021" w:history="1">
            <w:r w:rsidR="00A53BE2" w:rsidRPr="004540DE">
              <w:rPr>
                <w:rStyle w:val="Hyperlink"/>
                <w:rFonts w:ascii="David" w:hAnsi="David"/>
                <w:rtl/>
              </w:rPr>
              <w:t>נספח  א' – טבלה ראשונית לתדירות ניקיון במוקדי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44</w:t>
            </w:r>
            <w:r w:rsidR="00A53BE2" w:rsidRPr="004540DE">
              <w:rPr>
                <w:rStyle w:val="Hyperlink"/>
                <w:rtl/>
              </w:rPr>
              <w:fldChar w:fldCharType="end"/>
            </w:r>
          </w:hyperlink>
        </w:p>
        <w:p w14:paraId="009A9D4A" w14:textId="77777777" w:rsidR="00A53BE2" w:rsidRPr="004540DE" w:rsidRDefault="00EA3679" w:rsidP="00585BE6">
          <w:pPr>
            <w:pStyle w:val="TOC1"/>
            <w:rPr>
              <w:rFonts w:asciiTheme="minorHAnsi" w:eastAsiaTheme="minorEastAsia" w:hAnsiTheme="minorHAnsi" w:cstheme="minorBidi"/>
              <w:kern w:val="2"/>
              <w:sz w:val="22"/>
              <w:szCs w:val="22"/>
              <w:rtl/>
              <w14:ligatures w14:val="standardContextual"/>
            </w:rPr>
          </w:pPr>
          <w:hyperlink w:anchor="_Toc152162022" w:history="1">
            <w:r w:rsidR="00A53BE2" w:rsidRPr="004540DE">
              <w:rPr>
                <w:rStyle w:val="Hyperlink"/>
                <w:rFonts w:ascii="David" w:hAnsi="David"/>
                <w:rtl/>
              </w:rPr>
              <w:t>נספח ב' – תיאור ורשימת 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53</w:t>
            </w:r>
            <w:r w:rsidR="00A53BE2" w:rsidRPr="004540DE">
              <w:rPr>
                <w:rStyle w:val="Hyperlink"/>
                <w:rtl/>
              </w:rPr>
              <w:fldChar w:fldCharType="end"/>
            </w:r>
          </w:hyperlink>
        </w:p>
        <w:p w14:paraId="4690BDC7" w14:textId="77777777" w:rsidR="00A53BE2" w:rsidRPr="004540DE" w:rsidRDefault="00A53BE2" w:rsidP="00585BE6">
          <w:pPr>
            <w:pStyle w:val="TOC1"/>
            <w:rPr>
              <w:rtl/>
            </w:rPr>
          </w:pPr>
          <w:r w:rsidRPr="004540DE">
            <w:rPr>
              <w:rStyle w:val="Hyperlink"/>
              <w:rFonts w:ascii="David" w:hAnsi="David"/>
            </w:rPr>
            <w:fldChar w:fldCharType="end"/>
          </w:r>
        </w:p>
      </w:sdtContent>
    </w:sdt>
    <w:p w14:paraId="39CD6757" w14:textId="77777777" w:rsidR="00A53BE2" w:rsidRPr="004540DE" w:rsidRDefault="00A53BE2" w:rsidP="00A53BE2">
      <w:pPr>
        <w:bidi w:val="0"/>
        <w:spacing w:after="160" w:line="259" w:lineRule="auto"/>
        <w:rPr>
          <w:rFonts w:ascii="David" w:hAnsi="David"/>
          <w:b/>
          <w:bCs/>
          <w:rtl/>
        </w:rPr>
      </w:pPr>
      <w:r w:rsidRPr="004540DE">
        <w:rPr>
          <w:rFonts w:ascii="David" w:hAnsi="David"/>
          <w:rtl/>
        </w:rPr>
        <w:br w:type="page"/>
      </w:r>
    </w:p>
    <w:p w14:paraId="1802571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50" w:name="_Toc152161922"/>
      <w:bookmarkStart w:id="51" w:name="_Toc152161923"/>
      <w:bookmarkStart w:id="52" w:name="_Toc155284875"/>
      <w:bookmarkStart w:id="53" w:name="_Toc155285280"/>
      <w:bookmarkEnd w:id="50"/>
      <w:r w:rsidRPr="00326384">
        <w:rPr>
          <w:rFonts w:ascii="David" w:hAnsi="David"/>
          <w:sz w:val="24"/>
          <w:szCs w:val="24"/>
          <w:rtl/>
        </w:rPr>
        <w:lastRenderedPageBreak/>
        <w:t>מבוא ותיאור כללי של שירותי הניקיון</w:t>
      </w:r>
      <w:bookmarkEnd w:id="51"/>
      <w:bookmarkEnd w:id="52"/>
      <w:bookmarkEnd w:id="53"/>
      <w:r w:rsidRPr="00326384">
        <w:rPr>
          <w:rFonts w:ascii="David" w:hAnsi="David"/>
          <w:sz w:val="24"/>
          <w:szCs w:val="24"/>
          <w:rtl/>
        </w:rPr>
        <w:t xml:space="preserve"> </w:t>
      </w:r>
    </w:p>
    <w:p w14:paraId="2CD2CE37" w14:textId="56594FDD"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משרד המשפטים (להלן - "המשרד") מזמין מציעים להציע הצעות למתן שירותי ניקיון ארצי באתרי המשרד שבאזור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326384">
        <w:rPr>
          <w:rFonts w:ascii="David" w:hAnsi="David"/>
          <w:szCs w:val="24"/>
          <w:rtl/>
        </w:rPr>
        <w:t>.</w:t>
      </w:r>
    </w:p>
    <w:p w14:paraId="2E3DDFCF" w14:textId="3B59B47E"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 xml:space="preserve">אתרי המשרד (להלן-"האתרים") אשר בעבורם מבוקש השירות נשוא מכרז זה ממוקמים בערים שבאזור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326384">
        <w:rPr>
          <w:rFonts w:ascii="David" w:hAnsi="David"/>
          <w:szCs w:val="24"/>
          <w:rtl/>
        </w:rPr>
        <w:t>לפי פירוט המופיע בנספח ב' המצורף בהמשך.</w:t>
      </w:r>
    </w:p>
    <w:p w14:paraId="16BFDB26"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השירותים שיסופקו ע"י חברת הניקיון הם שירותי ניקיון כהגדרתם במפרט זה. שירותי הניקיון יבוצעו באמצעות קבלן שירותים כמשמעותו בחוק העסקת עובדים על ידי קבלני כוח אדם, תשנ"ו-1996. קבלן השירותים יהיה בעל רישיון בתוקף מאת משרד העבודה, הרווחה והשירותים החברתיים לעסוק כקבלן שירות בתחום הניקיון והוא יהיה מחויב להמציא למזמין העתק נאמן למקור של רישיונות אלו וכן של כל נותן שירותים העובד מטעמו.</w:t>
      </w:r>
    </w:p>
    <w:p w14:paraId="5946F73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התחייבות המציע לאספקת השירות כ</w:t>
      </w:r>
      <w:r w:rsidRPr="00326384">
        <w:rPr>
          <w:rFonts w:ascii="David" w:hAnsi="David"/>
          <w:szCs w:val="24"/>
        </w:rPr>
        <w:t></w:t>
      </w:r>
      <w:r w:rsidRPr="00326384">
        <w:rPr>
          <w:rFonts w:ascii="David" w:hAnsi="David"/>
          <w:szCs w:val="24"/>
          <w:rtl/>
        </w:rPr>
        <w:t>דרש תתבסס על היכרותו של המציע את האתרים/שטחים בהם יי</w:t>
      </w:r>
      <w:r w:rsidRPr="00326384">
        <w:rPr>
          <w:rFonts w:ascii="David" w:hAnsi="David"/>
          <w:szCs w:val="24"/>
        </w:rPr>
        <w:t></w:t>
      </w:r>
      <w:r w:rsidRPr="00326384">
        <w:rPr>
          <w:rFonts w:ascii="David" w:hAnsi="David"/>
          <w:szCs w:val="24"/>
          <w:rtl/>
        </w:rPr>
        <w:t>ת</w:t>
      </w:r>
      <w:r w:rsidRPr="00326384">
        <w:rPr>
          <w:rFonts w:ascii="David" w:hAnsi="David"/>
          <w:szCs w:val="24"/>
        </w:rPr>
        <w:t></w:t>
      </w:r>
      <w:r w:rsidRPr="00326384">
        <w:rPr>
          <w:rFonts w:ascii="David" w:hAnsi="David"/>
          <w:szCs w:val="24"/>
          <w:rtl/>
        </w:rPr>
        <w:t>ו השירותים ה</w:t>
      </w:r>
      <w:r w:rsidRPr="00326384">
        <w:rPr>
          <w:rFonts w:ascii="David" w:hAnsi="David"/>
          <w:szCs w:val="24"/>
        </w:rPr>
        <w:t></w:t>
      </w:r>
      <w:r w:rsidRPr="00326384">
        <w:rPr>
          <w:rFonts w:ascii="David" w:hAnsi="David"/>
          <w:szCs w:val="24"/>
          <w:rtl/>
        </w:rPr>
        <w:t>דרשים.</w:t>
      </w:r>
    </w:p>
    <w:p w14:paraId="12865AC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יודגש כי דרישת הניקיון היא לרמת ניקיון לשביעות רצו</w:t>
      </w:r>
      <w:r w:rsidRPr="00326384">
        <w:rPr>
          <w:rFonts w:ascii="David" w:hAnsi="David"/>
          <w:szCs w:val="24"/>
        </w:rPr>
        <w:t></w:t>
      </w:r>
      <w:r w:rsidRPr="00326384">
        <w:rPr>
          <w:rFonts w:ascii="David" w:hAnsi="David"/>
          <w:szCs w:val="24"/>
          <w:rtl/>
        </w:rPr>
        <w:t>ו של נציג המזמין, או מי שהוסמך על ידו. הדרישות המופיעות להלן הן כלליות ועל הקבלן ומי מטעמו לפעול ב</w:t>
      </w:r>
      <w:r w:rsidRPr="00326384">
        <w:rPr>
          <w:rFonts w:ascii="David" w:hAnsi="David"/>
          <w:szCs w:val="24"/>
        </w:rPr>
        <w:t></w:t>
      </w:r>
      <w:r w:rsidRPr="00326384">
        <w:rPr>
          <w:rFonts w:ascii="David" w:hAnsi="David"/>
          <w:szCs w:val="24"/>
          <w:rtl/>
        </w:rPr>
        <w:t>וסף לאמור בהצעת המחיר, לפי דרישות האחראים, על פי הסטנדרטים בענף ונהלי הגהות והבטיחות ה</w:t>
      </w:r>
      <w:r w:rsidRPr="00326384">
        <w:rPr>
          <w:rFonts w:ascii="David" w:hAnsi="David"/>
          <w:szCs w:val="24"/>
        </w:rPr>
        <w:t></w:t>
      </w:r>
      <w:r w:rsidRPr="00326384">
        <w:rPr>
          <w:rFonts w:ascii="David" w:hAnsi="David"/>
          <w:szCs w:val="24"/>
          <w:rtl/>
        </w:rPr>
        <w:t>הוגים בענף הניקיון.</w:t>
      </w:r>
    </w:p>
    <w:p w14:paraId="4755A32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כל המפורט במפרט זה יבוצע על ידי הקבלן  במסגרת התמורה המפורטת בסעיף הניקיון להלן, למעט אם נקבע מפורשות אחרת.</w:t>
      </w:r>
    </w:p>
    <w:p w14:paraId="3B6078E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למען הסר ספק, מודגש כי המזמין רשאי לבצע כל שירות ניקיון באמצעות קבלנים אחרים, ולפי שיקוליו בלבד יחליט אם לפנות אל הקבלן לביצוע שירותי ניקיון אלו.</w:t>
      </w:r>
    </w:p>
    <w:p w14:paraId="7F0B84DE" w14:textId="77777777" w:rsidR="00A53BE2"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חפיפה מקצועית/ לימוד - עם הודעת זכיה בהגשת ההצעות הקבלן יחל את תקופת התארגנות עבודתו בתוך 15 ימים במהלכה יידרשו הוא ונותני השירותים מטעמו להסדיר וללמוד את כל הנדרש על מנת להגיש שירותי ניקיון למזמין לרבות הכרת המבנה, הנהלים, תוכניות העבודה, מהות העבודה, לוחות הזמנים וכיו"ב. הסדרה של התחום הלוגיסטי תפעולי לרבות גיוס עובדים, הסדרה והתקנה של שעון נוכחות, אספקת ביגוד וכן הלאה. </w:t>
      </w:r>
    </w:p>
    <w:p w14:paraId="67F8772E" w14:textId="232F2D7F" w:rsidR="00CF79E4" w:rsidRDefault="00CF79E4" w:rsidP="00326384">
      <w:pPr>
        <w:pStyle w:val="aff8"/>
        <w:numPr>
          <w:ilvl w:val="1"/>
          <w:numId w:val="57"/>
        </w:numPr>
        <w:spacing w:line="360" w:lineRule="auto"/>
        <w:ind w:left="892" w:hanging="567"/>
        <w:contextualSpacing/>
        <w:jc w:val="both"/>
        <w:rPr>
          <w:rFonts w:ascii="David" w:hAnsi="David"/>
          <w:szCs w:val="24"/>
        </w:rPr>
      </w:pPr>
      <w:r>
        <w:rPr>
          <w:rFonts w:ascii="David" w:hAnsi="David" w:hint="cs"/>
          <w:szCs w:val="24"/>
          <w:rtl/>
        </w:rPr>
        <w:t>מנגנון הוספת והפחתת אתרים:</w:t>
      </w:r>
    </w:p>
    <w:p w14:paraId="41C41E0C" w14:textId="0A2A7995"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המשרד יהיה רשאי לבצע שינויים למצבת האתרים עבורם יידרש הספק לספק שירותי ניקיון.</w:t>
      </w:r>
    </w:p>
    <w:p w14:paraId="7B3FE117" w14:textId="3C5FE9A6"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 xml:space="preserve">המשרד יודיע לספק לא יאוחר </w:t>
      </w:r>
      <w:r w:rsidR="00681B15">
        <w:rPr>
          <w:rFonts w:ascii="David" w:hAnsi="David" w:hint="cs"/>
          <w:szCs w:val="24"/>
          <w:rtl/>
        </w:rPr>
        <w:t>מחודשיים</w:t>
      </w:r>
      <w:r>
        <w:rPr>
          <w:rFonts w:ascii="David" w:hAnsi="David" w:hint="cs"/>
          <w:szCs w:val="24"/>
          <w:rtl/>
        </w:rPr>
        <w:t xml:space="preserve"> טרם מועד ביצוע השינוי.</w:t>
      </w:r>
    </w:p>
    <w:p w14:paraId="31694604" w14:textId="3A2FF077"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ככל שיתבצע שינוי ייכנסו לתוקף ההוראות הבאות:</w:t>
      </w:r>
    </w:p>
    <w:p w14:paraId="3E8160DF" w14:textId="42ABCAAF" w:rsidR="00E57F9B" w:rsidRDefault="00E57F9B" w:rsidP="00E57F9B">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שעות עבודה </w:t>
      </w:r>
      <w:r>
        <w:rPr>
          <w:rFonts w:ascii="David" w:hAnsi="David"/>
          <w:szCs w:val="24"/>
          <w:rtl/>
        </w:rPr>
        <w:t>–</w:t>
      </w:r>
      <w:r>
        <w:rPr>
          <w:rFonts w:ascii="David" w:hAnsi="David" w:hint="cs"/>
          <w:szCs w:val="24"/>
          <w:rtl/>
        </w:rPr>
        <w:t xml:space="preserve"> המשרד יודיע לספק על השינוי הנדרש בשעות העבודה והתגמול לספק </w:t>
      </w:r>
      <w:r w:rsidR="003B109B">
        <w:rPr>
          <w:rFonts w:ascii="David" w:hAnsi="David" w:hint="cs"/>
          <w:szCs w:val="24"/>
          <w:rtl/>
        </w:rPr>
        <w:t>ישונה בהתאם לשעות העבודה שבוצעו בפועל לאחר ביצוע השינוי ולפי הצעת המחיר של המציע לסיווגי העובדים השונים.</w:t>
      </w:r>
    </w:p>
    <w:p w14:paraId="653AE621" w14:textId="03144B2F" w:rsidR="003B109B" w:rsidRPr="00326384" w:rsidRDefault="003B109B" w:rsidP="00285291">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חומרים </w:t>
      </w:r>
      <w:r>
        <w:rPr>
          <w:rFonts w:ascii="David" w:hAnsi="David"/>
          <w:szCs w:val="24"/>
          <w:rtl/>
        </w:rPr>
        <w:t>–</w:t>
      </w:r>
      <w:r>
        <w:rPr>
          <w:rFonts w:ascii="David" w:hAnsi="David" w:hint="cs"/>
          <w:szCs w:val="24"/>
          <w:rtl/>
        </w:rPr>
        <w:t xml:space="preserve"> תבוצע חלוקה של הצעת המחיר שהגיש הספק למרכיב זה בהצעת המחיר שלו בכמות המטראז' הנכונה למועד פירסום המכרז (____ מ"ר). תוצאת חלוקה זו תהיה המחיר לחומרים למ"ר. ככל שיבוצע שינוי במטראז' הכולל, יוכפל המחיר לחומרים למ"ר במטראז' העדכני לאחר </w:t>
      </w:r>
      <w:r>
        <w:rPr>
          <w:rFonts w:ascii="David" w:hAnsi="David" w:hint="cs"/>
          <w:szCs w:val="24"/>
          <w:rtl/>
        </w:rPr>
        <w:lastRenderedPageBreak/>
        <w:t>השינוי ותוצאת המכפלה תהיה התגמול החודשי המעודכן שישולם לספק עבור מרכיב החומרים.</w:t>
      </w:r>
    </w:p>
    <w:p w14:paraId="13CCA96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4" w:name="_Toc152161924"/>
      <w:bookmarkStart w:id="55" w:name="_Toc16761204"/>
      <w:bookmarkEnd w:id="49"/>
      <w:bookmarkEnd w:id="48"/>
      <w:r w:rsidRPr="00326384">
        <w:rPr>
          <w:rFonts w:ascii="David" w:hAnsi="David"/>
          <w:szCs w:val="24"/>
          <w:rtl/>
        </w:rPr>
        <w:t>הגדרות</w:t>
      </w:r>
      <w:bookmarkEnd w:id="54"/>
      <w:r w:rsidRPr="00326384">
        <w:rPr>
          <w:rFonts w:ascii="David" w:hAnsi="David"/>
          <w:szCs w:val="24"/>
          <w:rtl/>
        </w:rPr>
        <w:t>:</w:t>
      </w:r>
    </w:p>
    <w:p w14:paraId="2D8AA74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 משרד המשפטים </w:t>
      </w:r>
      <w:r w:rsidRPr="00326384">
        <w:rPr>
          <w:rFonts w:ascii="David" w:hAnsi="David"/>
          <w:b/>
          <w:bCs/>
          <w:szCs w:val="24"/>
          <w:rtl/>
        </w:rPr>
        <w:t>(להלן "המזמין ו/או המשרד").</w:t>
      </w:r>
    </w:p>
    <w:p w14:paraId="3B3F7195"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הקבלן/קבלן הניקיון– קבלן המספק את שירותי הניקיון </w:t>
      </w:r>
      <w:r w:rsidRPr="00326384">
        <w:rPr>
          <w:rFonts w:ascii="David" w:hAnsi="David"/>
          <w:b/>
          <w:bCs/>
          <w:szCs w:val="24"/>
          <w:rtl/>
        </w:rPr>
        <w:t>(להלן "הקבלן").</w:t>
      </w:r>
    </w:p>
    <w:p w14:paraId="0BF53C7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נותני השירותים / עובדי הניקיון – עובדי הקבלן אשר באמצעותם מספק הקבלן את השירותים למזמין </w:t>
      </w:r>
      <w:r w:rsidRPr="00326384">
        <w:rPr>
          <w:rFonts w:ascii="David" w:hAnsi="David"/>
          <w:b/>
          <w:bCs/>
          <w:szCs w:val="24"/>
          <w:rtl/>
        </w:rPr>
        <w:t>(להלן "נותני השירותים ו/או עובדי הניקיון").</w:t>
      </w:r>
      <w:r w:rsidRPr="00326384">
        <w:rPr>
          <w:rFonts w:ascii="David" w:hAnsi="David"/>
          <w:szCs w:val="24"/>
          <w:rtl/>
        </w:rPr>
        <w:t xml:space="preserve"> </w:t>
      </w:r>
    </w:p>
    <w:p w14:paraId="5A1D8B2E"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מוקדי הפעילות – שטח כל מוקדי הפעילות של המזמין וכל שטח החניות וכלל האזורים שבהם מבוצע ההסכם </w:t>
      </w:r>
      <w:r w:rsidRPr="00326384">
        <w:rPr>
          <w:rFonts w:ascii="David" w:hAnsi="David"/>
          <w:b/>
          <w:bCs/>
          <w:szCs w:val="24"/>
          <w:rtl/>
        </w:rPr>
        <w:t>(להלן "מוקדי הפעילות ו/או האתר);</w:t>
      </w:r>
    </w:p>
    <w:p w14:paraId="3A71376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מנהל עבודות הניקיון – מנהל עבודות הניקיון מטעם חברת הניקיון שתפקידו לנהל ולפקח על ביצוע שירותי הניקיון </w:t>
      </w:r>
      <w:r w:rsidRPr="00326384">
        <w:rPr>
          <w:rFonts w:ascii="David" w:hAnsi="David"/>
          <w:b/>
          <w:bCs/>
          <w:szCs w:val="24"/>
          <w:rtl/>
        </w:rPr>
        <w:t>(להלן "מנהל עבודות הניקיון")</w:t>
      </w:r>
    </w:p>
    <w:p w14:paraId="2467668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השירותים – שירותי הניקיון המוגדרים במפרט זה ואשר מסופקים למזמין מטעם הקבלן </w:t>
      </w:r>
      <w:r w:rsidRPr="00326384">
        <w:rPr>
          <w:rFonts w:ascii="David" w:hAnsi="David"/>
          <w:b/>
          <w:bCs/>
          <w:szCs w:val="24"/>
          <w:rtl/>
        </w:rPr>
        <w:t>(להלן "השירותים")</w:t>
      </w:r>
    </w:p>
    <w:p w14:paraId="3B3EE6B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6" w:name="_Toc152161925"/>
      <w:bookmarkStart w:id="57" w:name="_Toc155284876"/>
      <w:bookmarkStart w:id="58" w:name="_Toc155285281"/>
      <w:r w:rsidRPr="00326384">
        <w:rPr>
          <w:rFonts w:ascii="David" w:hAnsi="David"/>
          <w:sz w:val="24"/>
          <w:szCs w:val="24"/>
          <w:rtl/>
        </w:rPr>
        <w:t>פירוט השירותים – כללי</w:t>
      </w:r>
      <w:bookmarkEnd w:id="56"/>
      <w:bookmarkEnd w:id="57"/>
      <w:bookmarkEnd w:id="58"/>
    </w:p>
    <w:p w14:paraId="77264D8D"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לצורך ביצוע שירותי הניקיון והשירותים המיוחדים על הקבלן לספק את כל המפורט להלן:</w:t>
      </w:r>
    </w:p>
    <w:p w14:paraId="137A0E3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כלל נותני השירותים הנדרשים לצורך ביצוע שירותי הניקיון, בהתאם להוראות מפרט זה.</w:t>
      </w:r>
    </w:p>
    <w:p w14:paraId="4C800E59"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כלי העבודה הנדרשים למתן השירות, לרבות כלים ידניים ומכניים. </w:t>
      </w:r>
    </w:p>
    <w:p w14:paraId="67B3594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החומרים הנדרשים לביצוע שירותי הניקיון ואחריות לטיב החומרים ולהתאמתם למבנה ולציוד, למניעת נזקים ולפי מפרט מאושר ומבוקר </w:t>
      </w:r>
      <w:r w:rsidRPr="00326384">
        <w:rPr>
          <w:rFonts w:ascii="David" w:hAnsi="David"/>
          <w:szCs w:val="24"/>
        </w:rPr>
        <w:t>MSDS</w:t>
      </w:r>
      <w:r w:rsidRPr="00326384">
        <w:rPr>
          <w:rFonts w:ascii="David" w:hAnsi="David"/>
          <w:szCs w:val="24"/>
          <w:rtl/>
        </w:rPr>
        <w:t xml:space="preserve"> ובכפוף לאישור ממונה הבטיחות של המזמין. </w:t>
      </w:r>
    </w:p>
    <w:p w14:paraId="6674D6AD" w14:textId="09664015"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אספקה של כל החומרים המתכלים וטואלטיקה כדוגמת: נייר טואלט, סבון נוזלי לידיים, חומרי ריח, חומרי חיטוי, מוצרי היגיינה מגבות נייר, אלכוג'ל, סוללות למתקני ריח, אסלוניות וכדומה. החומרים המתכלים יהיו מסוג ואיכות מעולה,  כל החומרים כולל חומרי הטואלטיקה יהיו לפי אישור המזמין.</w:t>
      </w:r>
      <w:r w:rsidR="00D47114">
        <w:rPr>
          <w:rFonts w:ascii="David" w:hAnsi="David" w:hint="cs"/>
          <w:szCs w:val="24"/>
          <w:rtl/>
        </w:rPr>
        <w:t xml:space="preserve"> פירוט כמויות החומרים שיש לספק מופיע </w:t>
      </w:r>
      <w:r w:rsidR="001160F0">
        <w:rPr>
          <w:rFonts w:ascii="David" w:hAnsi="David" w:hint="cs"/>
          <w:szCs w:val="24"/>
          <w:rtl/>
        </w:rPr>
        <w:t>ב</w:t>
      </w:r>
      <w:r w:rsidR="00D47114">
        <w:rPr>
          <w:rFonts w:ascii="David" w:hAnsi="David" w:hint="cs"/>
          <w:szCs w:val="24"/>
          <w:rtl/>
        </w:rPr>
        <w:t xml:space="preserve">נספח </w:t>
      </w:r>
      <w:r w:rsidR="001160F0">
        <w:rPr>
          <w:rFonts w:ascii="David" w:hAnsi="David" w:hint="cs"/>
          <w:szCs w:val="24"/>
          <w:rtl/>
        </w:rPr>
        <w:t>ג'</w:t>
      </w:r>
      <w:r w:rsidR="00D47114">
        <w:rPr>
          <w:rFonts w:ascii="David" w:hAnsi="David" w:hint="cs"/>
          <w:szCs w:val="24"/>
          <w:rtl/>
        </w:rPr>
        <w:t xml:space="preserve"> ל</w:t>
      </w:r>
      <w:r w:rsidR="001160F0">
        <w:rPr>
          <w:rFonts w:ascii="David" w:hAnsi="David" w:hint="cs"/>
          <w:szCs w:val="24"/>
          <w:rtl/>
        </w:rPr>
        <w:t>פרק</w:t>
      </w:r>
      <w:r w:rsidR="00D47114">
        <w:rPr>
          <w:rFonts w:ascii="David" w:hAnsi="David" w:hint="cs"/>
          <w:szCs w:val="24"/>
          <w:rtl/>
        </w:rPr>
        <w:t xml:space="preserve"> זה.</w:t>
      </w:r>
    </w:p>
    <w:p w14:paraId="2B5C9B8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אמצעי קשר ומחשוב - הקבלן יצייד את עובדיו בטלפון נייד וזאת בהתאם לדרישות המזמין ודרישות הביטחון. הקבלן יישא בכל הוצאות ציוד הקשר לשירותי הניקיון נשוא הסכם זה.</w:t>
      </w:r>
    </w:p>
    <w:p w14:paraId="1AC7DE2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9" w:name="_Ref110493718"/>
      <w:r w:rsidRPr="00326384">
        <w:rPr>
          <w:rFonts w:ascii="David" w:hAnsi="David"/>
          <w:szCs w:val="24"/>
          <w:rtl/>
        </w:rPr>
        <w:t>השעות בהם יסופקו השירותים</w:t>
      </w:r>
      <w:bookmarkEnd w:id="59"/>
      <w:r w:rsidRPr="00326384">
        <w:rPr>
          <w:rFonts w:ascii="David" w:hAnsi="David"/>
          <w:szCs w:val="24"/>
          <w:rtl/>
        </w:rPr>
        <w:t>:</w:t>
      </w:r>
    </w:p>
    <w:p w14:paraId="00A2D3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שוטפים במהלך שעות הפעילות המגדרות לעיל. שירותים אלו יתבצעו על-ידי צוותי יום וערב </w:t>
      </w:r>
      <w:r w:rsidRPr="00326384">
        <w:rPr>
          <w:rFonts w:ascii="David" w:hAnsi="David"/>
          <w:b/>
          <w:bCs/>
          <w:szCs w:val="24"/>
          <w:u w:val="single"/>
          <w:rtl/>
        </w:rPr>
        <w:t>קבועים</w:t>
      </w:r>
      <w:r w:rsidRPr="00326384">
        <w:rPr>
          <w:rFonts w:ascii="David" w:hAnsi="David"/>
          <w:szCs w:val="24"/>
          <w:rtl/>
        </w:rPr>
        <w:t xml:space="preserve"> ובתוספת צוותי גיבוי, ככל הנדרש לעמידה במשימות.</w:t>
      </w:r>
    </w:p>
    <w:p w14:paraId="01A0E0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וניקוי מפגעים המסכנים את הציבור יבוצעו בכל עת בעדיפות ראשונה על ידי נותני השירותים הקבועים.</w:t>
      </w:r>
    </w:p>
    <w:p w14:paraId="13E009EF"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קבועים אחרי יום העבודה - יתבצעו על ידי צוותי הערב (חלק משירותי הניקיון יתבצע בשעות חופפות לגמר פעולות צוות בוקר). </w:t>
      </w:r>
    </w:p>
    <w:p w14:paraId="14E9CDE9"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lastRenderedPageBreak/>
        <w:t>שירותי ניקיון תקופתיים - שבועיים, חודשיים, חצי שנתיים ושנתיים, יתבצעו על ידי צוותי הגיבוי. שירותים שבועיים וחודשיים בלבד יוכלו להתבצע על-ידי הצוותים הקבועים ובלבד שכל המשימות היומיות יסתיימו לשביעות רצון המזמין ולפי דרישת המזמין.</w:t>
      </w:r>
    </w:p>
    <w:p w14:paraId="688D11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פסולת מהמבנה ומהמזמין אל עמדת פינוי אשפה מרוכזת/מכולה.</w:t>
      </w:r>
    </w:p>
    <w:p w14:paraId="06EC6B5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שעות הפעילות השגרתיות של הפרויקט ומענה לקריאות ניקיון במרבית מוקדי הפעילות : </w:t>
      </w:r>
    </w:p>
    <w:p w14:paraId="36DD9A1B"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בימים א' עד ה': 07:00-20:00</w:t>
      </w:r>
    </w:p>
    <w:p w14:paraId="6E6DC09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בימים ו' וערבי חג: 07:00-12:00</w:t>
      </w:r>
    </w:p>
    <w:p w14:paraId="038174D0"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הקבלן נדרש לקחת לתשומת ליבו כי אופי הפעילות של מוקדי פעילות מסוימים כוללים עבודה בשעות לא שגרתיות והקבלן יידרש להתאים את שירותי הניקיון לאופי הפעילות.</w:t>
      </w:r>
    </w:p>
    <w:p w14:paraId="186B060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מובהר, כי הקבלן יידרש, מלבד ניקיון השוטף לבצע פעולות ניקיון לאחר עבודות תחזוקה (כגון: צביעה, שיפוצים) ועבודות ניקוי בלתי צפויות (כגון: ניקוי לאחר הצפה של מים או שריפה) ניקוי פתחי אוורור, מרזבים, הזזת ריהוט וכיוצא בזה.</w:t>
      </w:r>
    </w:p>
    <w:p w14:paraId="5CD3632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המזמין יהיה רשאי לדרוש מהקבלן לבצע כל עבודות ניקיון, המפורטות להלן וכן עבודות נוספות אשר תידרש</w:t>
      </w:r>
      <w:r w:rsidRPr="00326384">
        <w:rPr>
          <w:rFonts w:ascii="David" w:hAnsi="David"/>
          <w:szCs w:val="24"/>
        </w:rPr>
        <w:t></w:t>
      </w:r>
      <w:r w:rsidRPr="00326384">
        <w:rPr>
          <w:rFonts w:ascii="David" w:hAnsi="David"/>
          <w:szCs w:val="24"/>
          <w:rtl/>
        </w:rPr>
        <w:t>ה מעת לעת שאי</w:t>
      </w:r>
      <w:r w:rsidRPr="00326384">
        <w:rPr>
          <w:rFonts w:ascii="David" w:hAnsi="David"/>
          <w:szCs w:val="24"/>
        </w:rPr>
        <w:t></w:t>
      </w:r>
      <w:r w:rsidRPr="00326384">
        <w:rPr>
          <w:rFonts w:ascii="David" w:hAnsi="David"/>
          <w:szCs w:val="24"/>
          <w:rtl/>
        </w:rPr>
        <w:t>ן מפורטות במפרט זה, והכל לפי צורכי המזמין.</w:t>
      </w:r>
    </w:p>
    <w:p w14:paraId="348EDD5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0" w:name="_Toc108902860"/>
      <w:bookmarkStart w:id="61" w:name="_Toc152161926"/>
      <w:bookmarkStart w:id="62" w:name="_Toc155284877"/>
      <w:bookmarkStart w:id="63" w:name="_Toc155285282"/>
      <w:bookmarkEnd w:id="60"/>
      <w:r w:rsidRPr="00326384">
        <w:rPr>
          <w:rFonts w:ascii="David" w:hAnsi="David"/>
          <w:sz w:val="24"/>
          <w:szCs w:val="24"/>
          <w:rtl/>
        </w:rPr>
        <w:t>פיקוח של המזמין על שירותי הניקיון</w:t>
      </w:r>
      <w:bookmarkEnd w:id="61"/>
      <w:bookmarkEnd w:id="62"/>
      <w:bookmarkEnd w:id="63"/>
    </w:p>
    <w:p w14:paraId="67CEA2E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מנהלי ניקיון בהתאם לנדרש לפי מוקדי הפעילות שיהוו חלק ממכרז זה.</w:t>
      </w:r>
    </w:p>
    <w:p w14:paraId="7D4C769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הפיקוח על שירותי הניקיון של קבלן הניקיון יבוצע באופן שוטף ע"י </w:t>
      </w:r>
      <w:r w:rsidRPr="00326384">
        <w:rPr>
          <w:rFonts w:ascii="David" w:hAnsi="David"/>
          <w:b/>
          <w:bCs/>
          <w:szCs w:val="24"/>
          <w:rtl/>
        </w:rPr>
        <w:t>מפקח מטעם המזמין, מנהלי הניקיון מטעם קבלן הניקיון יהיו כפופים למפקח הניקיון מטעם המזמין.</w:t>
      </w:r>
    </w:p>
    <w:p w14:paraId="796F918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והמפקח מטעמו יהיו אלו שיקבעו אם הקבלן עמד בהתחייבויותיו לפי מפרט זה, ובכל מקרה של חילוקי דעות, המזמין יהיה הקובע הסופי.</w:t>
      </w:r>
    </w:p>
    <w:p w14:paraId="482E7A8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יספק את כל האישורים הנדרשים לביצוע העבודות לפי המוגדר בסעיף 1.3. </w:t>
      </w:r>
    </w:p>
    <w:p w14:paraId="3A2047F8"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4" w:name="_Toc152161927"/>
      <w:bookmarkStart w:id="65" w:name="_Toc155284878"/>
      <w:bookmarkStart w:id="66" w:name="_Toc155285283"/>
      <w:r w:rsidRPr="00326384">
        <w:rPr>
          <w:rFonts w:ascii="David" w:hAnsi="David"/>
          <w:sz w:val="24"/>
          <w:szCs w:val="24"/>
          <w:rtl/>
        </w:rPr>
        <w:t>רישיונות עבודה והסמכות לקבלן, לקבלני המשנה מטעמו ולעובדיו</w:t>
      </w:r>
      <w:bookmarkEnd w:id="64"/>
      <w:bookmarkEnd w:id="65"/>
      <w:bookmarkEnd w:id="66"/>
    </w:p>
    <w:p w14:paraId="0375B9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יהיה רשאי לדרוש בכל עת מהקבלן את רשימת קבלני המשנה שעמם התקשר בחוזה לקבלת שירות ו/או עובדים מטעמו שהם בעלי רישיונות והסמכות כנדרש עפ"י מפרט זה. </w:t>
      </w:r>
    </w:p>
    <w:p w14:paraId="5651BDD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יעביר לאישור המזמין ומחלקת הביטחון מטעם המזמין את רשימת נותני השירותים מטעמו ואת רשימת כל קבלני המשנה ועובדיהם. </w:t>
      </w:r>
    </w:p>
    <w:p w14:paraId="18EDEF2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יציג את הרישיונות כל אימת שיידרש לכך.</w:t>
      </w:r>
    </w:p>
    <w:p w14:paraId="7AFB73A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7" w:name="_Ref523215754"/>
      <w:bookmarkStart w:id="68" w:name="_Ref526674330"/>
      <w:bookmarkStart w:id="69" w:name="_Toc16761205"/>
      <w:bookmarkStart w:id="70" w:name="_Ref17203798"/>
      <w:bookmarkStart w:id="71" w:name="_Toc152161928"/>
      <w:bookmarkStart w:id="72" w:name="_Toc155284879"/>
      <w:bookmarkStart w:id="73" w:name="_Toc155285284"/>
      <w:bookmarkEnd w:id="55"/>
      <w:r w:rsidRPr="00326384">
        <w:rPr>
          <w:rFonts w:ascii="David" w:hAnsi="David"/>
          <w:sz w:val="24"/>
          <w:szCs w:val="24"/>
          <w:rtl/>
        </w:rPr>
        <w:t>כוח אדם</w:t>
      </w:r>
      <w:bookmarkEnd w:id="67"/>
      <w:bookmarkEnd w:id="68"/>
      <w:r w:rsidRPr="00326384">
        <w:rPr>
          <w:rFonts w:ascii="David" w:hAnsi="David"/>
          <w:sz w:val="24"/>
          <w:szCs w:val="24"/>
          <w:rtl/>
        </w:rPr>
        <w:t xml:space="preserve"> למתן השירותים</w:t>
      </w:r>
      <w:bookmarkEnd w:id="69"/>
      <w:bookmarkEnd w:id="70"/>
      <w:bookmarkEnd w:id="71"/>
      <w:bookmarkEnd w:id="72"/>
      <w:bookmarkEnd w:id="73"/>
      <w:r w:rsidRPr="00326384">
        <w:rPr>
          <w:rFonts w:ascii="David" w:hAnsi="David"/>
          <w:sz w:val="24"/>
          <w:szCs w:val="24"/>
          <w:rtl/>
        </w:rPr>
        <w:t xml:space="preserve"> </w:t>
      </w:r>
    </w:p>
    <w:p w14:paraId="1B91472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4" w:name="_Toc16761206"/>
      <w:bookmarkStart w:id="75" w:name="_Ref344286252"/>
      <w:r w:rsidRPr="00326384">
        <w:rPr>
          <w:rFonts w:ascii="David" w:hAnsi="David"/>
          <w:szCs w:val="24"/>
          <w:rtl/>
        </w:rPr>
        <w:t>הנחיות כלליות</w:t>
      </w:r>
      <w:bookmarkEnd w:id="74"/>
    </w:p>
    <w:bookmarkEnd w:id="75"/>
    <w:p w14:paraId="2F648475"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כוח אדם בהיקף הדרוש לביצוע כל התחייבויותיו במהלך תקופת ההתקשרות בהתאם לתוכנית העבודה שתקבע (לרבות תקופות ההארכה, אם וככל שיהיו), באופן מלא ורצוף, בכל עת, ובמשך כל ימות השנה, בהתאם לנדרש מאופי התפקיד ומהיקף השירותים הנדרשים בהתאם למסמך זה.</w:t>
      </w:r>
    </w:p>
    <w:p w14:paraId="3E3A40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החברה תבצע את הדרישות במסמך תכולת העבודה זה באמצעות צוות ליבה בהתאם לכמות המינימלית המפורטת בסעיף זה ולמשימות הנדרשות, כך </w:t>
      </w:r>
      <w:r w:rsidRPr="00326384">
        <w:rPr>
          <w:rFonts w:ascii="David" w:hAnsi="David"/>
          <w:szCs w:val="24"/>
          <w:rtl/>
        </w:rPr>
        <w:lastRenderedPageBreak/>
        <w:t>שהעבודות יבוצעו בהתאם לתוכנית העבודה השנתית, בלו״ז וברמות השירות המפורטות בסעיף 10 להלן.</w:t>
      </w:r>
    </w:p>
    <w:p w14:paraId="5BD0850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 xml:space="preserve">בחירת העובדים וציוותם ייעשו בתאום ובאישור המזמין. </w:t>
      </w:r>
      <w:bookmarkStart w:id="76" w:name="_Ref72241507"/>
      <w:r w:rsidRPr="00326384">
        <w:rPr>
          <w:rFonts w:ascii="David" w:hAnsi="David"/>
          <w:szCs w:val="24"/>
          <w:rtl/>
        </w:rPr>
        <w:t xml:space="preserve">המזמין יהיה רשאי לדרוש החלפת עובדים כמפורט בסעיף </w:t>
      </w:r>
      <w:bookmarkEnd w:id="76"/>
      <w:r w:rsidRPr="00326384">
        <w:rPr>
          <w:rFonts w:ascii="David" w:hAnsi="David"/>
          <w:szCs w:val="24"/>
          <w:rtl/>
        </w:rPr>
        <w:t>זה.</w:t>
      </w:r>
    </w:p>
    <w:p w14:paraId="698BC59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אנשי המקצוע יהיו מוסמכים לתחום עיסוקם בהתאם לדרישות הקבועות בחוק, ויהיו בעלי כישורים המתאימים והמספיקים להבטחת איכות השירות נשוא הצעה זו.</w:t>
      </w:r>
    </w:p>
    <w:p w14:paraId="322720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נותני השירותים או קבלני משנה מטעמו שיבצעו שירותים הנוגעים לאביזרים פגיעים, כדוגמת שטיחים, וילונות, ריהוט מיוחד המצופה בחומרים מיוחדים, תקרות אקוסטיות, גופי תאורה, זכוכיות וכדומה, יהיו בעלי ניסיון של שנתיים לפחות בביצוע שירותים דומים.</w:t>
      </w:r>
    </w:p>
    <w:p w14:paraId="221F12E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לפחות 2 (שניים) מעובדיו אשר עובדים באתרים אחרים כעובדים חילופיים אשר עברו את כל התהליכים הנדרשים לצורך עבודה באתרי המזמין ומכירים את העבודה. אותם עובדים ישמשו את הקבלן להחלפת העובדים הקבועים בהתאם לצורך. הקבלן יעביר שמות אלו לאישור המזמין.</w:t>
      </w:r>
    </w:p>
    <w:p w14:paraId="1D24FC8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ימלא מידית את מקומו של כל עובד אשר ייעדר מהעבודה מסיבה כלשהי ובכל מקרה לא תישאר פונקציה שעליה התחייב, בלתי מאוישת. </w:t>
      </w:r>
    </w:p>
    <w:p w14:paraId="2EF80A3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מנהל עבודות הניקיון:</w:t>
      </w:r>
    </w:p>
    <w:p w14:paraId="7CAC33D8"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ימנה מנהלי עבודה מטעמו לכל אזור (להלן "מנהל עבודות ניקיון") אשר יהיו אחראים על פיקוח ביצוע עבודות הניקיון, הכנת תוכניות עבודה הוספת עובדים והחלפתם, הזמנת כלי עבודה וחומרים ומתן אישורים לביצוע שירותים חריגי, ולתאום מול נציגי המזמין לאורך כל שעות פעילויות הניקיון.  הכל בכפוף להוראות ההסכם ובאישור המזמין.  </w:t>
      </w:r>
    </w:p>
    <w:p w14:paraId="754DE63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מנהל עבודות הניקיון מטעם הקבלן ייצג את הקבלן בכל הקשור לפעולת הצוותים בפרויקט כולו ולביצוע במועד של שירותי הניקיון במוקדי הפעילות.</w:t>
      </w:r>
    </w:p>
    <w:p w14:paraId="4884E867"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מנהל הניקיון יהיה זמין על-ידי אמצעי קשר למזמין בכל עת. </w:t>
      </w:r>
    </w:p>
    <w:p w14:paraId="2DD481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ידאג להציב מנהל ניקיון לכל משמרת, לאורך כל שעות הפעילות בהם מבוצעים שירותי הניקיון.</w:t>
      </w:r>
    </w:p>
    <w:p w14:paraId="4C8AFD0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77" w:name="_Ref43137820"/>
      <w:bookmarkStart w:id="78" w:name="_Ref55713531"/>
      <w:bookmarkStart w:id="79" w:name="_Ref55743634"/>
      <w:r w:rsidRPr="00326384">
        <w:rPr>
          <w:rFonts w:ascii="David" w:hAnsi="David"/>
          <w:b/>
          <w:bCs/>
          <w:szCs w:val="24"/>
          <w:rtl/>
        </w:rPr>
        <w:t>נותני שירותים ייעודיים למקומות קבועים</w:t>
      </w:r>
      <w:bookmarkEnd w:id="77"/>
      <w:bookmarkEnd w:id="78"/>
      <w:bookmarkEnd w:id="79"/>
    </w:p>
    <w:p w14:paraId="0B19F201" w14:textId="59F93215"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יקצה נותני השירותים קבועים באתרים /מקומות/קומות </w:t>
      </w:r>
      <w:r w:rsidR="00855DC8">
        <w:rPr>
          <w:rFonts w:ascii="David" w:hAnsi="David" w:hint="cs"/>
          <w:szCs w:val="24"/>
          <w:rtl/>
        </w:rPr>
        <w:t xml:space="preserve">כמפורט בנספח </w:t>
      </w:r>
      <w:r w:rsidR="00DA4B26">
        <w:rPr>
          <w:rFonts w:ascii="David" w:hAnsi="David" w:hint="cs"/>
          <w:szCs w:val="24"/>
          <w:rtl/>
        </w:rPr>
        <w:t>ב' למפרט השירותים</w:t>
      </w:r>
      <w:r w:rsidR="00855DC8">
        <w:rPr>
          <w:rFonts w:ascii="David" w:hAnsi="David" w:hint="cs"/>
          <w:szCs w:val="24"/>
          <w:rtl/>
        </w:rPr>
        <w:t>.</w:t>
      </w:r>
    </w:p>
    <w:p w14:paraId="0B3E0D6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r w:rsidRPr="00326384">
        <w:rPr>
          <w:rFonts w:ascii="David" w:hAnsi="David"/>
          <w:b/>
          <w:bCs/>
          <w:szCs w:val="24"/>
          <w:rtl/>
        </w:rPr>
        <w:t>נותני שירותים גיבוי ותגבור</w:t>
      </w:r>
    </w:p>
    <w:p w14:paraId="1AD89D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במקרה שהקבלן לא יעמוד במצבת נותני השירותים המינימאלית הקבועה בסעיף </w:t>
      </w:r>
      <w:r w:rsidRPr="00326384">
        <w:rPr>
          <w:rFonts w:ascii="David" w:hAnsi="David"/>
          <w:szCs w:val="24"/>
          <w:rtl/>
        </w:rPr>
        <w:fldChar w:fldCharType="begin"/>
      </w:r>
      <w:r w:rsidRPr="00326384">
        <w:rPr>
          <w:rFonts w:ascii="David" w:hAnsi="David"/>
          <w:szCs w:val="24"/>
          <w:rtl/>
        </w:rPr>
        <w:instrText xml:space="preserve"> </w:instrText>
      </w:r>
      <w:r w:rsidRPr="00326384">
        <w:rPr>
          <w:rFonts w:ascii="David" w:hAnsi="David"/>
          <w:szCs w:val="24"/>
        </w:rPr>
        <w:instrText>REF</w:instrText>
      </w:r>
      <w:r w:rsidRPr="00326384">
        <w:rPr>
          <w:rFonts w:ascii="David" w:hAnsi="David"/>
          <w:szCs w:val="24"/>
          <w:rtl/>
        </w:rPr>
        <w:instrText xml:space="preserve"> _</w:instrText>
      </w:r>
      <w:r w:rsidRPr="00326384">
        <w:rPr>
          <w:rFonts w:ascii="David" w:hAnsi="David"/>
          <w:szCs w:val="24"/>
        </w:rPr>
        <w:instrText>Ref55713531 \r \h</w:instrText>
      </w:r>
      <w:r w:rsidRPr="00326384">
        <w:rPr>
          <w:rFonts w:ascii="David" w:hAnsi="David"/>
          <w:szCs w:val="24"/>
          <w:rtl/>
        </w:rPr>
        <w:instrText xml:space="preserve">  \* </w:instrText>
      </w:r>
      <w:r w:rsidRPr="00326384">
        <w:rPr>
          <w:rFonts w:ascii="David" w:hAnsi="David"/>
          <w:szCs w:val="24"/>
        </w:rPr>
        <w:instrText>MERGEFORMAT</w:instrText>
      </w:r>
      <w:r w:rsidRPr="00326384">
        <w:rPr>
          <w:rFonts w:ascii="David" w:hAnsi="David"/>
          <w:szCs w:val="24"/>
          <w:rtl/>
        </w:rPr>
        <w:instrText xml:space="preserve"> </w:instrText>
      </w:r>
      <w:r w:rsidRPr="00326384">
        <w:rPr>
          <w:rFonts w:ascii="David" w:hAnsi="David"/>
          <w:szCs w:val="24"/>
          <w:rtl/>
        </w:rPr>
      </w:r>
      <w:r w:rsidRPr="00326384">
        <w:rPr>
          <w:rFonts w:ascii="David" w:hAnsi="David"/>
          <w:szCs w:val="24"/>
          <w:rtl/>
        </w:rPr>
        <w:fldChar w:fldCharType="separate"/>
      </w:r>
      <w:r w:rsidRPr="00326384">
        <w:rPr>
          <w:rFonts w:ascii="David" w:hAnsi="David"/>
          <w:szCs w:val="24"/>
          <w:rtl/>
        </w:rPr>
        <w:t>‏5.2</w:t>
      </w:r>
      <w:r w:rsidRPr="00326384">
        <w:rPr>
          <w:rFonts w:ascii="David" w:hAnsi="David"/>
          <w:szCs w:val="24"/>
          <w:rtl/>
        </w:rPr>
        <w:fldChar w:fldCharType="end"/>
      </w:r>
      <w:r w:rsidRPr="00326384">
        <w:rPr>
          <w:rFonts w:ascii="David" w:hAnsi="David"/>
          <w:szCs w:val="24"/>
          <w:rtl/>
        </w:rPr>
        <w:t xml:space="preserve"> לעיל, אם בשל מחסור קבוע בנותני השירותים ואם בשל היעדרות זמנית של נותני השירותים,  הקבלן יפעיל עובדי גיבוי. הפעלת עובדי גיבוי, כנדרש לביצוע והשלמת המשימות היומיות המוגדרות בהסכם זה, תהיה כחלק מהתמורה לשירותי הניקיון ובכל מקרה לא ישולם תשלום בעבור החריגה משעות העבודה אשר נחתמו בתוכנית העבודה מול הקבלן. </w:t>
      </w:r>
    </w:p>
    <w:p w14:paraId="032C77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תגבור נותני השירותים - המזמין יוכל לדרוש לתגבר את עבודות הניקיון שאינם חלק משירותי הניקיון השוטפים או התקופתיים אשר ישולמו לפי שכר שעה כמפורט </w:t>
      </w:r>
      <w:r w:rsidRPr="00326384">
        <w:rPr>
          <w:rFonts w:ascii="David" w:hAnsi="David"/>
          <w:szCs w:val="24"/>
          <w:cs/>
        </w:rPr>
        <w:t>‎</w:t>
      </w:r>
      <w:r w:rsidRPr="00326384">
        <w:rPr>
          <w:rFonts w:ascii="David" w:hAnsi="David"/>
          <w:szCs w:val="24"/>
          <w:rtl/>
        </w:rPr>
        <w:t>בנספח התמורה. הקבלן יידרש לעמוד בדרישות שימסרו לו על ידי המזמין.</w:t>
      </w:r>
    </w:p>
    <w:p w14:paraId="5BE22884" w14:textId="77777777" w:rsidR="00A53BE2" w:rsidRPr="00326384" w:rsidRDefault="00A53BE2" w:rsidP="00326384">
      <w:pPr>
        <w:pStyle w:val="aff8"/>
        <w:numPr>
          <w:ilvl w:val="1"/>
          <w:numId w:val="57"/>
        </w:numPr>
        <w:spacing w:line="360" w:lineRule="auto"/>
        <w:ind w:left="892" w:hanging="567"/>
        <w:jc w:val="both"/>
        <w:rPr>
          <w:rFonts w:ascii="David" w:hAnsi="David"/>
          <w:szCs w:val="24"/>
        </w:rPr>
      </w:pPr>
      <w:r w:rsidRPr="00326384">
        <w:rPr>
          <w:rFonts w:ascii="David" w:hAnsi="David"/>
          <w:szCs w:val="24"/>
          <w:rtl/>
        </w:rPr>
        <w:t>מודגש בזאת כי</w:t>
      </w:r>
      <w:r w:rsidRPr="00326384">
        <w:rPr>
          <w:rFonts w:ascii="David" w:hAnsi="David"/>
          <w:szCs w:val="24"/>
        </w:rPr>
        <w:t xml:space="preserve"> </w:t>
      </w:r>
      <w:r w:rsidRPr="00326384">
        <w:rPr>
          <w:rFonts w:ascii="David" w:hAnsi="David"/>
          <w:szCs w:val="24"/>
          <w:rtl/>
        </w:rPr>
        <w:t>במידה והקבלן רוצה לחרוג מהשעות המוגדרות יבקש אישור מראש ובכתב, במידה ולא התקבל אישור המזמין לא ישלם לקבלן על שעות. אין באמור לעיל כדי לגרוע מחובת הקבלן לשלם לנותני השירותים את שכרם על פי דין. במידה והמזמין ירצה להוסיף/ לשנות את שעות הפעילות יגיש מראש ובכתב את הדרישה לצורך היערכות הקבלן.</w:t>
      </w:r>
    </w:p>
    <w:p w14:paraId="413642BC" w14:textId="77777777" w:rsidR="00A53BE2" w:rsidRPr="00326384" w:rsidRDefault="00A53BE2" w:rsidP="00326384">
      <w:pPr>
        <w:pStyle w:val="aff8"/>
        <w:numPr>
          <w:ilvl w:val="1"/>
          <w:numId w:val="57"/>
        </w:numPr>
        <w:spacing w:line="360" w:lineRule="auto"/>
        <w:ind w:left="892" w:hanging="567"/>
        <w:jc w:val="both"/>
        <w:rPr>
          <w:rFonts w:ascii="David" w:hAnsi="David"/>
          <w:b/>
          <w:bCs/>
          <w:szCs w:val="24"/>
          <w:rtl/>
        </w:rPr>
      </w:pPr>
      <w:bookmarkStart w:id="80" w:name="_Ref127198641"/>
      <w:r w:rsidRPr="00326384">
        <w:rPr>
          <w:rFonts w:ascii="David" w:hAnsi="David"/>
          <w:b/>
          <w:bCs/>
          <w:szCs w:val="24"/>
          <w:rtl/>
        </w:rPr>
        <w:t>החלפת עובדים</w:t>
      </w:r>
      <w:bookmarkEnd w:id="80"/>
    </w:p>
    <w:p w14:paraId="59AAEC6E"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החלפה דחופה: ב- 48 השעות הראשונות להיעדרות עובד קבוע, רשאי הקבלן לבצע את התחייבויותיו במלואן באמצעות צוותי הגיבוי ובלבד שהעובדים המחליפים יהיו בעלי כישורים, הסמכה כנדרש בחוק, וידע כנדרש למילוי המטלות.</w:t>
      </w:r>
    </w:p>
    <w:p w14:paraId="0D3D126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החלפה קבועה או הוספת עובדים: עובד המחליף עובד קבוע לתקופה שמעבר ל- 48 השעות הראשונות, או עובד נוסף הנדרש לביצוע משימות קבועות, יהיה בעל אותם כישורים, לפחות, כשל העובד שהוחלף או כנדרש לביצוע המשימות. העובדים המחליפים יהיו מהעובדים הרזרביים הייעודיים של החברה אשר עובדים באתרים אחרים של החברה, עברו את כל ההכשרות הנדרשות ובעלי כל האישורים הביטחוניים הנדרשים לעבודה באתר המזמין. </w:t>
      </w:r>
    </w:p>
    <w:p w14:paraId="7AF7B61B"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כל החלפה של עובד קבוע בעובד קבוע אחר, תחל בהדרכה ובחפיפת זמן של שניהם או לחילופין בחפיפה עם עובד מומחה של החברה המכיר היטב את האתר על כל חלקיו. </w:t>
      </w:r>
    </w:p>
    <w:p w14:paraId="0C122EF6"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החפיפה והכשרת העובדים יתבצעו כאמור על-ידי החברה ועל חשבונה.</w:t>
      </w:r>
    </w:p>
    <w:p w14:paraId="30A03E4D"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המזמין יהיה רשאי לדרוש החלפת עובד, עקב חוסר ידע, חוסר יעילות, אי-שליטה בשפה, אי התאמה לעבודה, הופעה לא אסתטית, אי התאמה מבחינת יחסי אנוש ותודעת שרות, ביצוע עבירה על כללי המשמעת המופיעים בסעיף זה להלן וכל מגרעת שיש בה כדי לפגום בטיב השירות. לקבלן לא תהיה זכות ערעור על החלטת המזמין. החלפת העובד תתבצע כמפורט בסעיף להלן, ותסתיים בתוך לא יותר מ- 4 ימי עסקים ממועד מסירת הדרישה ע"י המזמין.</w:t>
      </w:r>
    </w:p>
    <w:p w14:paraId="0E82EC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bookmarkStart w:id="81" w:name="_Ref47434895"/>
      <w:r w:rsidRPr="00326384">
        <w:rPr>
          <w:rFonts w:ascii="David" w:hAnsi="David"/>
          <w:szCs w:val="24"/>
          <w:rtl/>
        </w:rPr>
        <w:t xml:space="preserve">קיבל הקבלן דרישה להחלפת עובד המבצע את השירותים כאמור, יפעל הקבלן, בתיאום עם המזמין, עפ"י הדין </w:t>
      </w:r>
      <w:bookmarkEnd w:id="81"/>
      <w:r w:rsidRPr="00326384">
        <w:rPr>
          <w:rFonts w:ascii="David" w:hAnsi="David"/>
          <w:szCs w:val="24"/>
          <w:rtl/>
        </w:rPr>
        <w:t>כדלקמן:</w:t>
      </w:r>
    </w:p>
    <w:p w14:paraId="4FC67CEE"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יפסיק לאלתר את ביצוע השירות על ידי עובד הקבלן האמור ועפ"י כל דין.</w:t>
      </w:r>
    </w:p>
    <w:p w14:paraId="0CB3A6B5"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ככל שנסיבות ההחלטה להשעות ו/או להחליף את עובד הקבלן אינן קשורות לחשד לעבירה פלילית, רשאי הקבלן לבקש מהמזמין לשקול את דרישתו להחלפת העובד.</w:t>
      </w:r>
    </w:p>
    <w:p w14:paraId="630F24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ככל שאין בנסיבות ההחלטה להשעות ו/או להחליף את עובד הקבלן קשורות לחשד לעבירה פלילית, רשאי הקבלן להעביר את העובד האמור </w:t>
      </w:r>
      <w:r w:rsidRPr="00326384">
        <w:rPr>
          <w:rFonts w:ascii="David" w:hAnsi="David"/>
          <w:szCs w:val="24"/>
          <w:rtl/>
        </w:rPr>
        <w:lastRenderedPageBreak/>
        <w:t>לתפקיד אחר במתחם ולהודיע על כך למזמין, וזאת בכפוף לעמידתו של עובד הקבלן בתנאים וכשירויות הנדרשים לתפקיד האחר ככל שנדרשים.</w:t>
      </w:r>
    </w:p>
    <w:p w14:paraId="570A5FA3"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לא יחזיר לתפקיד עובד קבלן שהושעה או הוחלף לבקשת המזמין, אלא אם קיבל אישור מראש ובכתב של המזמין.</w:t>
      </w:r>
    </w:p>
    <w:p w14:paraId="4403E1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השעיה או פיטורין ביוזמת הקבלן: אין באמור במסמך תכולת העבודה זה כדי לגרוע מזכותו של הקבלן (או מי מטעמו), כמעסיק כלפי עובדי הקבלן, להחליט כי עובד כזה או אחר אינו מתאים לביצוע השירותים, לסיים את העסקתו ולהחליפו באחר, ועפ"י כל דין, ובלבד שהמחליף יעמוד בתנאים ובכל כשירויות לאותו תפקיד בהתאם לדרישות תנאי הסף לצוות העובדים במכרז.</w:t>
      </w:r>
    </w:p>
    <w:p w14:paraId="2E573D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tl/>
        </w:rPr>
      </w:pPr>
      <w:r w:rsidRPr="00326384">
        <w:rPr>
          <w:rFonts w:ascii="David" w:hAnsi="David"/>
          <w:b/>
          <w:bCs/>
          <w:szCs w:val="24"/>
          <w:rtl/>
        </w:rPr>
        <w:t>דרישות מהקבלן:</w:t>
      </w:r>
    </w:p>
    <w:p w14:paraId="63D81D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יגיש למזמין רשימה שמית של כל העובדים הקבועים במוקדי הפעילות. הרשימה תכלול את נתוניהם האישיים, וכן העתקי כל האסמכתאות, תעודות ואישורים הנדרשים לבדיקת התאמתם.</w:t>
      </w:r>
    </w:p>
    <w:p w14:paraId="7501B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את צוות הליבה כהגדרתם במפרט זה לאישור המזמין.</w:t>
      </w:r>
    </w:p>
    <w:p w14:paraId="5EFEE2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מיד לאחר שמתקבלת הזמנת רכש חתומה, ובמשך כל ההתקשרות, רשאי המזמין לבחון את עובדי הקבלן בכל הקשור לנושאים הרלוונטיים להסכם ההתקשרות. </w:t>
      </w:r>
    </w:p>
    <w:p w14:paraId="7340549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עובד קבלן או קבלן משנה מטעמו יאושר על ידי אגף הביטחון של המזמין, מראש ובכתב. </w:t>
      </w:r>
    </w:p>
    <w:p w14:paraId="05F946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 חברה או קבלן משנה שלא יענה לקריטריונים, יוחלף מיד בעובד אחר.</w:t>
      </w:r>
    </w:p>
    <w:p w14:paraId="44F913E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82" w:name="_Ref47531321"/>
      <w:r w:rsidRPr="00326384">
        <w:rPr>
          <w:rFonts w:ascii="David" w:hAnsi="David"/>
          <w:b/>
          <w:bCs/>
          <w:szCs w:val="24"/>
          <w:rtl/>
        </w:rPr>
        <w:t>כללי משמעת:</w:t>
      </w:r>
      <w:bookmarkEnd w:id="82"/>
    </w:p>
    <w:p w14:paraId="227CD5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יחייב את עובדיו ואת קבלני המשנה העובדים מטעמו וכן קבלנים ממונים בכללי משמעת כאמור להלן. </w:t>
      </w:r>
    </w:p>
    <w:p w14:paraId="2A05B7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עובדי הקבלן יהיו חייבים בלבוש לפי קוד הלבוש בעת מילוי תפקידם כאמור בסעיף 6. </w:t>
      </w:r>
    </w:p>
    <w:p w14:paraId="386AEA2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יגבש מערכת של כללי משמעת לעובדיו במוקדי הפעילות לרבות כללי משמעת לעניין מעשים או פעולות שיש בהם כדי לפגוע במשתמשים, במבקרים ובשלומו של כל אדם. </w:t>
      </w:r>
    </w:p>
    <w:p w14:paraId="78A5D0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יכתוב נהלי טיפול בהפרת כללי המשמעת על ידי עובד הקבלן (להלן: "עבירת משמעת") והוראות אכיפה וענישה כפועל יוצא מעבירת משמעת של עובד הקבלן על כללי המשמעת.</w:t>
      </w:r>
    </w:p>
    <w:p w14:paraId="0C4470D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המזמין יעביר לקבלן את הערותיו והקבלן יעדכן את כללי המשמעת בהתאם.</w:t>
      </w:r>
    </w:p>
    <w:p w14:paraId="38AAC8A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יאפשר לכל עובד לעיין בכללי המשמעת בכל עת.</w:t>
      </w:r>
    </w:p>
    <w:p w14:paraId="0AE02D2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כללי המשמעת יכללו לכל הפחות את עבירות המשמעת</w:t>
      </w:r>
      <w:r w:rsidRPr="00326384" w:rsidDel="0019773E">
        <w:rPr>
          <w:rFonts w:ascii="David" w:hAnsi="David"/>
          <w:szCs w:val="24"/>
          <w:rtl/>
        </w:rPr>
        <w:t xml:space="preserve"> </w:t>
      </w:r>
      <w:r w:rsidRPr="00326384">
        <w:rPr>
          <w:rFonts w:ascii="David" w:hAnsi="David"/>
          <w:szCs w:val="24"/>
          <w:rtl/>
        </w:rPr>
        <w:t>המפורטות להלן:</w:t>
      </w:r>
    </w:p>
    <w:p w14:paraId="5531B28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פגיעה בכבודו או בשלומו של כל אדם.</w:t>
      </w:r>
    </w:p>
    <w:p w14:paraId="6E9B7C3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עבירות הקשורות לפגיעה באמינות. </w:t>
      </w:r>
    </w:p>
    <w:p w14:paraId="5DF98EF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הטרדה מינית במקום העבודה.</w:t>
      </w:r>
    </w:p>
    <w:p w14:paraId="49EE881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הפרת התחייבות לסודיות.</w:t>
      </w:r>
    </w:p>
    <w:p w14:paraId="5EE8164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קבלת טובות הנאה.</w:t>
      </w:r>
    </w:p>
    <w:p w14:paraId="08AB6A8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גרימת נזק לרכוש. </w:t>
      </w:r>
    </w:p>
    <w:p w14:paraId="3323650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רשלנות במילוי תפקיד.</w:t>
      </w:r>
    </w:p>
    <w:p w14:paraId="6FE6E9F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אלימות. </w:t>
      </w:r>
    </w:p>
    <w:p w14:paraId="08ABC7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שתיה לשכרה. </w:t>
      </w:r>
    </w:p>
    <w:p w14:paraId="41129BD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התנהגות שאינה הולמת.</w:t>
      </w:r>
    </w:p>
    <w:p w14:paraId="01F0CB5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אי ציות להנחיות המזמין.</w:t>
      </w:r>
    </w:p>
    <w:p w14:paraId="0DB497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עישון בשטח שאינו מיועד לעישון. </w:t>
      </w:r>
    </w:p>
    <w:p w14:paraId="64324D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קיים חשד כי בוצעה עבירת משמעת, יפעל הקבלן באופן הבא:</w:t>
      </w:r>
    </w:p>
    <w:p w14:paraId="78C9A26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ישעה את העובד החשוד בביצוע עבירת המשמעת. </w:t>
      </w:r>
    </w:p>
    <w:p w14:paraId="6A683E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יברר את החשד וידווח למזמין על תוצאות הבדיקה ועל החלטות שקיבל בעניינו של העובד לאור הפרות המשמעת.</w:t>
      </w:r>
    </w:p>
    <w:p w14:paraId="3C397D6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המזמין רשאי לבקש מהקבלן הסברים נוספים הן לגבי המקרה והן בקשר להחלטות שקיבל בעניינו של העובד האמור. </w:t>
      </w:r>
    </w:p>
    <w:p w14:paraId="048C398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להורות לקבלן להפסיק את העסקתו של העובד ובלבד שינמק את החלטתו.</w:t>
      </w:r>
      <w:r w:rsidRPr="00326384" w:rsidDel="007E5D42">
        <w:rPr>
          <w:rFonts w:ascii="David" w:hAnsi="David"/>
          <w:szCs w:val="24"/>
          <w:rtl/>
        </w:rPr>
        <w:t xml:space="preserve"> </w:t>
      </w:r>
    </w:p>
    <w:p w14:paraId="12888FF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טיפול בעבירות פליליות: בנוסף לכל האמור לעיל, אם מתעורר חשד לביצוע עבירה פלילית על ידי עובד, יפעל הקבלן כמפורט להלן:</w:t>
      </w:r>
    </w:p>
    <w:p w14:paraId="1C08DED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במקרים שבהם יש חשד כי העבירה בוצעה בעניין הנוגע למתן השירותים, יודיע הקבלן למזמין מיד עם היוודע החשד, יסייע לבדיקת המקרה ככל האפשר ותפעל על פי הנחיות המזמין.</w:t>
      </w:r>
    </w:p>
    <w:p w14:paraId="1B59903C" w14:textId="4C59EAC8"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עלה חשד נגד עובד הקבלן או הובא לידיעת הקבלן כי מתנהלת נגד עובד הקבלן חקירה פלילית בעניין שאינו נוגע למזמין, ידווח הקב</w:t>
      </w:r>
      <w:r w:rsidR="00234E32">
        <w:rPr>
          <w:rFonts w:ascii="David" w:hAnsi="David" w:hint="cs"/>
          <w:szCs w:val="24"/>
          <w:rtl/>
        </w:rPr>
        <w:t>ל</w:t>
      </w:r>
      <w:r w:rsidRPr="00326384">
        <w:rPr>
          <w:rFonts w:ascii="David" w:hAnsi="David"/>
          <w:szCs w:val="24"/>
          <w:rtl/>
        </w:rPr>
        <w:t>ן למזמין מידית ויפעל על פי הנחיות המשטרה.</w:t>
      </w:r>
    </w:p>
    <w:p w14:paraId="55FF15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השעיית עובדים: המזמין יהיה רשאי לפי שיקול דעתו הבלעדי להנחות את הקבלן להשעות עובד מביצוע תפקידו, ועפ"י כל דין, לתקופה קצובה או להחליפו אם סבר כי עובד הקבלן אינו מתאים לביצוע תפקידו ו/או קיים חשד שעבר עבירה פלילית. </w:t>
      </w:r>
    </w:p>
    <w:p w14:paraId="35DA69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שתיית משקאות משכרים: הקבלן יאסור על עובדיה לשתות משקאות משכרים במתחם וכן לפחות 6 שעות לפני תחילת העבודה.</w:t>
      </w:r>
    </w:p>
    <w:p w14:paraId="171AD7DD" w14:textId="77777777" w:rsidR="00A53BE2" w:rsidRPr="00326384" w:rsidRDefault="00A53BE2" w:rsidP="00326384">
      <w:pPr>
        <w:pStyle w:val="aff8"/>
        <w:spacing w:line="360" w:lineRule="auto"/>
        <w:ind w:left="892"/>
        <w:jc w:val="both"/>
        <w:rPr>
          <w:rFonts w:ascii="David" w:hAnsi="David"/>
          <w:szCs w:val="24"/>
          <w:rtl/>
        </w:rPr>
      </w:pPr>
    </w:p>
    <w:p w14:paraId="7BD7F7B2" w14:textId="77777777" w:rsidR="00A53BE2" w:rsidRPr="00326384" w:rsidRDefault="00A53BE2" w:rsidP="00326384">
      <w:pPr>
        <w:bidi w:val="0"/>
        <w:spacing w:line="360" w:lineRule="auto"/>
        <w:rPr>
          <w:rFonts w:ascii="David" w:hAnsi="David"/>
          <w:szCs w:val="24"/>
          <w:rtl/>
        </w:rPr>
      </w:pPr>
      <w:r w:rsidRPr="00326384">
        <w:rPr>
          <w:rFonts w:ascii="David" w:hAnsi="David"/>
          <w:szCs w:val="24"/>
          <w:rtl/>
        </w:rPr>
        <w:br w:type="page"/>
      </w:r>
    </w:p>
    <w:p w14:paraId="54CECD0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83" w:name="_Toc108902877"/>
      <w:bookmarkStart w:id="84" w:name="_Toc108902878"/>
      <w:bookmarkStart w:id="85" w:name="_Toc108902879"/>
      <w:bookmarkStart w:id="86" w:name="_Toc108902880"/>
      <w:bookmarkStart w:id="87" w:name="_Toc108902881"/>
      <w:bookmarkStart w:id="88" w:name="_Toc152161929"/>
      <w:bookmarkStart w:id="89" w:name="_Toc155284880"/>
      <w:bookmarkStart w:id="90" w:name="_Toc155285285"/>
      <w:bookmarkStart w:id="91" w:name="_Toc322334062"/>
      <w:bookmarkStart w:id="92" w:name="_Toc341868697"/>
      <w:bookmarkStart w:id="93" w:name="_Toc342815019"/>
      <w:bookmarkStart w:id="94" w:name="_Toc342984830"/>
      <w:bookmarkStart w:id="95" w:name="_Toc343513866"/>
      <w:bookmarkStart w:id="96" w:name="_Toc343514455"/>
      <w:bookmarkEnd w:id="83"/>
      <w:bookmarkEnd w:id="84"/>
      <w:bookmarkEnd w:id="85"/>
      <w:bookmarkEnd w:id="86"/>
      <w:bookmarkEnd w:id="87"/>
      <w:r w:rsidRPr="00326384">
        <w:rPr>
          <w:rFonts w:ascii="David" w:hAnsi="David"/>
          <w:sz w:val="24"/>
          <w:szCs w:val="24"/>
          <w:rtl/>
        </w:rPr>
        <w:lastRenderedPageBreak/>
        <w:t>ביגוד והנעלה</w:t>
      </w:r>
      <w:bookmarkEnd w:id="88"/>
      <w:bookmarkEnd w:id="89"/>
      <w:bookmarkEnd w:id="90"/>
    </w:p>
    <w:p w14:paraId="1C9BF104"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מדי עבודה אחידים לכל העובדים שמועסקים מטעמה באופן המבטיח הופעתם המסודרת בכל זמן פעילותם באתר. </w:t>
      </w:r>
    </w:p>
    <w:p w14:paraId="2579E2C6"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לעובדיה נעלי עבודה סגורות תקינות כמקובל בענף, המתאימות לביצוע מטלות הניקיון. </w:t>
      </w:r>
    </w:p>
    <w:p w14:paraId="4FFD81DF"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עובדיה  לכל עונה, סטים עם חולצה קצרה לקיץ וסטים עם חולצה ארוכה לעונת החורף.</w:t>
      </w:r>
    </w:p>
    <w:p w14:paraId="4B6C2DD7"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 מטעמה תג זיהוי אישי, עם סיכת הידוק לדש הבגד.</w:t>
      </w:r>
    </w:p>
    <w:p w14:paraId="1027652E"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תדאג לספק לעובדיה ביגוד ונעליים תקינים ובמידה ואלה יתבלו או לפי דרישת המזמין, תדאג להחליפם באופן מידי, לצורך כך החברה תחזיק במחסן באתר סטים חדשים במגוון מידות של ביגוד ונעלי עבודה כולל ביגוד לחורף. </w:t>
      </w:r>
    </w:p>
    <w:p w14:paraId="5261418B"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עלות המדים והנעלים, כולל עלות החלפתם,  כלולים במחיר לשעה אותו תקבל החברה.</w:t>
      </w:r>
    </w:p>
    <w:p w14:paraId="781C554C"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tl/>
        </w:rPr>
      </w:pPr>
      <w:r w:rsidRPr="00326384">
        <w:rPr>
          <w:rFonts w:ascii="David" w:hAnsi="David"/>
          <w:szCs w:val="24"/>
          <w:rtl/>
        </w:rPr>
        <w:t>מפרט ביגוד לעובדים:</w:t>
      </w:r>
    </w:p>
    <w:p w14:paraId="720142B6"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לנשים</w:t>
      </w:r>
    </w:p>
    <w:p w14:paraId="31EC69C7"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מכנסי עבודה – 2 זוגות – צבע כחול נייבי</w:t>
      </w:r>
    </w:p>
    <w:p w14:paraId="55A2C930"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610D24BB"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047022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4F2AABC5"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330C8C5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2EADD68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גברים</w:t>
      </w:r>
    </w:p>
    <w:p w14:paraId="5E0B1B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מכנסי עבודה – 2 זוגות – צבע כחול נייבי</w:t>
      </w:r>
    </w:p>
    <w:p w14:paraId="6B31D5F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71EAA3A5"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194EA4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58EB761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5C1E05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06D3709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ביגוד מחלקתי</w:t>
      </w:r>
    </w:p>
    <w:p w14:paraId="7891FB28"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מעיל גשם – דובון גוון כחול</w:t>
      </w:r>
    </w:p>
    <w:p w14:paraId="135D2C3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חליפת סערה – צבע צהוב</w:t>
      </w:r>
    </w:p>
    <w:p w14:paraId="7876D9A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ביגוד חורף לעובדיי חוץ , וכובע גרב, כפפות, צעיף  וכ"ו </w:t>
      </w:r>
    </w:p>
    <w:p w14:paraId="0287DB8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כוללת מכנסים וחולצה עם כובע הניתנים ללבישה מעל הבגדים.</w:t>
      </w:r>
    </w:p>
    <w:p w14:paraId="30FE26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עשויה גומי או שמשונית לדחייה מוחלטת של מים. בכל הקצוות יותקנו פסי גומי לחביקת הפריט על הגוף.</w:t>
      </w:r>
    </w:p>
    <w:p w14:paraId="210E85C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97" w:name="_Toc149482581"/>
      <w:bookmarkStart w:id="98" w:name="_Toc149482582"/>
      <w:bookmarkStart w:id="99" w:name="_Toc149482583"/>
      <w:bookmarkStart w:id="100" w:name="_Toc149482584"/>
      <w:bookmarkStart w:id="101" w:name="_Toc149482585"/>
      <w:bookmarkStart w:id="102" w:name="_Toc149482586"/>
      <w:bookmarkStart w:id="103" w:name="_Toc149482587"/>
      <w:bookmarkStart w:id="104" w:name="_Toc149482588"/>
      <w:bookmarkStart w:id="105" w:name="_Toc149482589"/>
      <w:bookmarkStart w:id="106" w:name="_Toc149482590"/>
      <w:bookmarkStart w:id="107" w:name="_Toc149482591"/>
      <w:bookmarkStart w:id="108" w:name="_Toc149482592"/>
      <w:bookmarkStart w:id="109" w:name="_Toc149482593"/>
      <w:bookmarkStart w:id="110" w:name="_Toc149482594"/>
      <w:bookmarkStart w:id="111" w:name="_Toc149482595"/>
      <w:bookmarkStart w:id="112" w:name="_Toc149482596"/>
      <w:bookmarkStart w:id="113" w:name="_Toc149482597"/>
      <w:bookmarkStart w:id="114" w:name="_Toc149482598"/>
      <w:bookmarkStart w:id="115" w:name="_Toc149482599"/>
      <w:bookmarkStart w:id="116" w:name="_Toc149482600"/>
      <w:bookmarkStart w:id="117" w:name="_Toc149482601"/>
      <w:bookmarkStart w:id="118" w:name="_Toc149482602"/>
      <w:bookmarkStart w:id="119" w:name="_Toc152161930"/>
      <w:bookmarkStart w:id="120" w:name="_Toc155284881"/>
      <w:bookmarkStart w:id="121" w:name="_Toc15528528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326384">
        <w:rPr>
          <w:rFonts w:ascii="David" w:hAnsi="David"/>
          <w:sz w:val="24"/>
          <w:szCs w:val="24"/>
          <w:rtl/>
        </w:rPr>
        <w:lastRenderedPageBreak/>
        <w:t>שכר נותני השירותים והטבות</w:t>
      </w:r>
      <w:bookmarkEnd w:id="119"/>
      <w:bookmarkEnd w:id="120"/>
      <w:bookmarkEnd w:id="121"/>
      <w:r w:rsidRPr="00326384">
        <w:rPr>
          <w:rFonts w:ascii="David" w:hAnsi="David"/>
          <w:sz w:val="24"/>
          <w:szCs w:val="24"/>
          <w:rtl/>
        </w:rPr>
        <w:t xml:space="preserve"> </w:t>
      </w:r>
    </w:p>
    <w:p w14:paraId="452DE41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ישלם לנותני השירותים שכר שלא יפחת משכר של 20% מעל שכר המינימום בחוק. וישלם בגין כל שעת עבודה (עד להיקף משרה מלאה) את כל הרכיבים והתנאים הסוציאליים הנכללים בעלות הנשכר המינימלית.</w:t>
      </w:r>
    </w:p>
    <w:p w14:paraId="0C93982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מתחייב להכיר בוותק של העובדים אשר הועסקו אצל הקבלן שסיפק את השירותים לרשות טרם כניסת החוזה לתוקף ונקלטו לעבודה אצל הקבלן, לצורך חישוב זכויותיהם תלויות הוותק בהתאם לכל הוראות הדין והחוזה, לרבות אך לא רק לעניין זכאות ימי חופשה, ימי מחלה ודמי הבראה. הקבלן מאשר כי תמחר את כל העלויות הכרוכות בגין הכרה בוותק כמפורט בסעיף זה בהצעתו הכספית במסגרת רכיב הוצאות ורווח.</w:t>
      </w:r>
    </w:p>
    <w:p w14:paraId="48B3DD32" w14:textId="3708F98E" w:rsidR="00A53BE2" w:rsidRPr="00326384" w:rsidRDefault="00A53BE2" w:rsidP="00285291">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ישלם לכל אחד מנותני השירותים המסיים תקופת הצבה מינימלית במתן השירותים למזמין מענק מצוינות</w:t>
      </w:r>
      <w:r w:rsidR="00DC407B">
        <w:rPr>
          <w:rFonts w:ascii="David" w:hAnsi="David" w:hint="cs"/>
          <w:szCs w:val="24"/>
          <w:rtl/>
        </w:rPr>
        <w:t xml:space="preserve"> בהתאם להוראת התכ"מ</w:t>
      </w:r>
      <w:r w:rsidRPr="00326384">
        <w:rPr>
          <w:rFonts w:ascii="David" w:hAnsi="David"/>
          <w:szCs w:val="24"/>
          <w:rtl/>
        </w:rPr>
        <w:t xml:space="preserve"> </w:t>
      </w:r>
    </w:p>
    <w:p w14:paraId="3739B4A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ישלם את מענק המצוינות וההתמדה בהתאם לאמות מידה שיקבע המזמין, מעת לעת, ואשר עיקריהן מפורטים, בין היתר, להלן:</w:t>
      </w:r>
    </w:p>
    <w:p w14:paraId="3BD3932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המענק נועד לעודד הצטיינות בקרב כלל נותני השירותים, ונותני השירותים המצטיינים ייבחרו על ידי הקבלן בהתאם למדדים שיקבעו על ידי המזמין ובכללם איכות השירות (מילוי המשימות בהתאם להוראות), תודעת שירות ונימוס, נוכחות נותן השירותים (איחורים וכדומה), הופעה חיצונית מסודרת, חוות דעת המזמין, קבלת ביקורת באופן ענייני ועוד. </w:t>
      </w:r>
    </w:p>
    <w:p w14:paraId="3EC1130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נותן שירותים שצבר יותר מ-3 עבירות משמעת במהלך תקופת הצבתו באתר, לא יהיה זכאי לקבלת המענק.</w:t>
      </w:r>
    </w:p>
    <w:p w14:paraId="70F2AA57" w14:textId="77777777" w:rsidR="007A4F9B" w:rsidRPr="007A4F9B" w:rsidRDefault="007A4F9B" w:rsidP="007A4F9B">
      <w:pPr>
        <w:pStyle w:val="aff8"/>
        <w:numPr>
          <w:ilvl w:val="2"/>
          <w:numId w:val="57"/>
        </w:numPr>
        <w:spacing w:line="360" w:lineRule="auto"/>
        <w:ind w:left="1459" w:hanging="646"/>
        <w:contextualSpacing/>
        <w:jc w:val="both"/>
        <w:rPr>
          <w:rFonts w:ascii="David" w:hAnsi="David"/>
          <w:szCs w:val="24"/>
          <w:rtl/>
        </w:rPr>
      </w:pPr>
      <w:bookmarkStart w:id="122" w:name="_Ref153191886"/>
      <w:r w:rsidRPr="007A4F9B">
        <w:rPr>
          <w:rFonts w:ascii="David" w:hAnsi="David"/>
          <w:szCs w:val="24"/>
          <w:rtl/>
        </w:rPr>
        <w:t>שי לחג</w:t>
      </w:r>
      <w:bookmarkEnd w:id="122"/>
    </w:p>
    <w:p w14:paraId="6B7CD592"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שי לעובד אשר היה מועסק בתחילת החודש שבו חל ערב ראש השנה או ערב פסח, לפי העניין. השי לא יוענק בטובין או בשווה כסף, כגון תלושי קנייה.</w:t>
      </w:r>
    </w:p>
    <w:p w14:paraId="2F1A422B"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גובה השי השנתי ייקבע ויתעדכן בהתאם למפורט ב</w:t>
      </w:r>
      <w:hyperlink r:id="rId20" w:history="1">
        <w:r w:rsidRPr="007A4F9B">
          <w:rPr>
            <w:rFonts w:ascii="David" w:hAnsi="David" w:hint="cs"/>
            <w:szCs w:val="24"/>
            <w:rtl/>
          </w:rPr>
          <w:t>הודעה, "עלות שכר למעסיק לכל שעת עבודה בתחום הניקיון".</w:t>
        </w:r>
      </w:hyperlink>
      <w:r w:rsidRPr="007A4F9B">
        <w:rPr>
          <w:rFonts w:ascii="David" w:hAnsi="David" w:hint="cs"/>
          <w:szCs w:val="24"/>
          <w:rtl/>
        </w:rPr>
        <w:t xml:space="preserve"> השי יינתן בשני חלקים, חלקו לקראת חג הפסח וחלקו לקראת ראש השנה.</w:t>
      </w:r>
    </w:p>
    <w:p w14:paraId="1D69367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שי בטובין לחג</w:t>
      </w:r>
    </w:p>
    <w:p w14:paraId="685BAB67"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1FCB7A64"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המשרד יעביר לקבלן דרישה לרכישת שי בטובין לחג (כגון: סלסלת שי לט"ו בשבט, משלוח מנות בפורים וכו').</w:t>
      </w:r>
    </w:p>
    <w:p w14:paraId="5C231E5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4A503C3C"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lastRenderedPageBreak/>
        <w:t>התשלום לקבלן עבור השי ייעשה כנגד הצגת חשבונית והצהרת הקבלן כי השי בטובין ניתן לכלל העובדים.</w:t>
      </w:r>
    </w:p>
    <w:p w14:paraId="10033DBF" w14:textId="6CA49739" w:rsidR="00A53BE2" w:rsidRPr="00326384" w:rsidRDefault="00A53BE2" w:rsidP="00A01342">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ימסור למזמין לאישורו דיווח בדבר מספר נותני השירותים הזכאים למענק וזהותם וזאת לא יאוחר מ - </w:t>
      </w:r>
      <w:r w:rsidRPr="00326384">
        <w:rPr>
          <w:rFonts w:ascii="David" w:hAnsi="David"/>
          <w:szCs w:val="24"/>
        </w:rPr>
        <w:t>30</w:t>
      </w:r>
      <w:r w:rsidRPr="00326384">
        <w:rPr>
          <w:rFonts w:ascii="David" w:hAnsi="David"/>
          <w:szCs w:val="24"/>
          <w:rtl/>
        </w:rPr>
        <w:t xml:space="preserve"> ימים לפני מועד תשלום המענק. עם קבלת אישור המזמין, הקבלן ימסור למזמין הזמנת רכש התואמת את סכומי המענק שישולמו בפועל לנותני השירותים הזכאים. התמורה לקבלן בגין תשלום מענק המצוינות והתמדה, תשולם על ידי המזמין בכפוף להגשת אישור רו"ח מטעם הקבלן על ביצוע תשלום מענק המצוינות וההתמדה בפועל, בתנאי שוטף + 30 ימים. הקבלן ימציא למזמין חשבונית מס כדין בגין תשלום מענק המצוינות וההתמדה שאושר על ידי המזמין כאמור, בצירוף אישור מפורט של רואה חשבון מטעם הקבלן בדבר התשלומים שבוצעו, ואישור כי אלו שולמו בפועל לנותני השירותים. </w:t>
      </w:r>
    </w:p>
    <w:p w14:paraId="4FC51559" w14:textId="77777777" w:rsidR="00CF79E4" w:rsidRDefault="00CF79E4" w:rsidP="00CF79E4">
      <w:pPr>
        <w:pStyle w:val="17"/>
        <w:numPr>
          <w:ilvl w:val="0"/>
          <w:numId w:val="57"/>
        </w:numPr>
        <w:tabs>
          <w:tab w:val="num" w:pos="397"/>
        </w:tabs>
        <w:spacing w:line="360" w:lineRule="auto"/>
        <w:ind w:left="397" w:hanging="397"/>
        <w:jc w:val="left"/>
        <w:rPr>
          <w:rFonts w:ascii="David" w:hAnsi="David"/>
          <w:sz w:val="24"/>
          <w:szCs w:val="24"/>
        </w:rPr>
      </w:pPr>
      <w:bookmarkStart w:id="123" w:name="_Toc152161931"/>
      <w:bookmarkStart w:id="124" w:name="_Toc155284882"/>
      <w:bookmarkStart w:id="125" w:name="_Toc155285287"/>
      <w:r w:rsidRPr="00CF79E4">
        <w:rPr>
          <w:rFonts w:ascii="David" w:hAnsi="David"/>
          <w:sz w:val="24"/>
          <w:szCs w:val="24"/>
          <w:rtl/>
        </w:rPr>
        <w:t>יום עיון / גיבוש</w:t>
      </w:r>
    </w:p>
    <w:p w14:paraId="56D0C76E" w14:textId="230A93A0"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אחת </w:t>
      </w:r>
      <w:r w:rsidR="00707323">
        <w:rPr>
          <w:rFonts w:ascii="David" w:hAnsi="David" w:hint="cs"/>
          <w:szCs w:val="24"/>
          <w:rtl/>
        </w:rPr>
        <w:t>לשנה לפחות</w:t>
      </w:r>
      <w:r>
        <w:rPr>
          <w:rFonts w:ascii="David" w:hAnsi="David"/>
          <w:szCs w:val="24"/>
          <w:rtl/>
        </w:rPr>
        <w:t xml:space="preserve"> יערך יום עיון/גיבוש לכל </w:t>
      </w:r>
      <w:r>
        <w:rPr>
          <w:rFonts w:ascii="David" w:hAnsi="David" w:hint="cs"/>
          <w:szCs w:val="24"/>
          <w:rtl/>
        </w:rPr>
        <w:t>עובדי הניקיון</w:t>
      </w:r>
      <w:r>
        <w:rPr>
          <w:rFonts w:ascii="David" w:hAnsi="David"/>
          <w:szCs w:val="24"/>
          <w:rtl/>
        </w:rPr>
        <w:t xml:space="preserve"> ע"ח הספק הזוכה בעלות שלא תפחת מ- 150 שקלים </w:t>
      </w:r>
      <w:r>
        <w:rPr>
          <w:rFonts w:ascii="David" w:hAnsi="David" w:hint="cs"/>
          <w:szCs w:val="24"/>
          <w:rtl/>
        </w:rPr>
        <w:t>לעובד ניקיון</w:t>
      </w:r>
      <w:r>
        <w:rPr>
          <w:rFonts w:ascii="David" w:hAnsi="David"/>
          <w:szCs w:val="24"/>
          <w:rtl/>
        </w:rPr>
        <w:t>.</w:t>
      </w:r>
    </w:p>
    <w:p w14:paraId="0E7868E1" w14:textId="761016B8" w:rsidR="00CF79E4" w:rsidRDefault="00CF79E4"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הספק יהיה מחוייב להציג תוכנית לביצוע יום הגיבוש אשר תעמוד בדרישות המשרד לא יאוחר מחודשיים טרם ביצוע יום הגיבוש. התוכנית תכלול פירוט עלויות צפויות והצעות מחיר למרכיביה ככל הניתן.</w:t>
      </w:r>
    </w:p>
    <w:p w14:paraId="2E14D5FB" w14:textId="6E6AF98D"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hint="cs"/>
          <w:szCs w:val="24"/>
          <w:rtl/>
        </w:rPr>
        <w:t xml:space="preserve">המשרד יהיה רשאי לדרוש תיקונים לתוכנית ורק לאחר קבלת אישור המשרד, יתאפשר ביצוע יום הגיבוש. </w:t>
      </w:r>
    </w:p>
    <w:p w14:paraId="101C0645" w14:textId="77777777" w:rsidR="00707323" w:rsidRDefault="00707323"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יום הגיבוש יבוצע בימי שישי או בערבי חג.</w:t>
      </w:r>
    </w:p>
    <w:p w14:paraId="16487EA3" w14:textId="3E8504F5"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הספק הזוכה ידאג לקיים את </w:t>
      </w:r>
      <w:r>
        <w:rPr>
          <w:rFonts w:ascii="David" w:hAnsi="David" w:hint="cs"/>
          <w:szCs w:val="24"/>
          <w:rtl/>
        </w:rPr>
        <w:t>שירות הניקיון</w:t>
      </w:r>
      <w:r>
        <w:rPr>
          <w:rFonts w:ascii="David" w:hAnsi="David"/>
          <w:szCs w:val="24"/>
          <w:rtl/>
        </w:rPr>
        <w:t xml:space="preserve"> כסדרה בהתאם לאמור במכרז זה, במהלך קיום הפעילות האמורה. </w:t>
      </w:r>
    </w:p>
    <w:p w14:paraId="762EF719" w14:textId="77777777"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שעות הפעילות וההסעות יום הגיבוש/עיון יהיו על חשבון הספק הזוכה. יובהר כי השתתפות מי מנותני השירותים בימים אלו תהא בשכר לפי כל דין, ובהתאם לרמת השכר של המשתתפים באירוע.</w:t>
      </w:r>
    </w:p>
    <w:p w14:paraId="67649230" w14:textId="1EFC1D6F"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r w:rsidRPr="00326384">
        <w:rPr>
          <w:rFonts w:ascii="David" w:hAnsi="David"/>
          <w:sz w:val="24"/>
          <w:szCs w:val="24"/>
          <w:rtl/>
        </w:rPr>
        <w:t>מוקד המזמין ומערכת ממוחשבת לניהול עבודות הניקיון</w:t>
      </w:r>
      <w:bookmarkEnd w:id="123"/>
      <w:bookmarkEnd w:id="124"/>
      <w:bookmarkEnd w:id="125"/>
    </w:p>
    <w:p w14:paraId="1849386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או מי מטעמו מפעיל מוקד שירות במוקדי הפעילות, הקבלן יהיה כפוף למוקד המזמין ויקבל ממנו קריאות ניקיון ויהיה אחראי לסגירת הקריאות לאחר ביצוען מול מוקד השירות של המזמין.</w:t>
      </w:r>
    </w:p>
    <w:p w14:paraId="4C0639D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יתממשק למערכת לניהול תקלות/ קריאות שירות הקיימת באתרי המזמין.</w:t>
      </w:r>
    </w:p>
    <w:p w14:paraId="25E4AB5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קריאות השירות יפתחו ע"י: עובדי המזמין, אורחים, נותני השירות מטעם הקבלן, קבלני משנה וכיו"ב.</w:t>
      </w:r>
    </w:p>
    <w:p w14:paraId="508E0D15"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26" w:name="_Toc149482605"/>
      <w:bookmarkStart w:id="127" w:name="_Toc152161932"/>
      <w:bookmarkStart w:id="128" w:name="_Toc155284883"/>
      <w:bookmarkStart w:id="129" w:name="_Toc155285288"/>
      <w:bookmarkEnd w:id="126"/>
      <w:r w:rsidRPr="00326384">
        <w:rPr>
          <w:rFonts w:ascii="David" w:hAnsi="David"/>
          <w:sz w:val="24"/>
          <w:szCs w:val="24"/>
          <w:rtl/>
        </w:rPr>
        <w:t>רישום נוכחות</w:t>
      </w:r>
      <w:bookmarkEnd w:id="127"/>
      <w:bookmarkEnd w:id="128"/>
      <w:bookmarkEnd w:id="129"/>
    </w:p>
    <w:p w14:paraId="7498CEB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מערכת ממוחשבת</w:t>
      </w:r>
      <w:r w:rsidRPr="00326384">
        <w:rPr>
          <w:rFonts w:ascii="David" w:hAnsi="David"/>
          <w:szCs w:val="24"/>
        </w:rPr>
        <w:t xml:space="preserve"> </w:t>
      </w:r>
      <w:r w:rsidRPr="00326384">
        <w:rPr>
          <w:rFonts w:ascii="David" w:hAnsi="David"/>
          <w:szCs w:val="24"/>
          <w:rtl/>
        </w:rPr>
        <w:t>למעקב החתמות הנוכחות</w:t>
      </w:r>
    </w:p>
    <w:p w14:paraId="253F5EDC"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יספק מערכת ממוחשבת על חשבונו המגובה בענן אשר תתממשק עם המערכת הממוחשבת לניהול התחזוקה של המזמין, המערכת לרישום הנוכחות של עובדי הניקיון תאפשר תמונת מצב למזמין של החתמות הנוכחות של עובדי הניקיון בכל רגע נתון.</w:t>
      </w:r>
    </w:p>
    <w:p w14:paraId="0B26D4B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 יספק גישה מלאה למזמין לדוחות המערכת בכל רגע נתון. </w:t>
      </w:r>
    </w:p>
    <w:p w14:paraId="6BBA8209" w14:textId="67CE37AA" w:rsidR="00A53BE2" w:rsidRDefault="00A53BE2" w:rsidP="00234E32">
      <w:pPr>
        <w:pStyle w:val="aff8"/>
        <w:numPr>
          <w:ilvl w:val="2"/>
          <w:numId w:val="57"/>
        </w:numPr>
        <w:spacing w:line="360" w:lineRule="auto"/>
        <w:ind w:left="1459" w:hanging="646"/>
        <w:contextualSpacing/>
        <w:jc w:val="both"/>
        <w:rPr>
          <w:rFonts w:ascii="David" w:hAnsi="David"/>
          <w:szCs w:val="24"/>
        </w:rPr>
      </w:pPr>
      <w:r w:rsidRPr="00234E32">
        <w:rPr>
          <w:rFonts w:ascii="David" w:hAnsi="David"/>
          <w:szCs w:val="24"/>
          <w:rtl/>
        </w:rPr>
        <w:lastRenderedPageBreak/>
        <w:t xml:space="preserve">הקבלן יתקין על חשבונו שעוני נוכחות במוקדי הפעילות לפי הגדרת המזמין, </w:t>
      </w:r>
      <w:r w:rsidR="00681B15">
        <w:rPr>
          <w:rFonts w:ascii="David" w:hAnsi="David" w:hint="cs"/>
          <w:szCs w:val="24"/>
          <w:rtl/>
        </w:rPr>
        <w:t xml:space="preserve">הקבלן </w:t>
      </w:r>
      <w:r w:rsidRPr="00234E32">
        <w:rPr>
          <w:rFonts w:ascii="David" w:hAnsi="David"/>
          <w:szCs w:val="24"/>
          <w:rtl/>
        </w:rPr>
        <w:t xml:space="preserve">יתקין מצלמות במיקום השעונים לתיעוד ההחתמות, הקבלן יהיה אחראי על השעונים ותחזוקת המצלמות. </w:t>
      </w:r>
    </w:p>
    <w:p w14:paraId="2DBA8419" w14:textId="082FC73A" w:rsidR="00E1633D" w:rsidRPr="00234E32" w:rsidRDefault="00E1633D" w:rsidP="00234E32">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הקבלן יהיה אחראי ליידע את עובדיו על קיום המצלמות ועל תפקידן</w:t>
      </w:r>
      <w:r w:rsidR="000858DC">
        <w:rPr>
          <w:rFonts w:ascii="David" w:hAnsi="David" w:hint="cs"/>
          <w:szCs w:val="24"/>
          <w:rtl/>
        </w:rPr>
        <w:t xml:space="preserve">  </w:t>
      </w:r>
      <w:r w:rsidR="000858DC" w:rsidRPr="000858DC">
        <w:rPr>
          <w:rFonts w:ascii="David" w:hAnsi="David"/>
          <w:color w:val="000000"/>
          <w:szCs w:val="24"/>
          <w:rtl/>
        </w:rPr>
        <w:t xml:space="preserve">וכן </w:t>
      </w:r>
      <w:r w:rsidR="006C70AC">
        <w:rPr>
          <w:rFonts w:ascii="David" w:hAnsi="David" w:hint="cs"/>
          <w:color w:val="000000"/>
          <w:szCs w:val="24"/>
          <w:rtl/>
        </w:rPr>
        <w:t xml:space="preserve">הצבת </w:t>
      </w:r>
      <w:r w:rsidR="000858DC" w:rsidRPr="000858DC">
        <w:rPr>
          <w:rFonts w:ascii="David" w:hAnsi="David"/>
          <w:color w:val="000000"/>
          <w:szCs w:val="24"/>
          <w:rtl/>
        </w:rPr>
        <w:t>שלט מעל שעון הנוכחות שמעדכן את המחתימים שהדבר מצולם</w:t>
      </w:r>
      <w:r>
        <w:rPr>
          <w:rFonts w:ascii="David" w:hAnsi="David" w:hint="cs"/>
          <w:szCs w:val="24"/>
          <w:rtl/>
        </w:rPr>
        <w:t xml:space="preserve">. </w:t>
      </w:r>
    </w:p>
    <w:p w14:paraId="51B6CB9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יהיה רשאי לדרוש מהקבלן להתקין על חשבונו בכל מבנה מערכת שעון נוכחות נפרד, כולל התשתית והציוד הנלווה לה.  </w:t>
      </w:r>
    </w:p>
    <w:p w14:paraId="4B43821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130" w:name="_Toc149482607"/>
      <w:bookmarkStart w:id="131" w:name="_Toc149482608"/>
      <w:bookmarkStart w:id="132" w:name="_Toc149482609"/>
      <w:bookmarkStart w:id="133" w:name="_Toc149482610"/>
      <w:bookmarkStart w:id="134" w:name="_Toc149482611"/>
      <w:bookmarkStart w:id="135" w:name="_Toc149482612"/>
      <w:bookmarkStart w:id="136" w:name="_Toc149482613"/>
      <w:bookmarkStart w:id="137" w:name="_Toc149482614"/>
      <w:bookmarkStart w:id="138" w:name="_Toc149482615"/>
      <w:bookmarkStart w:id="139" w:name="_Toc149482616"/>
      <w:bookmarkStart w:id="140" w:name="_Toc149482617"/>
      <w:bookmarkStart w:id="141" w:name="_Toc149482618"/>
      <w:bookmarkStart w:id="142" w:name="_Toc149482619"/>
      <w:bookmarkStart w:id="143" w:name="_Toc149482620"/>
      <w:bookmarkStart w:id="144" w:name="_Toc149482621"/>
      <w:bookmarkStart w:id="145" w:name="_Toc149482622"/>
      <w:bookmarkStart w:id="146" w:name="_Toc149482623"/>
      <w:bookmarkStart w:id="147" w:name="_Toc149482624"/>
      <w:bookmarkStart w:id="148" w:name="_Toc149482625"/>
      <w:bookmarkStart w:id="149" w:name="_Toc149482626"/>
      <w:bookmarkStart w:id="150" w:name="_Toc149482627"/>
      <w:bookmarkStart w:id="151" w:name="_Toc149482628"/>
      <w:bookmarkStart w:id="152" w:name="_Toc149482629"/>
      <w:bookmarkStart w:id="153" w:name="_Toc108902885"/>
      <w:bookmarkStart w:id="154" w:name="_Toc108902886"/>
      <w:bookmarkStart w:id="155" w:name="_Toc108902887"/>
      <w:bookmarkStart w:id="156" w:name="_Toc108902888"/>
      <w:bookmarkStart w:id="157" w:name="_Toc108902889"/>
      <w:bookmarkStart w:id="158" w:name="_Toc108902890"/>
      <w:bookmarkStart w:id="159" w:name="_Toc108902891"/>
      <w:bookmarkStart w:id="160" w:name="_Toc108902892"/>
      <w:bookmarkStart w:id="161" w:name="_Toc108902893"/>
      <w:bookmarkStart w:id="162" w:name="_Toc108902894"/>
      <w:bookmarkStart w:id="163" w:name="_Toc108902895"/>
      <w:bookmarkStart w:id="164" w:name="_Toc108902896"/>
      <w:bookmarkStart w:id="165" w:name="_Toc108902897"/>
      <w:bookmarkStart w:id="166" w:name="_Toc108902898"/>
      <w:bookmarkStart w:id="167" w:name="_Toc108902899"/>
      <w:bookmarkStart w:id="168" w:name="_Toc108902900"/>
      <w:bookmarkStart w:id="169" w:name="_Toc108902901"/>
      <w:bookmarkStart w:id="170" w:name="_Toc108902902"/>
      <w:bookmarkStart w:id="171" w:name="_Toc14117046"/>
      <w:bookmarkStart w:id="172" w:name="_Ref14117688"/>
      <w:bookmarkStart w:id="173" w:name="_Ref14621078"/>
      <w:bookmarkStart w:id="174" w:name="_Ref14621088"/>
      <w:bookmarkStart w:id="175" w:name="_Ref14635662"/>
      <w:bookmarkStart w:id="176" w:name="_Ref14637209"/>
      <w:bookmarkStart w:id="177" w:name="_Ref14682258"/>
      <w:bookmarkStart w:id="178" w:name="_Toc16761211"/>
      <w:bookmarkStart w:id="179" w:name="_Ref17203800"/>
      <w:bookmarkStart w:id="180" w:name="_Toc152161933"/>
      <w:bookmarkStart w:id="181" w:name="_Toc155284884"/>
      <w:bookmarkStart w:id="182" w:name="_Toc155285289"/>
      <w:bookmarkStart w:id="183" w:name="_Ref526674365"/>
      <w:bookmarkStart w:id="184" w:name="_Ref507058821"/>
      <w:bookmarkEnd w:id="91"/>
      <w:bookmarkEnd w:id="92"/>
      <w:bookmarkEnd w:id="93"/>
      <w:bookmarkEnd w:id="94"/>
      <w:bookmarkEnd w:id="95"/>
      <w:bookmarkEnd w:id="96"/>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Pr="00326384">
        <w:rPr>
          <w:rFonts w:ascii="David" w:hAnsi="David"/>
          <w:sz w:val="24"/>
          <w:szCs w:val="24"/>
          <w:rtl/>
        </w:rPr>
        <w:t>רמות שירות</w:t>
      </w:r>
      <w:bookmarkEnd w:id="171"/>
      <w:bookmarkEnd w:id="172"/>
      <w:bookmarkEnd w:id="173"/>
      <w:bookmarkEnd w:id="174"/>
      <w:bookmarkEnd w:id="175"/>
      <w:bookmarkEnd w:id="176"/>
      <w:bookmarkEnd w:id="177"/>
      <w:bookmarkEnd w:id="178"/>
      <w:bookmarkEnd w:id="179"/>
      <w:bookmarkEnd w:id="180"/>
      <w:bookmarkEnd w:id="181"/>
      <w:bookmarkEnd w:id="182"/>
    </w:p>
    <w:p w14:paraId="77E21C1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tl/>
        </w:rPr>
      </w:pPr>
      <w:bookmarkStart w:id="185" w:name="_Toc14117047"/>
      <w:bookmarkStart w:id="186" w:name="_Ref14682264"/>
      <w:bookmarkStart w:id="187" w:name="_Toc16761212"/>
      <w:bookmarkStart w:id="188" w:name="_Ref17357602"/>
      <w:bookmarkStart w:id="189" w:name="_Ref17367486"/>
      <w:r w:rsidRPr="00326384">
        <w:rPr>
          <w:rStyle w:val="FontStyle282"/>
          <w:rFonts w:ascii="David" w:eastAsia="Batang" w:hAnsi="David" w:cs="David"/>
          <w:sz w:val="24"/>
          <w:szCs w:val="24"/>
          <w:rtl/>
        </w:rPr>
        <w:t>טיפול בתקלות/קריאות שירות/קריאות ניקיון:</w:t>
      </w:r>
      <w:bookmarkEnd w:id="185"/>
      <w:bookmarkEnd w:id="186"/>
      <w:bookmarkEnd w:id="187"/>
      <w:bookmarkEnd w:id="188"/>
      <w:bookmarkEnd w:id="189"/>
    </w:p>
    <w:p w14:paraId="385CB4F6"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יטפל בתקלות/קריאות שירות בהתאם לרמת השירות המפורטת להלן.</w:t>
      </w:r>
    </w:p>
    <w:p w14:paraId="57971F1A"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קריאת שירות/ניקיון תיחשב כל מפגע ניקיון או כל פנייה בנושאי ניקיון אשר התקבלה מהגורמים השונים.</w:t>
      </w:r>
    </w:p>
    <w:p w14:paraId="5B910B3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צוות הקבלן יגיע לטיפול בקריאה בהתאם לזמן התגובה הנדרש והמפורט להלן.</w:t>
      </w:r>
    </w:p>
    <w:p w14:paraId="66678CCD"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יתעד את כל הפרטים הנדרשים (לרבות: מועד הדיווח / תקלה, מועד ההגעה לאזור התקלה, מיקום התקלה, זמן הטיפול, מועד סיום הטיפול בתקלה) בהתאם להוראות ולדרישות המזמין.</w:t>
      </w:r>
    </w:p>
    <w:p w14:paraId="2D91762E"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יבצע את העבודה באמצעות צוותיו ככל שנדרש בשעות הפעילות המוגדרות בסעיף 2.7. או בשעות מוגדרות ומתואמות מראש על ידי המזמין לביצוע עבודות מקצועיות תקופתיות.</w:t>
      </w:r>
    </w:p>
    <w:p w14:paraId="406F972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tl/>
        </w:rPr>
      </w:pPr>
      <w:bookmarkStart w:id="190" w:name="_Toc14117048"/>
      <w:bookmarkStart w:id="191" w:name="_Ref14682275"/>
      <w:bookmarkStart w:id="192" w:name="_Ref16760845"/>
      <w:bookmarkStart w:id="193" w:name="_Toc16761213"/>
      <w:bookmarkStart w:id="194" w:name="_Ref32825383"/>
      <w:r w:rsidRPr="00326384">
        <w:rPr>
          <w:rStyle w:val="FontStyle282"/>
          <w:rFonts w:ascii="David" w:eastAsia="Batang" w:hAnsi="David" w:cs="David"/>
          <w:sz w:val="24"/>
          <w:szCs w:val="24"/>
          <w:rtl/>
        </w:rPr>
        <w:t>זמני תגובה לקריאות שירות ניקיון:</w:t>
      </w:r>
      <w:bookmarkEnd w:id="190"/>
      <w:bookmarkEnd w:id="191"/>
      <w:bookmarkEnd w:id="192"/>
      <w:bookmarkEnd w:id="193"/>
      <w:bookmarkEnd w:id="194"/>
    </w:p>
    <w:p w14:paraId="1406A835"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יטפל בקריאות השירות בהתאם ללוחות הזמנים המפורטים להלן.</w:t>
      </w:r>
    </w:p>
    <w:p w14:paraId="5E6FC874"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היה והקבלן לא טיפל בקריאה בהתאם ללוחות הזמנים המפורטים במפרט הניהול ו/או לא טיפל בה ברציפות לשביעות רצון המזמין, ישלם הקבלן פיצויים מוסכמים כמפורט להלן.</w:t>
      </w:r>
    </w:p>
    <w:p w14:paraId="0169E3C2"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תיקון התקלות יתבצע על-פי לוח זמנים המופיע להלן:</w:t>
      </w:r>
    </w:p>
    <w:tbl>
      <w:tblPr>
        <w:tblpPr w:leftFromText="180" w:rightFromText="180" w:vertAnchor="text" w:tblpXSpec="right" w:tblpY="1"/>
        <w:tblOverlap w:val="never"/>
        <w:bidiVisual/>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4132"/>
        <w:gridCol w:w="1735"/>
        <w:gridCol w:w="1199"/>
      </w:tblGrid>
      <w:tr w:rsidR="00A53BE2" w:rsidRPr="004540DE" w14:paraId="2E4CD8EE" w14:textId="77777777" w:rsidTr="00D45065">
        <w:trPr>
          <w:tblHeader/>
        </w:trPr>
        <w:tc>
          <w:tcPr>
            <w:tcW w:w="691" w:type="pct"/>
            <w:shd w:val="clear" w:color="auto" w:fill="BFBFBF" w:themeFill="background1" w:themeFillShade="BF"/>
            <w:vAlign w:val="center"/>
            <w:hideMark/>
          </w:tcPr>
          <w:p w14:paraId="5653463E" w14:textId="77777777" w:rsidR="00A53BE2" w:rsidRPr="004540DE" w:rsidRDefault="00A53BE2" w:rsidP="00D45065">
            <w:pPr>
              <w:keepNext/>
              <w:keepLines/>
              <w:spacing w:line="360" w:lineRule="auto"/>
              <w:contextualSpacing/>
              <w:jc w:val="center"/>
              <w:rPr>
                <w:rFonts w:ascii="David" w:hAnsi="David"/>
                <w:b/>
                <w:bCs/>
              </w:rPr>
            </w:pPr>
            <w:bookmarkStart w:id="195" w:name="_Hlk535414139"/>
            <w:r w:rsidRPr="004540DE">
              <w:rPr>
                <w:rFonts w:ascii="David" w:hAnsi="David"/>
                <w:b/>
                <w:bCs/>
                <w:rtl/>
              </w:rPr>
              <w:t>דחיפות</w:t>
            </w:r>
          </w:p>
        </w:tc>
        <w:tc>
          <w:tcPr>
            <w:tcW w:w="2520" w:type="pct"/>
            <w:shd w:val="clear" w:color="auto" w:fill="BFBFBF" w:themeFill="background1" w:themeFillShade="BF"/>
          </w:tcPr>
          <w:p w14:paraId="53BA9E4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כשל/תקלה</w:t>
            </w:r>
          </w:p>
        </w:tc>
        <w:tc>
          <w:tcPr>
            <w:tcW w:w="1058" w:type="pct"/>
            <w:shd w:val="clear" w:color="auto" w:fill="BFBFBF" w:themeFill="background1" w:themeFillShade="BF"/>
            <w:vAlign w:val="center"/>
            <w:hideMark/>
          </w:tcPr>
          <w:p w14:paraId="3956E25C"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זמן תחילת טיפול</w:t>
            </w:r>
          </w:p>
        </w:tc>
        <w:tc>
          <w:tcPr>
            <w:tcW w:w="731" w:type="pct"/>
            <w:shd w:val="clear" w:color="auto" w:fill="BFBFBF" w:themeFill="background1" w:themeFillShade="BF"/>
          </w:tcPr>
          <w:p w14:paraId="5536B1B9"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זמן סיום</w:t>
            </w:r>
          </w:p>
        </w:tc>
      </w:tr>
      <w:tr w:rsidR="00A53BE2" w:rsidRPr="004540DE" w14:paraId="37208541" w14:textId="77777777" w:rsidTr="00D45065">
        <w:trPr>
          <w:tblHeader/>
        </w:trPr>
        <w:tc>
          <w:tcPr>
            <w:tcW w:w="691" w:type="pct"/>
            <w:shd w:val="clear" w:color="auto" w:fill="auto"/>
            <w:vAlign w:val="center"/>
          </w:tcPr>
          <w:p w14:paraId="552AEA51"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דחופה</w:t>
            </w:r>
          </w:p>
        </w:tc>
        <w:tc>
          <w:tcPr>
            <w:tcW w:w="2520" w:type="pct"/>
            <w:vAlign w:val="center"/>
          </w:tcPr>
          <w:p w14:paraId="6A6C06AE"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Pr>
            </w:pPr>
            <w:r w:rsidRPr="004540DE">
              <w:rPr>
                <w:rFonts w:ascii="David" w:hAnsi="David"/>
                <w:szCs w:val="24"/>
                <w:rtl/>
              </w:rPr>
              <w:t>קריאת שירות המהווה סכנה בטיחותית למשתמשים.</w:t>
            </w:r>
          </w:p>
          <w:p w14:paraId="4D49389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כל אירוע או קריאה העלול להשבית את פעילות באתרי המזמין, לרבות: הצפות, חסימה של דרכי הגישה אל מתחמים.</w:t>
            </w:r>
            <w:r w:rsidRPr="004540DE">
              <w:rPr>
                <w:rFonts w:ascii="David" w:hAnsi="David"/>
                <w:szCs w:val="24"/>
              </w:rPr>
              <w:t xml:space="preserve"> </w:t>
            </w:r>
          </w:p>
          <w:p w14:paraId="0D0C207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סתימה או נזילות בשירותים או במטבחים</w:t>
            </w:r>
          </w:p>
          <w:p w14:paraId="25455C01"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tl/>
              </w:rPr>
            </w:pPr>
            <w:r w:rsidRPr="004540DE">
              <w:rPr>
                <w:rFonts w:ascii="David" w:hAnsi="David"/>
                <w:szCs w:val="24"/>
                <w:rtl/>
              </w:rPr>
              <w:t>נוזלים שנשפכו בשטחי מוקד הפעילות כולל במשרדים.</w:t>
            </w:r>
          </w:p>
        </w:tc>
        <w:tc>
          <w:tcPr>
            <w:tcW w:w="1058" w:type="pct"/>
            <w:shd w:val="clear" w:color="auto" w:fill="auto"/>
            <w:vAlign w:val="center"/>
          </w:tcPr>
          <w:p w14:paraId="70E75ABE" w14:textId="77777777" w:rsidR="00A53BE2" w:rsidRPr="004540DE" w:rsidRDefault="00A53BE2" w:rsidP="00D45065">
            <w:pPr>
              <w:keepNext/>
              <w:keepLines/>
              <w:contextualSpacing/>
              <w:rPr>
                <w:rFonts w:ascii="David" w:hAnsi="David"/>
                <w:rtl/>
              </w:rPr>
            </w:pPr>
            <w:r w:rsidRPr="004540DE">
              <w:rPr>
                <w:rFonts w:ascii="David" w:hAnsi="David"/>
                <w:rtl/>
              </w:rPr>
              <w:t>טיפול מיידי</w:t>
            </w:r>
          </w:p>
        </w:tc>
        <w:tc>
          <w:tcPr>
            <w:tcW w:w="731" w:type="pct"/>
            <w:vAlign w:val="center"/>
          </w:tcPr>
          <w:p w14:paraId="769116B1" w14:textId="77777777" w:rsidR="00A53BE2" w:rsidRPr="004540DE" w:rsidRDefault="00A53BE2" w:rsidP="00D45065">
            <w:pPr>
              <w:keepNext/>
              <w:keepLines/>
              <w:contextualSpacing/>
              <w:jc w:val="center"/>
              <w:rPr>
                <w:rFonts w:ascii="David" w:hAnsi="David"/>
                <w:rtl/>
              </w:rPr>
            </w:pPr>
            <w:r w:rsidRPr="004540DE">
              <w:rPr>
                <w:rFonts w:ascii="David" w:hAnsi="David"/>
                <w:rtl/>
              </w:rPr>
              <w:t>מיידי</w:t>
            </w:r>
          </w:p>
        </w:tc>
      </w:tr>
      <w:tr w:rsidR="00A53BE2" w:rsidRPr="004540DE" w14:paraId="33E38D4C" w14:textId="77777777" w:rsidTr="00D45065">
        <w:trPr>
          <w:tblHeader/>
        </w:trPr>
        <w:tc>
          <w:tcPr>
            <w:tcW w:w="691" w:type="pct"/>
            <w:shd w:val="clear" w:color="auto" w:fill="auto"/>
            <w:vAlign w:val="center"/>
          </w:tcPr>
          <w:p w14:paraId="75A4D950"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בינונית</w:t>
            </w:r>
          </w:p>
        </w:tc>
        <w:tc>
          <w:tcPr>
            <w:tcW w:w="2520" w:type="pct"/>
            <w:vAlign w:val="center"/>
          </w:tcPr>
          <w:p w14:paraId="5031D5F0"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קריאה העלולה להתפתח לסכנה בטיחותית אם לא תטופל בזמן</w:t>
            </w:r>
          </w:p>
          <w:p w14:paraId="22E9260A"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 xml:space="preserve">תקלה המפריעה לעבודה השוטפת </w:t>
            </w:r>
          </w:p>
        </w:tc>
        <w:tc>
          <w:tcPr>
            <w:tcW w:w="1058" w:type="pct"/>
            <w:shd w:val="clear" w:color="auto" w:fill="auto"/>
            <w:vAlign w:val="center"/>
          </w:tcPr>
          <w:p w14:paraId="65651CE8" w14:textId="77777777" w:rsidR="00A53BE2" w:rsidRPr="004540DE" w:rsidRDefault="00A53BE2" w:rsidP="00D45065">
            <w:pPr>
              <w:keepNext/>
              <w:keepLines/>
              <w:contextualSpacing/>
              <w:rPr>
                <w:rFonts w:ascii="David" w:hAnsi="David"/>
                <w:rtl/>
              </w:rPr>
            </w:pPr>
            <w:r w:rsidRPr="004540DE">
              <w:rPr>
                <w:rFonts w:ascii="David" w:hAnsi="David"/>
                <w:rtl/>
              </w:rPr>
              <w:t xml:space="preserve">עד שעה </w:t>
            </w:r>
          </w:p>
        </w:tc>
        <w:tc>
          <w:tcPr>
            <w:tcW w:w="731" w:type="pct"/>
            <w:vAlign w:val="center"/>
          </w:tcPr>
          <w:p w14:paraId="7312D0D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tr w:rsidR="00A53BE2" w:rsidRPr="004540DE" w14:paraId="6F2387EB" w14:textId="77777777" w:rsidTr="00D45065">
        <w:trPr>
          <w:trHeight w:val="686"/>
          <w:tblHeader/>
        </w:trPr>
        <w:tc>
          <w:tcPr>
            <w:tcW w:w="691" w:type="pct"/>
            <w:shd w:val="clear" w:color="auto" w:fill="auto"/>
            <w:vAlign w:val="center"/>
          </w:tcPr>
          <w:p w14:paraId="3BB05C60" w14:textId="77777777" w:rsidR="00A53BE2" w:rsidRPr="004540DE" w:rsidRDefault="00A53BE2" w:rsidP="00D45065">
            <w:pPr>
              <w:keepNext/>
              <w:keepLines/>
              <w:contextualSpacing/>
              <w:jc w:val="center"/>
              <w:rPr>
                <w:rFonts w:ascii="David" w:hAnsi="David"/>
                <w:b/>
                <w:bCs/>
                <w:rtl/>
              </w:rPr>
            </w:pPr>
            <w:r w:rsidRPr="004540DE">
              <w:rPr>
                <w:rFonts w:ascii="David" w:hAnsi="David"/>
                <w:b/>
                <w:bCs/>
                <w:rtl/>
              </w:rPr>
              <w:t>תקלה רגילה</w:t>
            </w:r>
          </w:p>
        </w:tc>
        <w:tc>
          <w:tcPr>
            <w:tcW w:w="2520" w:type="pct"/>
            <w:vAlign w:val="center"/>
          </w:tcPr>
          <w:p w14:paraId="77D49874"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כתמים או לכלוך ברחבי האתר</w:t>
            </w:r>
          </w:p>
          <w:p w14:paraId="31E98238" w14:textId="77777777" w:rsidR="00A53BE2" w:rsidRPr="004540DE" w:rsidRDefault="00A53BE2" w:rsidP="00D45065">
            <w:pPr>
              <w:tabs>
                <w:tab w:val="left" w:pos="1417"/>
                <w:tab w:val="left" w:pos="1843"/>
              </w:tabs>
              <w:ind w:left="178"/>
              <w:rPr>
                <w:rFonts w:ascii="David" w:hAnsi="David"/>
                <w:rtl/>
              </w:rPr>
            </w:pPr>
            <w:r w:rsidRPr="004540DE">
              <w:rPr>
                <w:rFonts w:ascii="David" w:hAnsi="David"/>
                <w:rtl/>
              </w:rPr>
              <w:t>כל קריאת ניקיון אחרת</w:t>
            </w:r>
          </w:p>
        </w:tc>
        <w:tc>
          <w:tcPr>
            <w:tcW w:w="1058" w:type="pct"/>
            <w:shd w:val="clear" w:color="auto" w:fill="auto"/>
            <w:vAlign w:val="center"/>
          </w:tcPr>
          <w:p w14:paraId="66355D5B" w14:textId="77777777" w:rsidR="00A53BE2" w:rsidRPr="004540DE" w:rsidRDefault="00A53BE2" w:rsidP="00D45065">
            <w:pPr>
              <w:keepNext/>
              <w:keepLines/>
              <w:contextualSpacing/>
              <w:rPr>
                <w:rFonts w:ascii="David" w:hAnsi="David"/>
                <w:lang w:val="ru-RU"/>
              </w:rPr>
            </w:pPr>
            <w:r w:rsidRPr="004540DE">
              <w:rPr>
                <w:rFonts w:ascii="David" w:hAnsi="David"/>
                <w:rtl/>
              </w:rPr>
              <w:t>עד שעתיים</w:t>
            </w:r>
          </w:p>
        </w:tc>
        <w:tc>
          <w:tcPr>
            <w:tcW w:w="731" w:type="pct"/>
            <w:vAlign w:val="center"/>
          </w:tcPr>
          <w:p w14:paraId="284B630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bookmarkEnd w:id="195"/>
    </w:tbl>
    <w:p w14:paraId="3814FD49" w14:textId="77777777" w:rsidR="00234E32" w:rsidRDefault="00234E32" w:rsidP="00234E32">
      <w:pPr>
        <w:pStyle w:val="aff8"/>
        <w:spacing w:line="360" w:lineRule="auto"/>
        <w:ind w:left="1033"/>
        <w:contextualSpacing/>
        <w:jc w:val="both"/>
        <w:rPr>
          <w:rStyle w:val="FontStyle282"/>
          <w:rFonts w:ascii="David" w:eastAsia="Batang" w:hAnsi="David" w:cs="David"/>
          <w:sz w:val="24"/>
          <w:szCs w:val="24"/>
        </w:rPr>
      </w:pPr>
    </w:p>
    <w:p w14:paraId="412223EE" w14:textId="579CDE9C" w:rsidR="00A53BE2" w:rsidRPr="00234E32" w:rsidRDefault="00A53BE2" w:rsidP="00234E32">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234E32">
        <w:rPr>
          <w:rStyle w:val="FontStyle282"/>
          <w:rFonts w:ascii="David" w:eastAsia="Batang" w:hAnsi="David" w:cs="David"/>
          <w:sz w:val="24"/>
          <w:szCs w:val="24"/>
          <w:rtl/>
        </w:rPr>
        <w:lastRenderedPageBreak/>
        <w:t>טבלת פיצויים מוסכמים</w:t>
      </w:r>
    </w:p>
    <w:p w14:paraId="55C9281E" w14:textId="77777777" w:rsidR="00A53BE2" w:rsidRPr="004540DE" w:rsidRDefault="00A53BE2" w:rsidP="00A53BE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המזמין יהא זכאי לפי שיקול דעתו הבלעדי לנכות את סכום הפיצויים המוסכמים הנקובים מכל תשלום שיגיע לחברה או לגבותם בכל דרך חוקית אחרת עפ"י טבלת הפיצויים להלן.</w:t>
      </w:r>
    </w:p>
    <w:tbl>
      <w:tblPr>
        <w:bidiVisual/>
        <w:tblW w:w="7797" w:type="dxa"/>
        <w:tblInd w:w="2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76"/>
        <w:gridCol w:w="3119"/>
        <w:gridCol w:w="4102"/>
      </w:tblGrid>
      <w:tr w:rsidR="00A53BE2" w:rsidRPr="004540DE" w14:paraId="69965832" w14:textId="77777777" w:rsidTr="00234E32">
        <w:trPr>
          <w:trHeight w:val="215"/>
          <w:tblHeader/>
        </w:trPr>
        <w:tc>
          <w:tcPr>
            <w:tcW w:w="3695" w:type="dxa"/>
            <w:gridSpan w:val="2"/>
            <w:tcBorders>
              <w:top w:val="single" w:sz="18" w:space="0" w:color="auto"/>
              <w:bottom w:val="single" w:sz="18" w:space="0" w:color="auto"/>
            </w:tcBorders>
            <w:shd w:val="clear" w:color="auto" w:fill="E0E0E0"/>
          </w:tcPr>
          <w:p w14:paraId="2114EBC1" w14:textId="77777777" w:rsidR="00A53BE2" w:rsidRPr="004540DE" w:rsidRDefault="00A53BE2" w:rsidP="00D45065">
            <w:pPr>
              <w:spacing w:line="300" w:lineRule="atLeast"/>
              <w:ind w:firstLine="172"/>
              <w:jc w:val="center"/>
              <w:rPr>
                <w:rFonts w:ascii="David" w:hAnsi="David"/>
                <w:b/>
                <w:bCs/>
              </w:rPr>
            </w:pPr>
            <w:r w:rsidRPr="004540DE">
              <w:rPr>
                <w:rFonts w:ascii="David" w:hAnsi="David"/>
                <w:b/>
                <w:bCs/>
                <w:rtl/>
              </w:rPr>
              <w:t>תקלה</w:t>
            </w:r>
          </w:p>
        </w:tc>
        <w:tc>
          <w:tcPr>
            <w:tcW w:w="4102" w:type="dxa"/>
            <w:tcBorders>
              <w:top w:val="single" w:sz="18" w:space="0" w:color="auto"/>
              <w:bottom w:val="single" w:sz="18" w:space="0" w:color="auto"/>
            </w:tcBorders>
            <w:shd w:val="clear" w:color="auto" w:fill="E0E0E0"/>
          </w:tcPr>
          <w:p w14:paraId="3AA51152" w14:textId="77777777" w:rsidR="00A53BE2" w:rsidRPr="004540DE" w:rsidRDefault="00A53BE2" w:rsidP="00D45065">
            <w:pPr>
              <w:spacing w:line="300" w:lineRule="atLeast"/>
              <w:jc w:val="center"/>
              <w:rPr>
                <w:rFonts w:ascii="David" w:hAnsi="David"/>
                <w:b/>
                <w:bCs/>
              </w:rPr>
            </w:pPr>
            <w:r w:rsidRPr="004540DE">
              <w:rPr>
                <w:rFonts w:ascii="David" w:hAnsi="David"/>
                <w:b/>
                <w:bCs/>
                <w:rtl/>
              </w:rPr>
              <w:t>שיעור פיצוי המוסכם על סטיה</w:t>
            </w:r>
          </w:p>
        </w:tc>
      </w:tr>
      <w:tr w:rsidR="00A53BE2" w:rsidRPr="004540DE" w14:paraId="6891E168" w14:textId="77777777" w:rsidTr="00234E32">
        <w:tc>
          <w:tcPr>
            <w:tcW w:w="576" w:type="dxa"/>
          </w:tcPr>
          <w:p w14:paraId="47C25519"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5477F3F" w14:textId="77777777" w:rsidR="00A53BE2" w:rsidRPr="004540DE" w:rsidRDefault="00A53BE2" w:rsidP="00D45065">
            <w:pPr>
              <w:spacing w:line="300" w:lineRule="atLeast"/>
              <w:rPr>
                <w:rFonts w:ascii="David" w:hAnsi="David"/>
                <w:rtl/>
              </w:rPr>
            </w:pPr>
            <w:r w:rsidRPr="004540DE">
              <w:rPr>
                <w:rFonts w:ascii="David" w:hAnsi="David"/>
                <w:rtl/>
              </w:rPr>
              <w:t>איחור בתחילת מתן השירותים על פי ההסכם או לכל יום, או חלק ממנו, של אי הפעלת השירותים</w:t>
            </w:r>
          </w:p>
        </w:tc>
        <w:tc>
          <w:tcPr>
            <w:tcW w:w="4102" w:type="dxa"/>
          </w:tcPr>
          <w:p w14:paraId="22E93B3A" w14:textId="77777777" w:rsidR="00A53BE2" w:rsidRPr="004540DE" w:rsidRDefault="00A53BE2" w:rsidP="00D45065">
            <w:pPr>
              <w:spacing w:line="300" w:lineRule="atLeast"/>
              <w:rPr>
                <w:rFonts w:ascii="David" w:hAnsi="David"/>
                <w:b/>
                <w:bCs/>
                <w:rtl/>
              </w:rPr>
            </w:pPr>
            <w:r w:rsidRPr="004540DE">
              <w:rPr>
                <w:rFonts w:ascii="David" w:hAnsi="David"/>
                <w:b/>
                <w:bCs/>
                <w:rtl/>
              </w:rPr>
              <w:t>סכום התמורה שהיה משתלם לו עפ"י ההסכם עבור ביצוע השירותים אילו ביצע הקבלן את מתן השירותים במשך כל תקופת האיחור, לפי המשמרות ושעות מתן השרות בכל משמרת כמפורט במפרט זה</w:t>
            </w:r>
          </w:p>
        </w:tc>
      </w:tr>
      <w:tr w:rsidR="00A53BE2" w:rsidRPr="004540DE" w14:paraId="4D3AFB42" w14:textId="77777777" w:rsidTr="00234E32">
        <w:tc>
          <w:tcPr>
            <w:tcW w:w="576" w:type="dxa"/>
          </w:tcPr>
          <w:p w14:paraId="3F813B9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BD88791" w14:textId="77777777" w:rsidR="00A53BE2" w:rsidRPr="004540DE" w:rsidRDefault="00A53BE2" w:rsidP="00D45065">
            <w:pPr>
              <w:spacing w:line="300" w:lineRule="atLeast"/>
              <w:rPr>
                <w:rFonts w:ascii="David" w:hAnsi="David"/>
                <w:rtl/>
              </w:rPr>
            </w:pPr>
            <w:r w:rsidRPr="004540DE">
              <w:rPr>
                <w:rFonts w:ascii="David" w:hAnsi="David"/>
                <w:rtl/>
              </w:rPr>
              <w:t xml:space="preserve">איחור בהגשת תכנית עבודה לפי דרישות המפרט </w:t>
            </w:r>
          </w:p>
        </w:tc>
        <w:tc>
          <w:tcPr>
            <w:tcW w:w="4102" w:type="dxa"/>
          </w:tcPr>
          <w:p w14:paraId="1CD5B2D9" w14:textId="77777777" w:rsidR="00A53BE2" w:rsidRPr="004540DE" w:rsidRDefault="00A53BE2" w:rsidP="00D45065">
            <w:pPr>
              <w:spacing w:line="300" w:lineRule="atLeast"/>
              <w:rPr>
                <w:rFonts w:ascii="David" w:hAnsi="David"/>
                <w:b/>
                <w:bCs/>
                <w:rtl/>
              </w:rPr>
            </w:pPr>
            <w:r w:rsidRPr="004540DE">
              <w:rPr>
                <w:rFonts w:ascii="David" w:hAnsi="David"/>
                <w:b/>
                <w:bCs/>
                <w:rtl/>
              </w:rPr>
              <w:t>1,000 ₪ לכל יום איחור בהגשה</w:t>
            </w:r>
          </w:p>
        </w:tc>
      </w:tr>
      <w:tr w:rsidR="00A53BE2" w:rsidRPr="004540DE" w14:paraId="5712BFCF" w14:textId="77777777" w:rsidTr="00234E32">
        <w:tc>
          <w:tcPr>
            <w:tcW w:w="576" w:type="dxa"/>
          </w:tcPr>
          <w:p w14:paraId="6AC5F74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7AD4D7E" w14:textId="77777777" w:rsidR="00A53BE2" w:rsidRPr="004540DE" w:rsidRDefault="00A53BE2" w:rsidP="00D45065">
            <w:pPr>
              <w:spacing w:line="300" w:lineRule="atLeast"/>
              <w:rPr>
                <w:rFonts w:ascii="David" w:hAnsi="David"/>
                <w:rtl/>
              </w:rPr>
            </w:pPr>
            <w:r w:rsidRPr="004540DE">
              <w:rPr>
                <w:rFonts w:ascii="David" w:hAnsi="David"/>
                <w:rtl/>
              </w:rPr>
              <w:t>אי טיפול בזמן המוגדר לתקלות דחופות</w:t>
            </w:r>
          </w:p>
        </w:tc>
        <w:tc>
          <w:tcPr>
            <w:tcW w:w="4102" w:type="dxa"/>
          </w:tcPr>
          <w:p w14:paraId="5E82B2D0"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2F203099" w14:textId="77777777" w:rsidTr="00234E32">
        <w:tc>
          <w:tcPr>
            <w:tcW w:w="576" w:type="dxa"/>
          </w:tcPr>
          <w:p w14:paraId="055557C5"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3614E5CD" w14:textId="77777777" w:rsidR="00A53BE2" w:rsidRPr="004540DE" w:rsidRDefault="00A53BE2" w:rsidP="00D45065">
            <w:pPr>
              <w:spacing w:line="300" w:lineRule="atLeast"/>
              <w:rPr>
                <w:rFonts w:ascii="David" w:hAnsi="David"/>
                <w:rtl/>
                <w:lang w:val="ru-RU"/>
              </w:rPr>
            </w:pPr>
            <w:r w:rsidRPr="004540DE">
              <w:rPr>
                <w:rFonts w:ascii="David" w:hAnsi="David"/>
                <w:rtl/>
              </w:rPr>
              <w:t>אי טיפול בזמן המוגדר לתקלות בינוניות</w:t>
            </w:r>
          </w:p>
        </w:tc>
        <w:tc>
          <w:tcPr>
            <w:tcW w:w="4102" w:type="dxa"/>
          </w:tcPr>
          <w:p w14:paraId="5AC0BD04" w14:textId="77777777" w:rsidR="00A53BE2" w:rsidRPr="004540DE" w:rsidRDefault="00A53BE2" w:rsidP="00D45065">
            <w:pPr>
              <w:spacing w:line="300" w:lineRule="atLeast"/>
              <w:rPr>
                <w:rFonts w:ascii="David" w:hAnsi="David"/>
                <w:b/>
                <w:bCs/>
                <w:rtl/>
              </w:rPr>
            </w:pPr>
            <w:r w:rsidRPr="004540DE">
              <w:rPr>
                <w:rFonts w:ascii="David" w:hAnsi="David"/>
                <w:b/>
                <w:bCs/>
                <w:rtl/>
              </w:rPr>
              <w:t>250 ₪ למקרה</w:t>
            </w:r>
          </w:p>
        </w:tc>
      </w:tr>
      <w:tr w:rsidR="00A53BE2" w:rsidRPr="004540DE" w14:paraId="40119D64" w14:textId="77777777" w:rsidTr="00234E32">
        <w:tc>
          <w:tcPr>
            <w:tcW w:w="576" w:type="dxa"/>
          </w:tcPr>
          <w:p w14:paraId="00F537E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A6D3B21" w14:textId="77777777" w:rsidR="00A53BE2" w:rsidRPr="004540DE" w:rsidRDefault="00A53BE2" w:rsidP="00D45065">
            <w:pPr>
              <w:spacing w:line="300" w:lineRule="atLeast"/>
              <w:rPr>
                <w:rFonts w:ascii="David" w:hAnsi="David"/>
              </w:rPr>
            </w:pPr>
            <w:r w:rsidRPr="004540DE">
              <w:rPr>
                <w:rFonts w:ascii="David" w:hAnsi="David"/>
                <w:rtl/>
              </w:rPr>
              <w:t>אי טיפול בזמן המוגדר לתקלות רגילה</w:t>
            </w:r>
          </w:p>
        </w:tc>
        <w:tc>
          <w:tcPr>
            <w:tcW w:w="4102" w:type="dxa"/>
          </w:tcPr>
          <w:p w14:paraId="2B824804" w14:textId="77777777" w:rsidR="00A53BE2" w:rsidRPr="004540DE" w:rsidRDefault="00A53BE2" w:rsidP="00D45065">
            <w:pPr>
              <w:spacing w:line="300" w:lineRule="atLeast"/>
              <w:rPr>
                <w:rFonts w:ascii="David" w:hAnsi="David"/>
                <w:b/>
                <w:bCs/>
              </w:rPr>
            </w:pPr>
            <w:r w:rsidRPr="004540DE">
              <w:rPr>
                <w:rFonts w:ascii="David" w:hAnsi="David"/>
                <w:b/>
                <w:bCs/>
                <w:rtl/>
              </w:rPr>
              <w:t>250 ₪ למקרה</w:t>
            </w:r>
          </w:p>
        </w:tc>
      </w:tr>
      <w:tr w:rsidR="00A53BE2" w:rsidRPr="004540DE" w14:paraId="54A9B221" w14:textId="77777777" w:rsidTr="00234E32">
        <w:tc>
          <w:tcPr>
            <w:tcW w:w="576" w:type="dxa"/>
          </w:tcPr>
          <w:p w14:paraId="7ECFDA4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06F66EB4" w14:textId="77777777" w:rsidR="00A53BE2" w:rsidRPr="004540DE" w:rsidRDefault="00A53BE2" w:rsidP="00D45065">
            <w:pPr>
              <w:spacing w:line="300" w:lineRule="atLeast"/>
              <w:rPr>
                <w:rFonts w:ascii="David" w:hAnsi="David"/>
                <w:rtl/>
              </w:rPr>
            </w:pPr>
            <w:r w:rsidRPr="004540DE">
              <w:rPr>
                <w:rFonts w:ascii="David" w:hAnsi="David"/>
                <w:rtl/>
              </w:rPr>
              <w:t>אי מתן מענה למוקד כנדרש</w:t>
            </w:r>
          </w:p>
        </w:tc>
        <w:tc>
          <w:tcPr>
            <w:tcW w:w="4102" w:type="dxa"/>
            <w:shd w:val="clear" w:color="auto" w:fill="auto"/>
          </w:tcPr>
          <w:p w14:paraId="3701A1D1"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18C71BD7" w14:textId="77777777" w:rsidTr="00234E32">
        <w:tc>
          <w:tcPr>
            <w:tcW w:w="576" w:type="dxa"/>
          </w:tcPr>
          <w:p w14:paraId="0D2388B6"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407719" w14:textId="77777777" w:rsidR="00A53BE2" w:rsidRPr="004540DE" w:rsidRDefault="00A53BE2" w:rsidP="00D45065">
            <w:pPr>
              <w:spacing w:line="300" w:lineRule="atLeast"/>
              <w:rPr>
                <w:rFonts w:ascii="David" w:hAnsi="David"/>
                <w:rtl/>
              </w:rPr>
            </w:pPr>
            <w:r w:rsidRPr="004540DE">
              <w:rPr>
                <w:rFonts w:ascii="David" w:hAnsi="David"/>
                <w:rtl/>
              </w:rPr>
              <w:t>אי ביצוע עבודות וניקיון יומיים</w:t>
            </w:r>
          </w:p>
        </w:tc>
        <w:tc>
          <w:tcPr>
            <w:tcW w:w="4102" w:type="dxa"/>
          </w:tcPr>
          <w:p w14:paraId="6F25D0C6" w14:textId="77777777" w:rsidR="00A53BE2" w:rsidRPr="004540DE" w:rsidDel="007852C0" w:rsidRDefault="00A53BE2" w:rsidP="00D45065">
            <w:pPr>
              <w:spacing w:line="300" w:lineRule="atLeast"/>
              <w:rPr>
                <w:rFonts w:ascii="David" w:hAnsi="David"/>
                <w:b/>
                <w:bCs/>
                <w:rtl/>
              </w:rPr>
            </w:pPr>
            <w:r w:rsidRPr="004540DE">
              <w:rPr>
                <w:rFonts w:ascii="David" w:hAnsi="David"/>
                <w:b/>
                <w:bCs/>
                <w:rtl/>
              </w:rPr>
              <w:t>500 ₪ עבור כל פעולה שלא בוצעה</w:t>
            </w:r>
          </w:p>
        </w:tc>
      </w:tr>
      <w:tr w:rsidR="00A53BE2" w:rsidRPr="004540DE" w14:paraId="20A37C6C" w14:textId="77777777" w:rsidTr="00234E32">
        <w:tc>
          <w:tcPr>
            <w:tcW w:w="576" w:type="dxa"/>
          </w:tcPr>
          <w:p w14:paraId="2983CDC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07996B2" w14:textId="77777777" w:rsidR="00A53BE2" w:rsidRPr="004540DE" w:rsidRDefault="00A53BE2" w:rsidP="00D45065">
            <w:pPr>
              <w:spacing w:line="300" w:lineRule="atLeast"/>
              <w:rPr>
                <w:rFonts w:ascii="David" w:hAnsi="David"/>
                <w:rtl/>
                <w:lang w:val="ru-RU"/>
              </w:rPr>
            </w:pPr>
            <w:r w:rsidRPr="004540DE">
              <w:rPr>
                <w:rFonts w:ascii="David" w:hAnsi="David"/>
                <w:rtl/>
              </w:rPr>
              <w:t>אי ביצוע של עבודות תקופתיות על פי תוכנית העבודה</w:t>
            </w:r>
          </w:p>
        </w:tc>
        <w:tc>
          <w:tcPr>
            <w:tcW w:w="4102" w:type="dxa"/>
          </w:tcPr>
          <w:p w14:paraId="1396F0E0"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750 ₪ ליממה </w:t>
            </w:r>
          </w:p>
        </w:tc>
      </w:tr>
      <w:tr w:rsidR="00A53BE2" w:rsidRPr="004540DE" w14:paraId="1F7F62F2" w14:textId="77777777" w:rsidTr="00234E32">
        <w:tc>
          <w:tcPr>
            <w:tcW w:w="576" w:type="dxa"/>
          </w:tcPr>
          <w:p w14:paraId="3AE8F3C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15DE04FF" w14:textId="77777777" w:rsidR="00A53BE2" w:rsidRPr="004540DE" w:rsidRDefault="00A53BE2" w:rsidP="00D45065">
            <w:pPr>
              <w:spacing w:line="300" w:lineRule="atLeast"/>
              <w:rPr>
                <w:rFonts w:ascii="David" w:hAnsi="David"/>
                <w:rtl/>
              </w:rPr>
            </w:pPr>
            <w:r w:rsidRPr="004540DE">
              <w:rPr>
                <w:rFonts w:ascii="David" w:hAnsi="David"/>
                <w:rtl/>
              </w:rPr>
              <w:t>אי הגשת דוחות, דיווחים ותוכניות עבודה כנדרש במפרט</w:t>
            </w:r>
          </w:p>
        </w:tc>
        <w:tc>
          <w:tcPr>
            <w:tcW w:w="4102" w:type="dxa"/>
            <w:vAlign w:val="center"/>
          </w:tcPr>
          <w:p w14:paraId="01727857" w14:textId="77777777" w:rsidR="00A53BE2" w:rsidRPr="004540DE" w:rsidRDefault="00A53BE2" w:rsidP="00D45065">
            <w:pPr>
              <w:spacing w:line="300" w:lineRule="atLeast"/>
              <w:rPr>
                <w:rFonts w:ascii="David" w:hAnsi="David"/>
                <w:b/>
                <w:bCs/>
                <w:rtl/>
              </w:rPr>
            </w:pPr>
            <w:r w:rsidRPr="004540DE">
              <w:rPr>
                <w:rFonts w:ascii="David" w:hAnsi="David"/>
                <w:b/>
                <w:bCs/>
                <w:rtl/>
              </w:rPr>
              <w:t>1,000 ₪ לכל מקרה</w:t>
            </w:r>
          </w:p>
        </w:tc>
      </w:tr>
      <w:tr w:rsidR="00A53BE2" w:rsidRPr="004540DE" w14:paraId="2119C943" w14:textId="77777777" w:rsidTr="00234E32">
        <w:tc>
          <w:tcPr>
            <w:tcW w:w="576" w:type="dxa"/>
          </w:tcPr>
          <w:p w14:paraId="7503A06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2C6CA3" w14:textId="77777777" w:rsidR="00A53BE2" w:rsidRPr="004540DE" w:rsidRDefault="00A53BE2" w:rsidP="00D45065">
            <w:pPr>
              <w:spacing w:line="300" w:lineRule="atLeast"/>
              <w:rPr>
                <w:rFonts w:ascii="David" w:hAnsi="David"/>
                <w:rtl/>
              </w:rPr>
            </w:pPr>
            <w:r w:rsidRPr="004540DE">
              <w:rPr>
                <w:rFonts w:ascii="David" w:hAnsi="David"/>
                <w:rtl/>
              </w:rPr>
              <w:t>אספקת כלי וחומרי עבודה שאינם מתאימים לדרישות המזמין</w:t>
            </w:r>
          </w:p>
        </w:tc>
        <w:tc>
          <w:tcPr>
            <w:tcW w:w="4102" w:type="dxa"/>
          </w:tcPr>
          <w:p w14:paraId="6E507EB5" w14:textId="77777777" w:rsidR="00A53BE2" w:rsidRPr="004540DE" w:rsidRDefault="00A53BE2" w:rsidP="00D45065">
            <w:pPr>
              <w:spacing w:line="300" w:lineRule="atLeast"/>
              <w:rPr>
                <w:rFonts w:ascii="David" w:hAnsi="David"/>
                <w:b/>
                <w:bCs/>
                <w:rtl/>
              </w:rPr>
            </w:pPr>
            <w:r w:rsidRPr="004540DE">
              <w:rPr>
                <w:rFonts w:ascii="David" w:hAnsi="David"/>
                <w:b/>
                <w:bCs/>
                <w:rtl/>
              </w:rPr>
              <w:t>1,500 ₪ ליממה</w:t>
            </w:r>
          </w:p>
        </w:tc>
      </w:tr>
      <w:tr w:rsidR="00A53BE2" w:rsidRPr="004540DE" w14:paraId="58822822" w14:textId="77777777" w:rsidTr="00234E32">
        <w:tc>
          <w:tcPr>
            <w:tcW w:w="576" w:type="dxa"/>
          </w:tcPr>
          <w:p w14:paraId="754ACB3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1628F1D" w14:textId="77777777" w:rsidR="00A53BE2" w:rsidRPr="004540DE" w:rsidRDefault="00A53BE2" w:rsidP="00D45065">
            <w:pPr>
              <w:spacing w:line="300" w:lineRule="atLeast"/>
              <w:rPr>
                <w:rFonts w:ascii="David" w:hAnsi="David"/>
                <w:rtl/>
              </w:rPr>
            </w:pPr>
            <w:r w:rsidRPr="004540DE">
              <w:rPr>
                <w:rFonts w:ascii="David" w:hAnsi="David"/>
                <w:rtl/>
              </w:rPr>
              <w:t>ביצוע עבודה עם עובד שלא אושר</w:t>
            </w:r>
          </w:p>
        </w:tc>
        <w:tc>
          <w:tcPr>
            <w:tcW w:w="4102" w:type="dxa"/>
            <w:vAlign w:val="center"/>
          </w:tcPr>
          <w:p w14:paraId="4D1923E0" w14:textId="77777777" w:rsidR="00A53BE2" w:rsidRPr="004540DE" w:rsidRDefault="00A53BE2" w:rsidP="00D45065">
            <w:pPr>
              <w:spacing w:line="300" w:lineRule="atLeast"/>
              <w:rPr>
                <w:rFonts w:ascii="David" w:hAnsi="David"/>
                <w:b/>
                <w:bCs/>
                <w:rtl/>
              </w:rPr>
            </w:pPr>
            <w:r w:rsidRPr="004540DE">
              <w:rPr>
                <w:rFonts w:ascii="David" w:hAnsi="David"/>
                <w:b/>
                <w:bCs/>
                <w:rtl/>
              </w:rPr>
              <w:t>1,500 ₪ עבור כל מקרה</w:t>
            </w:r>
          </w:p>
        </w:tc>
      </w:tr>
      <w:tr w:rsidR="00A53BE2" w:rsidRPr="004540DE" w14:paraId="5458D4C0" w14:textId="77777777" w:rsidTr="00234E32">
        <w:tc>
          <w:tcPr>
            <w:tcW w:w="576" w:type="dxa"/>
          </w:tcPr>
          <w:p w14:paraId="144A7F7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907B26C" w14:textId="77777777" w:rsidR="00A53BE2" w:rsidRPr="004540DE" w:rsidRDefault="00A53BE2" w:rsidP="00D45065">
            <w:pPr>
              <w:spacing w:line="300" w:lineRule="atLeast"/>
              <w:rPr>
                <w:rFonts w:ascii="David" w:hAnsi="David"/>
                <w:rtl/>
              </w:rPr>
            </w:pPr>
            <w:r w:rsidRPr="004540DE">
              <w:rPr>
                <w:rFonts w:ascii="David" w:hAnsi="David"/>
                <w:rtl/>
              </w:rPr>
              <w:t>אי הופעת עובד גיבוי לעובד קבלן נעדר</w:t>
            </w:r>
          </w:p>
        </w:tc>
        <w:tc>
          <w:tcPr>
            <w:tcW w:w="4102" w:type="dxa"/>
            <w:vAlign w:val="center"/>
          </w:tcPr>
          <w:p w14:paraId="07549EB2" w14:textId="77777777" w:rsidR="00A53BE2" w:rsidRPr="004540DE" w:rsidRDefault="00A53BE2" w:rsidP="00D45065">
            <w:pPr>
              <w:spacing w:line="300" w:lineRule="atLeast"/>
              <w:rPr>
                <w:rFonts w:ascii="David" w:hAnsi="David"/>
                <w:b/>
                <w:bCs/>
                <w:rtl/>
              </w:rPr>
            </w:pPr>
            <w:r w:rsidRPr="004540DE">
              <w:rPr>
                <w:rFonts w:ascii="David" w:hAnsi="David"/>
                <w:b/>
                <w:bCs/>
                <w:rtl/>
              </w:rPr>
              <w:t>2,000 ₪ לעובד</w:t>
            </w:r>
          </w:p>
        </w:tc>
      </w:tr>
      <w:tr w:rsidR="00A53BE2" w:rsidRPr="004540DE" w14:paraId="778A9B0A" w14:textId="77777777" w:rsidTr="00234E32">
        <w:tc>
          <w:tcPr>
            <w:tcW w:w="576" w:type="dxa"/>
          </w:tcPr>
          <w:p w14:paraId="6EE6AB8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24F5BD2" w14:textId="77777777" w:rsidR="00A53BE2" w:rsidRPr="004540DE" w:rsidRDefault="00A53BE2" w:rsidP="00D45065">
            <w:pPr>
              <w:spacing w:line="300" w:lineRule="atLeast"/>
              <w:rPr>
                <w:rFonts w:ascii="David" w:hAnsi="David"/>
                <w:rtl/>
              </w:rPr>
            </w:pPr>
            <w:r w:rsidRPr="004540DE">
              <w:rPr>
                <w:rFonts w:ascii="David" w:hAnsi="David"/>
                <w:rtl/>
              </w:rPr>
              <w:t>אי ביצוע או ביצוע חלקי של פעולות התיעוד הנדרשות</w:t>
            </w:r>
          </w:p>
        </w:tc>
        <w:tc>
          <w:tcPr>
            <w:tcW w:w="4102" w:type="dxa"/>
          </w:tcPr>
          <w:p w14:paraId="598251D7" w14:textId="77777777" w:rsidR="00A53BE2" w:rsidRPr="004540DE" w:rsidRDefault="00A53BE2" w:rsidP="00D45065">
            <w:pPr>
              <w:spacing w:line="300" w:lineRule="atLeast"/>
              <w:rPr>
                <w:rFonts w:ascii="David" w:hAnsi="David"/>
                <w:b/>
                <w:bCs/>
                <w:rtl/>
              </w:rPr>
            </w:pPr>
            <w:r w:rsidRPr="004540DE">
              <w:rPr>
                <w:rFonts w:ascii="David" w:hAnsi="David"/>
                <w:b/>
                <w:bCs/>
                <w:rtl/>
              </w:rPr>
              <w:t>750 ₪ עבור כל מקרה</w:t>
            </w:r>
          </w:p>
        </w:tc>
      </w:tr>
      <w:tr w:rsidR="00A53BE2" w:rsidRPr="004540DE" w14:paraId="1C9B3589" w14:textId="77777777" w:rsidTr="00234E32">
        <w:tc>
          <w:tcPr>
            <w:tcW w:w="576" w:type="dxa"/>
            <w:shd w:val="clear" w:color="auto" w:fill="auto"/>
          </w:tcPr>
          <w:p w14:paraId="1B6ACB1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6AFDFFF4" w14:textId="77777777" w:rsidR="00A53BE2" w:rsidRPr="004540DE" w:rsidRDefault="00A53BE2" w:rsidP="00D45065">
            <w:pPr>
              <w:spacing w:line="300" w:lineRule="atLeast"/>
              <w:rPr>
                <w:rFonts w:ascii="David" w:hAnsi="David"/>
                <w:rtl/>
              </w:rPr>
            </w:pPr>
            <w:r w:rsidRPr="004540DE">
              <w:rPr>
                <w:rFonts w:ascii="David" w:hAnsi="David"/>
                <w:rtl/>
              </w:rPr>
              <w:t>חוסר זמני של ציוד, ביגוד וחומרי ניקיון. לעניין זה, כל יום איחור ו/או אי אספקה, לפי העניין, ייחשב כמקרה.</w:t>
            </w:r>
          </w:p>
        </w:tc>
        <w:tc>
          <w:tcPr>
            <w:tcW w:w="4102" w:type="dxa"/>
            <w:shd w:val="clear" w:color="auto" w:fill="auto"/>
          </w:tcPr>
          <w:p w14:paraId="2D51223C" w14:textId="77777777" w:rsidR="00A53BE2" w:rsidRPr="004540DE" w:rsidRDefault="00A53BE2" w:rsidP="00D45065">
            <w:pPr>
              <w:spacing w:line="300" w:lineRule="atLeast"/>
              <w:rPr>
                <w:rFonts w:ascii="David" w:hAnsi="David"/>
                <w:b/>
                <w:bCs/>
                <w:rtl/>
              </w:rPr>
            </w:pPr>
            <w:r w:rsidRPr="004540DE">
              <w:rPr>
                <w:rFonts w:ascii="David" w:hAnsi="David"/>
                <w:b/>
                <w:bCs/>
                <w:rtl/>
              </w:rPr>
              <w:t>300 ₪ למקרה</w:t>
            </w:r>
          </w:p>
        </w:tc>
      </w:tr>
      <w:tr w:rsidR="00A53BE2" w:rsidRPr="004540DE" w14:paraId="128C28F7" w14:textId="77777777" w:rsidTr="00234E32">
        <w:tc>
          <w:tcPr>
            <w:tcW w:w="576" w:type="dxa"/>
            <w:shd w:val="clear" w:color="auto" w:fill="auto"/>
          </w:tcPr>
          <w:p w14:paraId="0961852A"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7D3E5F2A" w14:textId="48033528" w:rsidR="00A53BE2" w:rsidRPr="004540DE" w:rsidRDefault="00A53BE2" w:rsidP="00D45065">
            <w:pPr>
              <w:spacing w:line="300" w:lineRule="atLeast"/>
              <w:rPr>
                <w:rFonts w:ascii="David" w:hAnsi="David"/>
                <w:rtl/>
              </w:rPr>
            </w:pPr>
            <w:r w:rsidRPr="004540DE">
              <w:rPr>
                <w:rFonts w:ascii="David" w:hAnsi="David"/>
                <w:rtl/>
              </w:rPr>
              <w:t xml:space="preserve">מעל </w:t>
            </w:r>
            <w:r w:rsidR="00E1633D">
              <w:rPr>
                <w:rFonts w:ascii="David" w:hAnsi="David" w:hint="cs"/>
                <w:rtl/>
              </w:rPr>
              <w:t>10</w:t>
            </w:r>
            <w:r w:rsidRPr="004540DE">
              <w:rPr>
                <w:rFonts w:ascii="David" w:hAnsi="David"/>
                <w:rtl/>
              </w:rPr>
              <w:t>% דיווחי כניסה ויציאה חסרים בחודש</w:t>
            </w:r>
          </w:p>
        </w:tc>
        <w:tc>
          <w:tcPr>
            <w:tcW w:w="4102" w:type="dxa"/>
            <w:shd w:val="clear" w:color="auto" w:fill="auto"/>
          </w:tcPr>
          <w:p w14:paraId="5CD5D653"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4F10316C" w14:textId="77777777" w:rsidTr="00234E32">
        <w:tc>
          <w:tcPr>
            <w:tcW w:w="576" w:type="dxa"/>
            <w:shd w:val="clear" w:color="auto" w:fill="auto"/>
          </w:tcPr>
          <w:p w14:paraId="260C340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D355932" w14:textId="77777777" w:rsidR="00A53BE2" w:rsidRPr="004540DE" w:rsidRDefault="00A53BE2" w:rsidP="00D45065">
            <w:pPr>
              <w:spacing w:line="300" w:lineRule="atLeast"/>
              <w:rPr>
                <w:rFonts w:ascii="David" w:hAnsi="David"/>
                <w:rtl/>
              </w:rPr>
            </w:pPr>
            <w:r w:rsidRPr="004540DE">
              <w:rPr>
                <w:rFonts w:ascii="David" w:hAnsi="David"/>
                <w:rtl/>
              </w:rPr>
              <w:t>אי הופעת עובד ניקיון</w:t>
            </w:r>
          </w:p>
        </w:tc>
        <w:tc>
          <w:tcPr>
            <w:tcW w:w="4102" w:type="dxa"/>
            <w:shd w:val="clear" w:color="auto" w:fill="auto"/>
          </w:tcPr>
          <w:p w14:paraId="42ABACC7"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250 ₪ לשעה </w:t>
            </w:r>
          </w:p>
        </w:tc>
      </w:tr>
      <w:tr w:rsidR="00A53BE2" w:rsidRPr="004540DE" w14:paraId="27D31237" w14:textId="77777777" w:rsidTr="00234E32">
        <w:tc>
          <w:tcPr>
            <w:tcW w:w="576" w:type="dxa"/>
            <w:shd w:val="clear" w:color="auto" w:fill="auto"/>
          </w:tcPr>
          <w:p w14:paraId="3B44E1FD"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5C9E7403" w14:textId="77777777" w:rsidR="00A53BE2" w:rsidRPr="004540DE" w:rsidRDefault="00A53BE2" w:rsidP="00D45065">
            <w:pPr>
              <w:spacing w:line="300" w:lineRule="atLeast"/>
              <w:rPr>
                <w:rFonts w:ascii="David" w:hAnsi="David"/>
                <w:rtl/>
              </w:rPr>
            </w:pPr>
            <w:r w:rsidRPr="004540DE">
              <w:rPr>
                <w:rFonts w:ascii="David" w:hAnsi="David"/>
                <w:rtl/>
              </w:rPr>
              <w:t>איחור בהגעת נותן שירותים למשמרת במקום ממקומות מתן השירות מעל פעמיים</w:t>
            </w:r>
          </w:p>
        </w:tc>
        <w:tc>
          <w:tcPr>
            <w:tcW w:w="4102" w:type="dxa"/>
            <w:shd w:val="clear" w:color="auto" w:fill="auto"/>
          </w:tcPr>
          <w:p w14:paraId="45D56D68"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הסכום שהמזמין היה חייב בתשלומו לקבלן אילו היה נותן השירות מתייצב למשמרתו במועד. </w:t>
            </w:r>
            <w:r w:rsidRPr="004540DE">
              <w:rPr>
                <w:rFonts w:ascii="David" w:hAnsi="David"/>
                <w:rtl/>
              </w:rPr>
              <w:t>לעניין זה יראו חלק של שעה כשעה, וזאת החל מהשעה בה היה אמור להתייצב נותן השירותים עד למועד הגעתו בפועל למקום השירות.</w:t>
            </w:r>
          </w:p>
        </w:tc>
      </w:tr>
      <w:tr w:rsidR="00A53BE2" w:rsidRPr="004540DE" w14:paraId="27E200BD" w14:textId="77777777" w:rsidTr="00234E32">
        <w:tc>
          <w:tcPr>
            <w:tcW w:w="576" w:type="dxa"/>
            <w:shd w:val="clear" w:color="auto" w:fill="auto"/>
          </w:tcPr>
          <w:p w14:paraId="676E7CE1"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14B9A6B9" w14:textId="77777777" w:rsidR="00A53BE2" w:rsidRPr="004540DE" w:rsidRDefault="00A53BE2" w:rsidP="00D45065">
            <w:pPr>
              <w:spacing w:line="300" w:lineRule="atLeast"/>
              <w:rPr>
                <w:rFonts w:ascii="David" w:hAnsi="David"/>
                <w:rtl/>
              </w:rPr>
            </w:pPr>
            <w:r w:rsidRPr="004540DE">
              <w:rPr>
                <w:rFonts w:ascii="David" w:hAnsi="David"/>
                <w:rtl/>
              </w:rPr>
              <w:t>בגין פגיעה כלשהי בתשלומים לנותני השירותים או בזכויותיהם על פי כל דין אשר לא תוקנה בתוך 7 ימים מיום הודעת הפגיעה על ידי נותן השירותים או החברה. לעניין זה, כל הפרה שלא תוקנה כאמור, גם אם בוצעה ביחס לנותן שירותים אחד,  תיחשב כמקרה.</w:t>
            </w:r>
          </w:p>
        </w:tc>
        <w:tc>
          <w:tcPr>
            <w:tcW w:w="4102" w:type="dxa"/>
            <w:shd w:val="clear" w:color="auto" w:fill="auto"/>
          </w:tcPr>
          <w:p w14:paraId="313DB8A9"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77C33E8A" w14:textId="77777777" w:rsidTr="00234E32">
        <w:tc>
          <w:tcPr>
            <w:tcW w:w="576" w:type="dxa"/>
            <w:shd w:val="clear" w:color="auto" w:fill="auto"/>
          </w:tcPr>
          <w:p w14:paraId="2443283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F6B238B" w14:textId="315E3B0A" w:rsidR="00A53BE2" w:rsidRPr="004540DE" w:rsidRDefault="00A53BE2" w:rsidP="00D45065">
            <w:pPr>
              <w:spacing w:line="300" w:lineRule="atLeast"/>
              <w:rPr>
                <w:rFonts w:ascii="David" w:hAnsi="David"/>
                <w:rtl/>
              </w:rPr>
            </w:pPr>
            <w:r w:rsidRPr="004540DE">
              <w:rPr>
                <w:rFonts w:ascii="David" w:hAnsi="David"/>
                <w:rtl/>
              </w:rPr>
              <w:t xml:space="preserve">כל הפרה </w:t>
            </w:r>
            <w:r w:rsidR="00A83EB6">
              <w:rPr>
                <w:rFonts w:ascii="David" w:hAnsi="David" w:hint="cs"/>
                <w:rtl/>
              </w:rPr>
              <w:t xml:space="preserve">בהתאם להוראות מסמכי המכרז וחוזה התקשרות ו/או דרישות המזמין ואשר לא תוקנה בהתאם לפרק הזמן שניתן לתקנה כפי שצוין במסמכי המכרז וחוזה התקשרות. </w:t>
            </w:r>
          </w:p>
        </w:tc>
        <w:tc>
          <w:tcPr>
            <w:tcW w:w="4102" w:type="dxa"/>
            <w:shd w:val="clear" w:color="auto" w:fill="auto"/>
          </w:tcPr>
          <w:p w14:paraId="0C3F699C" w14:textId="2FE5010B" w:rsidR="00A53BE2" w:rsidRPr="004540DE" w:rsidRDefault="00A53BE2" w:rsidP="00D45065">
            <w:pPr>
              <w:spacing w:line="300" w:lineRule="atLeast"/>
              <w:rPr>
                <w:rFonts w:ascii="David" w:hAnsi="David"/>
                <w:b/>
                <w:bCs/>
                <w:rtl/>
              </w:rPr>
            </w:pPr>
            <w:r w:rsidRPr="004540DE">
              <w:rPr>
                <w:rFonts w:ascii="David" w:hAnsi="David"/>
                <w:b/>
                <w:bCs/>
                <w:rtl/>
              </w:rPr>
              <w:t>250-5</w:t>
            </w:r>
            <w:r w:rsidR="0020759C">
              <w:rPr>
                <w:rFonts w:ascii="David" w:hAnsi="David" w:hint="cs"/>
                <w:b/>
                <w:bCs/>
                <w:rtl/>
              </w:rPr>
              <w:t>,</w:t>
            </w:r>
            <w:r w:rsidRPr="004540DE">
              <w:rPr>
                <w:rFonts w:ascii="David" w:hAnsi="David"/>
                <w:b/>
                <w:bCs/>
                <w:rtl/>
              </w:rPr>
              <w:t>000 ₪ בהתאם לחומרת ההפרה</w:t>
            </w:r>
          </w:p>
        </w:tc>
      </w:tr>
    </w:tbl>
    <w:p w14:paraId="18432F2B" w14:textId="77777777" w:rsidR="00A53BE2" w:rsidRPr="004540DE" w:rsidRDefault="00A53BE2" w:rsidP="00A53BE2">
      <w:pPr>
        <w:pStyle w:val="aff8"/>
        <w:ind w:left="1033"/>
        <w:jc w:val="both"/>
        <w:rPr>
          <w:rStyle w:val="FontStyle282"/>
          <w:rFonts w:ascii="David" w:eastAsia="Batang" w:hAnsi="David"/>
          <w:szCs w:val="24"/>
          <w:rtl/>
        </w:rPr>
      </w:pPr>
    </w:p>
    <w:p w14:paraId="647541FC" w14:textId="77777777" w:rsidR="00A53BE2" w:rsidRPr="004540DE"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96" w:name="_Toc149482631"/>
      <w:bookmarkStart w:id="197" w:name="_Toc149482632"/>
      <w:bookmarkStart w:id="198" w:name="_Toc149482633"/>
      <w:bookmarkStart w:id="199" w:name="_Toc149482634"/>
      <w:bookmarkStart w:id="200" w:name="_Toc149482635"/>
      <w:bookmarkStart w:id="201" w:name="_Toc149482636"/>
      <w:bookmarkStart w:id="202" w:name="_Toc149482637"/>
      <w:bookmarkStart w:id="203" w:name="_Toc149482638"/>
      <w:bookmarkStart w:id="204" w:name="_Toc149482639"/>
      <w:bookmarkStart w:id="205" w:name="_Toc149482640"/>
      <w:bookmarkStart w:id="206" w:name="_Toc149482641"/>
      <w:bookmarkStart w:id="207" w:name="_Toc149482642"/>
      <w:bookmarkStart w:id="208" w:name="_Toc149482643"/>
      <w:bookmarkStart w:id="209" w:name="_Toc152161934"/>
      <w:bookmarkStart w:id="210" w:name="_Toc155284885"/>
      <w:bookmarkStart w:id="211" w:name="_Toc155285290"/>
      <w:bookmarkStart w:id="212" w:name="_Ref523209256"/>
      <w:bookmarkStart w:id="213" w:name="_Toc16761238"/>
      <w:bookmarkEnd w:id="183"/>
      <w:bookmarkEnd w:id="184"/>
      <w:bookmarkEnd w:id="196"/>
      <w:bookmarkEnd w:id="197"/>
      <w:bookmarkEnd w:id="198"/>
      <w:bookmarkEnd w:id="199"/>
      <w:bookmarkEnd w:id="200"/>
      <w:bookmarkEnd w:id="201"/>
      <w:bookmarkEnd w:id="202"/>
      <w:bookmarkEnd w:id="203"/>
      <w:bookmarkEnd w:id="204"/>
      <w:bookmarkEnd w:id="205"/>
      <w:bookmarkEnd w:id="206"/>
      <w:bookmarkEnd w:id="207"/>
      <w:bookmarkEnd w:id="208"/>
      <w:r w:rsidRPr="004540DE">
        <w:rPr>
          <w:rFonts w:ascii="David" w:hAnsi="David"/>
          <w:sz w:val="24"/>
          <w:szCs w:val="24"/>
          <w:rtl/>
        </w:rPr>
        <w:t>שיטת הבקרה ודיווחים</w:t>
      </w:r>
      <w:bookmarkEnd w:id="209"/>
      <w:bookmarkEnd w:id="210"/>
      <w:bookmarkEnd w:id="211"/>
      <w:r w:rsidRPr="004540DE">
        <w:rPr>
          <w:rFonts w:ascii="David" w:hAnsi="David"/>
          <w:sz w:val="24"/>
          <w:szCs w:val="24"/>
          <w:rtl/>
        </w:rPr>
        <w:t xml:space="preserve"> </w:t>
      </w:r>
    </w:p>
    <w:bookmarkEnd w:id="212"/>
    <w:bookmarkEnd w:id="213"/>
    <w:p w14:paraId="017157B0"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מעקב ובקרה</w:t>
      </w:r>
    </w:p>
    <w:p w14:paraId="743DA711" w14:textId="77777777" w:rsidR="00A53BE2"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 xml:space="preserve">הקבלן ימקם קוראי </w:t>
      </w:r>
      <w:r w:rsidRPr="004540DE">
        <w:rPr>
          <w:rFonts w:ascii="David" w:hAnsi="David"/>
          <w:szCs w:val="24"/>
        </w:rPr>
        <w:t>QR</w:t>
      </w:r>
      <w:r w:rsidRPr="004540DE">
        <w:rPr>
          <w:rFonts w:ascii="David" w:hAnsi="David"/>
          <w:szCs w:val="24"/>
          <w:rtl/>
        </w:rPr>
        <w:t xml:space="preserve"> במקומות שונים ברחבי אתרי המזמין, עובדי הניקיון יסרקו את הקוד באמצעות מכשיר סלולארי שיסופק על ידי הקבלן לעובדי הניקיון, קריאת וסגירת הקריאות תועבר למוקד השירות של המזמין ויהווה אסמכתא לטיפול בקריאה ועמידה ברמות השירות המוגדרות במפרט זה.</w:t>
      </w:r>
    </w:p>
    <w:p w14:paraId="5417DC06" w14:textId="700CC511" w:rsidR="0024575A" w:rsidRPr="00285291" w:rsidRDefault="0024575A" w:rsidP="00285291">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 xml:space="preserve">קודי </w:t>
      </w:r>
      <w:r>
        <w:rPr>
          <w:rFonts w:ascii="David" w:hAnsi="David" w:hint="cs"/>
          <w:szCs w:val="24"/>
        </w:rPr>
        <w:t>QR</w:t>
      </w:r>
      <w:r>
        <w:rPr>
          <w:rFonts w:ascii="David" w:hAnsi="David" w:hint="cs"/>
          <w:szCs w:val="24"/>
          <w:rtl/>
        </w:rPr>
        <w:t xml:space="preserve"> יוצבו במיקומי מפתח כדוגמת </w:t>
      </w:r>
      <w:r w:rsidRPr="00285291">
        <w:rPr>
          <w:rFonts w:ascii="David" w:hAnsi="David"/>
          <w:szCs w:val="24"/>
          <w:rtl/>
        </w:rPr>
        <w:t>מטבחונים, שירותים, פינות עישון וכד</w:t>
      </w:r>
      <w:r>
        <w:rPr>
          <w:rFonts w:ascii="David" w:hAnsi="David" w:hint="cs"/>
          <w:szCs w:val="24"/>
          <w:rtl/>
        </w:rPr>
        <w:t xml:space="preserve">ומה בהתאם להחלטת המזמין. </w:t>
      </w:r>
    </w:p>
    <w:p w14:paraId="425AC5FD" w14:textId="75575789" w:rsidR="0024575A" w:rsidRPr="0024575A" w:rsidRDefault="0024575A" w:rsidP="00285291">
      <w:pPr>
        <w:pStyle w:val="aff8"/>
        <w:numPr>
          <w:ilvl w:val="1"/>
          <w:numId w:val="57"/>
        </w:numPr>
        <w:shd w:val="clear" w:color="auto" w:fill="FFFFFF"/>
        <w:spacing w:line="360" w:lineRule="auto"/>
        <w:ind w:left="1033" w:hanging="673"/>
        <w:contextualSpacing/>
        <w:jc w:val="both"/>
        <w:rPr>
          <w:rFonts w:ascii="Arial" w:hAnsi="Arial" w:cs="Arial"/>
          <w:color w:val="222222"/>
          <w:szCs w:val="24"/>
          <w:rtl/>
          <w:lang w:eastAsia="en-US"/>
        </w:rPr>
      </w:pPr>
      <w:r w:rsidRPr="0024575A">
        <w:rPr>
          <w:rFonts w:ascii="David" w:hAnsi="David" w:hint="cs"/>
          <w:szCs w:val="24"/>
          <w:rtl/>
        </w:rPr>
        <w:t xml:space="preserve">המזמין יהיה רשאי לצפות </w:t>
      </w:r>
      <w:r w:rsidRPr="00285291">
        <w:rPr>
          <w:rFonts w:ascii="David" w:hAnsi="David"/>
          <w:szCs w:val="24"/>
          <w:rtl/>
        </w:rPr>
        <w:t>בדיווחי הסריקה</w:t>
      </w:r>
      <w:r w:rsidRPr="0024575A">
        <w:rPr>
          <w:rFonts w:ascii="David" w:hAnsi="David" w:hint="cs"/>
          <w:szCs w:val="24"/>
          <w:rtl/>
        </w:rPr>
        <w:t xml:space="preserve"> בכל עת ו/או לקבל דיווח בתדירות שתיקבע על ידי המזמין בהתאם לשיקול דעתו.</w:t>
      </w:r>
      <w:r w:rsidRPr="0024575A">
        <w:rPr>
          <w:rFonts w:ascii="Arial" w:hAnsi="Arial" w:cs="Arial"/>
          <w:color w:val="222222"/>
          <w:szCs w:val="24"/>
          <w:rtl/>
          <w:lang w:eastAsia="en-US"/>
        </w:rPr>
        <w:t> </w:t>
      </w:r>
    </w:p>
    <w:p w14:paraId="7C3F36DA"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דיווחי ובקרה בפגישות קבועות</w:t>
      </w:r>
    </w:p>
    <w:p w14:paraId="2028425B" w14:textId="77777777" w:rsidR="00A53BE2" w:rsidRPr="004540DE" w:rsidRDefault="00A53BE2" w:rsidP="00234E3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פגישה חודשית בה יעלו הנושאים הפתוחים וטבלת מדדים לטיפול נוכחים: נציג המזמין ו/או המזמין , מפקח עבודות הניקיון.</w:t>
      </w:r>
    </w:p>
    <w:p w14:paraId="43866BF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tl/>
        </w:rPr>
      </w:pPr>
      <w:r w:rsidRPr="004540DE">
        <w:rPr>
          <w:rFonts w:ascii="David" w:hAnsi="David"/>
          <w:szCs w:val="24"/>
          <w:rtl/>
        </w:rPr>
        <w:t>בנוסף לאחריות היומיומית של מנהל הניקיון , קבלן השירות יהיה מחויב ביישום הפעולות הבאות כחלק ממנגנון בקרה ופיקוח שאנו מוצאים בו הכרחי על מנת להבטיח כשירות מרבית של צוותי העבודה מטעם קבלן השירות:</w:t>
      </w:r>
    </w:p>
    <w:p w14:paraId="16E87A1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tl/>
        </w:rPr>
      </w:pPr>
      <w:r w:rsidRPr="004540DE">
        <w:rPr>
          <w:rFonts w:ascii="David" w:hAnsi="David"/>
          <w:szCs w:val="24"/>
          <w:rtl/>
        </w:rPr>
        <w:lastRenderedPageBreak/>
        <w:t xml:space="preserve">פעם בתקופה לפי החלטת המזמין יגיעו נציגי הקבלן לפגישה עם נציג המזמין בה יציגו את רמת העמידה ברמות השירות בטיפול בקריאות כמפורט בטבלה בסעיף </w:t>
      </w:r>
      <w:r w:rsidRPr="004540DE">
        <w:rPr>
          <w:rFonts w:ascii="David" w:hAnsi="David" w:hint="cs"/>
          <w:szCs w:val="24"/>
          <w:rtl/>
        </w:rPr>
        <w:t>10.</w:t>
      </w:r>
      <w:r w:rsidRPr="004540DE">
        <w:rPr>
          <w:rFonts w:ascii="David" w:hAnsi="David"/>
          <w:szCs w:val="24"/>
          <w:rtl/>
        </w:rPr>
        <w:t xml:space="preserve"> </w:t>
      </w:r>
    </w:p>
    <w:p w14:paraId="6FA151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b/>
          <w:bCs/>
          <w:szCs w:val="24"/>
          <w:rtl/>
        </w:rPr>
      </w:pPr>
      <w:r w:rsidRPr="004540DE">
        <w:rPr>
          <w:rFonts w:ascii="David" w:hAnsi="David"/>
          <w:szCs w:val="24"/>
          <w:rtl/>
        </w:rPr>
        <w:t>ביקורת מטה פעמיים בשנה של המזמין: מנכ"ל,  מנהל אזור, מנהלת שכר,  וכל בעל תפקיד רלוונטי שיידרש. במסגרת הביקורת ייבדקו הנושאים הבאים:</w:t>
      </w:r>
    </w:p>
    <w:p w14:paraId="1ABD807E"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שיחת חתך עם עובדים (נציג מכל תפקיד)</w:t>
      </w:r>
    </w:p>
    <w:p w14:paraId="72F716BF"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ביצוע עבודות ניקיון ובקרות כולל תיעוד מתאים</w:t>
      </w:r>
    </w:p>
    <w:p w14:paraId="0C308757"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תיקי עובדים ותהליכי גיוס</w:t>
      </w:r>
    </w:p>
    <w:p w14:paraId="3CC4C216"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 xml:space="preserve">בחינת בקיאות צוותי העבודה בנהלי העבודה. </w:t>
      </w:r>
    </w:p>
    <w:p w14:paraId="6356A9A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בגמר הביקורת יוגש ע"י הקבלן דו"ח מקיף שיתייחס לכל הנושאים שפורטו לעיל בשקיפות מלאה. הדו"ח יכלול טבלת פעולות מתקנות נדרשות באם ישנן ובו יפורט תאריכי סיום טיפול והתחייבות הקבלן.</w:t>
      </w:r>
    </w:p>
    <w:p w14:paraId="0EB70F1D"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סיכום שנתי – בחודש ינואר של כל שנה ולא יאוחר מה-10 בחודש, יציג הקבלן סיכום של השנה החולפת. במסגרת הסיכום השנתי יוצגו נתונים וסטטיסטיקות שיכללו בין היתר:</w:t>
      </w:r>
    </w:p>
    <w:p w14:paraId="1FCB7BCB"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פעילויות בקרה שבוצעו במוקדי הפעילות כולל ניתוח והצגת מדדי הצלחה.</w:t>
      </w:r>
    </w:p>
    <w:p w14:paraId="5C58CD52"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סקירה וניתוח גיוסים, הכשרות, עזיבות עובדים, אירועי פיטורים, אירועי משמעת וכו'</w:t>
      </w:r>
    </w:p>
    <w:p w14:paraId="55C9B3EE"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תחקירי אירוע מרכזיים מהשנה החולפת</w:t>
      </w:r>
      <w:r w:rsidRPr="00234E32">
        <w:rPr>
          <w:rFonts w:ascii="David" w:hAnsi="David"/>
          <w:szCs w:val="24"/>
          <w:rtl/>
        </w:rPr>
        <w:t>.</w:t>
      </w:r>
    </w:p>
    <w:p w14:paraId="360895F1"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תכנון מול ביצוע של יעדי השנה החולפת</w:t>
      </w:r>
      <w:r w:rsidRPr="00234E32">
        <w:rPr>
          <w:rFonts w:ascii="David" w:hAnsi="David"/>
          <w:szCs w:val="24"/>
          <w:rtl/>
        </w:rPr>
        <w:t>.</w:t>
      </w:r>
    </w:p>
    <w:p w14:paraId="026D0849"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Pr>
      </w:pPr>
      <w:r w:rsidRPr="004540DE">
        <w:rPr>
          <w:rFonts w:ascii="David" w:hAnsi="David"/>
          <w:szCs w:val="24"/>
          <w:rtl/>
        </w:rPr>
        <w:t>תוצג תוכנית עבודה שנתית לשנה הבאה.</w:t>
      </w:r>
    </w:p>
    <w:p w14:paraId="2BE381C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הקבלן יידרש לספק מידע לגבי ביצועיו לצורך בקרה שוטפת של המזמין ברמה שבועית וחודשית וכן לעמוד ביעדים כפי שייקבעו ברמה הרבעונית והשנתית ויכלול מדדים כגון: כמות תקלות וקריאות שנפתחו, כמות נותני שירות במוקדי הפעילות, כמות עובדים חסרים, כמות קריאות שטופלו בזמן/באיחור, אופן מימוש וניהול תכנית העבודה בפועל, חריגה משעות הפעילות ושעות נוספות וכו'.</w:t>
      </w:r>
    </w:p>
    <w:p w14:paraId="51F798E6"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נציגי הקבלן מתחייבים להשתתף אחת לחודש ובכל עת שיידרש בישיבה תקופתית אצל המזמין. כלל בעלי המקצוע יהיו מצויים בפרטי ההסכם ומצב שירותי הניקיון.</w:t>
      </w:r>
    </w:p>
    <w:p w14:paraId="22B190F7"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 xml:space="preserve">על הקבלן מוטלת האחריות לכך שדיווח נציגיו יוגשו בסטנדרטים נאותים בפורמט דיגיטלי שיאושר מראש על ידי המזמין ויציג את כל הדיווחים הנדרשים מהקבלן בטבלאות וגרפים מסודרים. </w:t>
      </w:r>
    </w:p>
    <w:p w14:paraId="11130C4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Pr>
      </w:pPr>
      <w:r w:rsidRPr="004540DE">
        <w:rPr>
          <w:rFonts w:ascii="David" w:hAnsi="David"/>
          <w:b/>
          <w:bCs/>
          <w:szCs w:val="24"/>
          <w:rtl/>
        </w:rPr>
        <w:t xml:space="preserve">טבלת מדדי בקרת ביצועים ותגמול עבור שביעות רצון גבוהה: </w:t>
      </w:r>
    </w:p>
    <w:p w14:paraId="22CBC522"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בכל רבעון תקיים פגישה עם הקבלן לצורך הצגת המדדים.</w:t>
      </w:r>
    </w:p>
    <w:p w14:paraId="7E56770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למשך 2 רבעונים עליו להראות שיפור. </w:t>
      </w:r>
    </w:p>
    <w:p w14:paraId="562215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בסוף השנה וביצועיו לא יהיו לטעם המזמין למזמין תהיה האפשרות הבלעדית לסיים את ההתקשרות עם הקבלן. </w:t>
      </w:r>
    </w:p>
    <w:p w14:paraId="749CB90E"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lastRenderedPageBreak/>
        <w:t xml:space="preserve">להלן סטנדרטי הביצוע שייבדקו אחת לרבעון:  </w:t>
      </w:r>
    </w:p>
    <w:tbl>
      <w:tblPr>
        <w:tblpPr w:leftFromText="180" w:rightFromText="180" w:vertAnchor="text" w:horzAnchor="margin" w:tblpY="40"/>
        <w:bidiVisual/>
        <w:tblW w:w="7232" w:type="dxa"/>
        <w:tblLook w:val="04A0" w:firstRow="1" w:lastRow="0" w:firstColumn="1" w:lastColumn="0" w:noHBand="0" w:noVBand="1"/>
      </w:tblPr>
      <w:tblGrid>
        <w:gridCol w:w="1031"/>
        <w:gridCol w:w="2048"/>
        <w:gridCol w:w="1474"/>
        <w:gridCol w:w="1724"/>
        <w:gridCol w:w="955"/>
      </w:tblGrid>
      <w:tr w:rsidR="00A53BE2" w:rsidRPr="004540DE" w14:paraId="6B32B5A9" w14:textId="77777777" w:rsidTr="00D45065">
        <w:trPr>
          <w:trHeight w:val="314"/>
          <w:tblHeader/>
        </w:trPr>
        <w:tc>
          <w:tcPr>
            <w:tcW w:w="9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452B6" w14:textId="77777777" w:rsidR="00A53BE2" w:rsidRPr="004540DE" w:rsidRDefault="00A53BE2" w:rsidP="00D45065">
            <w:pPr>
              <w:keepNext/>
              <w:keepLines/>
              <w:spacing w:line="360" w:lineRule="auto"/>
              <w:contextualSpacing/>
              <w:jc w:val="center"/>
              <w:rPr>
                <w:rFonts w:ascii="David" w:hAnsi="David"/>
                <w:b/>
                <w:bCs/>
                <w:rtl/>
                <w:lang w:val="ru-RU"/>
              </w:rPr>
            </w:pPr>
            <w:r w:rsidRPr="004540DE">
              <w:rPr>
                <w:rFonts w:ascii="David" w:hAnsi="David"/>
                <w:b/>
                <w:bCs/>
                <w:rtl/>
                <w:lang w:val="ru-RU"/>
              </w:rPr>
              <w:t>תחום</w:t>
            </w:r>
          </w:p>
        </w:tc>
        <w:tc>
          <w:tcPr>
            <w:tcW w:w="20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95D712"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תיאור המדד</w:t>
            </w:r>
          </w:p>
        </w:tc>
        <w:tc>
          <w:tcPr>
            <w:tcW w:w="14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68CE45"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ערך המדד רמת השירות</w:t>
            </w:r>
          </w:p>
        </w:tc>
        <w:tc>
          <w:tcPr>
            <w:tcW w:w="172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ABDE2F0"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דרך מדידה</w:t>
            </w:r>
          </w:p>
        </w:tc>
        <w:tc>
          <w:tcPr>
            <w:tcW w:w="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B8020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אחוז מהציון</w:t>
            </w:r>
          </w:p>
        </w:tc>
      </w:tr>
      <w:tr w:rsidR="00A53BE2" w:rsidRPr="004540DE" w14:paraId="49480C4A" w14:textId="77777777" w:rsidTr="00D45065">
        <w:trPr>
          <w:trHeight w:val="314"/>
        </w:trPr>
        <w:tc>
          <w:tcPr>
            <w:tcW w:w="972" w:type="dxa"/>
            <w:vMerge w:val="restart"/>
            <w:tcBorders>
              <w:top w:val="nil"/>
              <w:left w:val="single" w:sz="4" w:space="0" w:color="auto"/>
              <w:bottom w:val="single" w:sz="4" w:space="0" w:color="000000"/>
              <w:right w:val="single" w:sz="4" w:space="0" w:color="auto"/>
            </w:tcBorders>
            <w:vAlign w:val="center"/>
            <w:hideMark/>
          </w:tcPr>
          <w:p w14:paraId="136FFC8C"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ביצועים ואיכות השירות</w:t>
            </w: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4A384CEB"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אחוז ביצוע ניקיונות תקופתיים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CEBA6D7"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 </w:t>
            </w:r>
            <w:r w:rsidRPr="004540DE">
              <w:rPr>
                <w:rFonts w:ascii="David" w:hAnsi="David"/>
              </w:rPr>
              <w:t>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76C6D49"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05A941A5"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40%</w:t>
            </w:r>
          </w:p>
        </w:tc>
      </w:tr>
      <w:tr w:rsidR="00A53BE2" w:rsidRPr="004540DE" w14:paraId="158F20B5"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6C0C594F"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30CB1127" w14:textId="77777777" w:rsidR="00A53BE2" w:rsidRPr="004540DE" w:rsidRDefault="00A53BE2" w:rsidP="00D45065">
            <w:pPr>
              <w:tabs>
                <w:tab w:val="left" w:pos="1417"/>
                <w:tab w:val="left" w:pos="1843"/>
              </w:tabs>
              <w:rPr>
                <w:rFonts w:ascii="David" w:hAnsi="David"/>
              </w:rPr>
            </w:pPr>
            <w:r w:rsidRPr="004540DE">
              <w:rPr>
                <w:rFonts w:ascii="David" w:hAnsi="David"/>
                <w:rtl/>
              </w:rPr>
              <w:t>העברת דוחות חודשיים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795DDCE8"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עמידה</w:t>
            </w:r>
            <w:r w:rsidRPr="004540DE">
              <w:rPr>
                <w:rFonts w:ascii="David" w:hAnsi="David"/>
              </w:rPr>
              <w:t>100%</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0F0A506"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קבלת דוח</w:t>
            </w:r>
          </w:p>
        </w:tc>
        <w:tc>
          <w:tcPr>
            <w:tcW w:w="968" w:type="dxa"/>
            <w:tcBorders>
              <w:top w:val="nil"/>
              <w:left w:val="single" w:sz="4" w:space="0" w:color="auto"/>
              <w:bottom w:val="single" w:sz="4" w:space="0" w:color="auto"/>
              <w:right w:val="single" w:sz="4" w:space="0" w:color="auto"/>
            </w:tcBorders>
            <w:vAlign w:val="center"/>
          </w:tcPr>
          <w:p w14:paraId="4AF78A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20086544" w14:textId="77777777" w:rsidTr="00D45065">
        <w:trPr>
          <w:trHeight w:val="314"/>
        </w:trPr>
        <w:tc>
          <w:tcPr>
            <w:tcW w:w="972" w:type="dxa"/>
            <w:vMerge w:val="restart"/>
            <w:tcBorders>
              <w:top w:val="nil"/>
              <w:left w:val="single" w:sz="4" w:space="0" w:color="auto"/>
              <w:bottom w:val="single" w:sz="4" w:space="0" w:color="000000"/>
              <w:right w:val="single" w:sz="4" w:space="0" w:color="auto"/>
            </w:tcBorders>
            <w:shd w:val="clear" w:color="auto" w:fill="auto"/>
            <w:vAlign w:val="center"/>
            <w:hideMark/>
          </w:tcPr>
          <w:p w14:paraId="2EE672C8"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שביעות רצון</w:t>
            </w: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59CE30E1" w14:textId="77777777" w:rsidR="00A53BE2" w:rsidRPr="004540DE" w:rsidRDefault="00A53BE2" w:rsidP="00D45065">
            <w:pPr>
              <w:tabs>
                <w:tab w:val="left" w:pos="1417"/>
                <w:tab w:val="left" w:pos="1843"/>
              </w:tabs>
              <w:rPr>
                <w:rFonts w:ascii="David" w:hAnsi="David"/>
                <w:rtl/>
              </w:rPr>
            </w:pPr>
            <w:r w:rsidRPr="004540DE">
              <w:rPr>
                <w:rFonts w:ascii="David" w:hAnsi="David"/>
                <w:rtl/>
              </w:rPr>
              <w:t>סקרי שביעות רצון לקוח</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563619DA"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מתוך 5</w:t>
            </w:r>
            <w:r w:rsidRPr="004540DE">
              <w:rPr>
                <w:rFonts w:ascii="David" w:hAnsi="David"/>
              </w:rPr>
              <w:t>4.</w:t>
            </w:r>
            <w:r w:rsidRPr="004540DE">
              <w:rPr>
                <w:rFonts w:ascii="David" w:hAnsi="David"/>
                <w:rtl/>
              </w:rPr>
              <w:t>7</w:t>
            </w:r>
            <w:r w:rsidRPr="004540DE">
              <w:rPr>
                <w:rFonts w:ascii="David" w:hAnsi="David"/>
              </w:rPr>
              <w:t>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748AB288"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סקר שנתי</w:t>
            </w:r>
          </w:p>
        </w:tc>
        <w:tc>
          <w:tcPr>
            <w:tcW w:w="968" w:type="dxa"/>
            <w:tcBorders>
              <w:top w:val="single" w:sz="4" w:space="0" w:color="auto"/>
              <w:left w:val="single" w:sz="4" w:space="0" w:color="auto"/>
              <w:bottom w:val="single" w:sz="4" w:space="0" w:color="auto"/>
              <w:right w:val="single" w:sz="4" w:space="0" w:color="auto"/>
            </w:tcBorders>
            <w:vAlign w:val="center"/>
          </w:tcPr>
          <w:p w14:paraId="07F012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6C58D454"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7D2197F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0CCF329A" w14:textId="77777777" w:rsidR="00A53BE2" w:rsidRPr="004540DE" w:rsidRDefault="00A53BE2" w:rsidP="00D45065">
            <w:pPr>
              <w:tabs>
                <w:tab w:val="left" w:pos="1417"/>
                <w:tab w:val="left" w:pos="1843"/>
              </w:tabs>
              <w:rPr>
                <w:rFonts w:ascii="David" w:hAnsi="David"/>
              </w:rPr>
            </w:pPr>
            <w:r w:rsidRPr="004540DE">
              <w:rPr>
                <w:rFonts w:ascii="David" w:hAnsi="David"/>
                <w:rtl/>
              </w:rPr>
              <w:t>אחוז מענה לקריאות/ תקלות בזמן מוגדר</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03D4F20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מענה</w:t>
            </w:r>
            <w:r w:rsidRPr="004540DE">
              <w:rPr>
                <w:rFonts w:ascii="David" w:hAnsi="David"/>
              </w:rPr>
              <w:t xml:space="preserve"> 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1B558CE0"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ציון מבדק</w:t>
            </w:r>
          </w:p>
        </w:tc>
        <w:tc>
          <w:tcPr>
            <w:tcW w:w="968" w:type="dxa"/>
            <w:tcBorders>
              <w:top w:val="single" w:sz="4" w:space="0" w:color="auto"/>
              <w:left w:val="single" w:sz="4" w:space="0" w:color="auto"/>
              <w:bottom w:val="single" w:sz="4" w:space="0" w:color="auto"/>
              <w:right w:val="single" w:sz="4" w:space="0" w:color="auto"/>
            </w:tcBorders>
            <w:vAlign w:val="center"/>
          </w:tcPr>
          <w:p w14:paraId="3C0A25CC"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1E939196" w14:textId="77777777" w:rsidTr="00D45065">
        <w:trPr>
          <w:trHeight w:val="314"/>
        </w:trPr>
        <w:tc>
          <w:tcPr>
            <w:tcW w:w="972" w:type="dxa"/>
            <w:vMerge/>
            <w:tcBorders>
              <w:top w:val="nil"/>
              <w:left w:val="single" w:sz="4" w:space="0" w:color="auto"/>
              <w:bottom w:val="single" w:sz="4" w:space="0" w:color="auto"/>
              <w:right w:val="single" w:sz="4" w:space="0" w:color="auto"/>
            </w:tcBorders>
            <w:vAlign w:val="center"/>
            <w:hideMark/>
          </w:tcPr>
          <w:p w14:paraId="26D696D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1164DD52" w14:textId="77777777" w:rsidR="00A53BE2" w:rsidRPr="004540DE" w:rsidRDefault="00A53BE2" w:rsidP="00D45065">
            <w:pPr>
              <w:tabs>
                <w:tab w:val="left" w:pos="1417"/>
                <w:tab w:val="left" w:pos="1843"/>
              </w:tabs>
              <w:rPr>
                <w:rFonts w:ascii="David" w:hAnsi="David"/>
              </w:rPr>
            </w:pPr>
            <w:r w:rsidRPr="004540DE">
              <w:rPr>
                <w:rFonts w:ascii="David" w:hAnsi="David"/>
                <w:rtl/>
              </w:rPr>
              <w:t xml:space="preserve">תלונות חוזרות – תלונות שחוזרות על עצמן ולא בוצע טיפול יסודי . </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58B3CE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מסך  התלונות</w:t>
            </w:r>
            <w:r w:rsidRPr="004540DE">
              <w:rPr>
                <w:rFonts w:ascii="David" w:hAnsi="David"/>
              </w:rPr>
              <w:t>1%</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9AC208B" w14:textId="77777777" w:rsidR="00A53BE2" w:rsidRPr="004540DE" w:rsidRDefault="00A53BE2" w:rsidP="00D45065">
            <w:pPr>
              <w:tabs>
                <w:tab w:val="left" w:pos="1843"/>
                <w:tab w:val="left" w:pos="2017"/>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4B6937EE" w14:textId="77777777" w:rsidR="00A53BE2" w:rsidRPr="004540DE" w:rsidRDefault="00A53BE2" w:rsidP="00D45065">
            <w:pPr>
              <w:tabs>
                <w:tab w:val="left" w:pos="1843"/>
                <w:tab w:val="left" w:pos="2017"/>
              </w:tabs>
              <w:jc w:val="center"/>
              <w:rPr>
                <w:rFonts w:ascii="David" w:hAnsi="David"/>
                <w:rtl/>
              </w:rPr>
            </w:pPr>
            <w:r w:rsidRPr="004540DE">
              <w:rPr>
                <w:rFonts w:ascii="David" w:hAnsi="David"/>
                <w:rtl/>
              </w:rPr>
              <w:t>10%</w:t>
            </w:r>
          </w:p>
        </w:tc>
      </w:tr>
      <w:tr w:rsidR="00A53BE2" w:rsidRPr="004540DE" w14:paraId="4E712C74" w14:textId="77777777" w:rsidTr="00D45065">
        <w:trPr>
          <w:trHeight w:val="629"/>
        </w:trPr>
        <w:tc>
          <w:tcPr>
            <w:tcW w:w="972" w:type="dxa"/>
            <w:vMerge w:val="restart"/>
            <w:tcBorders>
              <w:top w:val="single" w:sz="4" w:space="0" w:color="auto"/>
              <w:left w:val="single" w:sz="4" w:space="0" w:color="auto"/>
              <w:right w:val="single" w:sz="4" w:space="0" w:color="auto"/>
            </w:tcBorders>
            <w:shd w:val="clear" w:color="auto" w:fill="auto"/>
            <w:vAlign w:val="center"/>
            <w:hideMark/>
          </w:tcPr>
          <w:p w14:paraId="1E44DF17"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כ"א</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F46A7" w14:textId="77777777" w:rsidR="00A53BE2" w:rsidRPr="004540DE" w:rsidRDefault="00A53BE2" w:rsidP="00D45065">
            <w:pPr>
              <w:tabs>
                <w:tab w:val="left" w:pos="1417"/>
                <w:tab w:val="left" w:pos="1843"/>
              </w:tabs>
              <w:rPr>
                <w:rFonts w:ascii="David" w:hAnsi="David"/>
                <w:rtl/>
              </w:rPr>
            </w:pPr>
            <w:r w:rsidRPr="004540DE">
              <w:rPr>
                <w:rFonts w:ascii="David" w:hAnsi="David"/>
                <w:rtl/>
              </w:rPr>
              <w:t>הדרכות כ"א לביצוע נהלים ושימוש במערכות/חומרי ניקיון/ עבודה בטוחה / 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65194"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w:t>
            </w:r>
            <w:r w:rsidRPr="004540DE">
              <w:rPr>
                <w:rFonts w:ascii="David" w:hAnsi="David"/>
              </w:rPr>
              <w:t>100%</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7D9A"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single" w:sz="4" w:space="0" w:color="auto"/>
              <w:left w:val="single" w:sz="4" w:space="0" w:color="auto"/>
              <w:bottom w:val="single" w:sz="4" w:space="0" w:color="auto"/>
              <w:right w:val="single" w:sz="4" w:space="0" w:color="auto"/>
            </w:tcBorders>
            <w:vAlign w:val="center"/>
          </w:tcPr>
          <w:p w14:paraId="1233207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320C7984" w14:textId="77777777" w:rsidTr="00D45065">
        <w:trPr>
          <w:trHeight w:val="629"/>
        </w:trPr>
        <w:tc>
          <w:tcPr>
            <w:tcW w:w="972" w:type="dxa"/>
            <w:vMerge/>
            <w:tcBorders>
              <w:left w:val="single" w:sz="4" w:space="0" w:color="auto"/>
              <w:bottom w:val="single" w:sz="4" w:space="0" w:color="auto"/>
              <w:right w:val="single" w:sz="4" w:space="0" w:color="auto"/>
            </w:tcBorders>
            <w:shd w:val="clear" w:color="auto" w:fill="auto"/>
            <w:vAlign w:val="center"/>
          </w:tcPr>
          <w:p w14:paraId="66C332F5" w14:textId="77777777" w:rsidR="00A53BE2" w:rsidRPr="004540DE" w:rsidRDefault="00A53BE2" w:rsidP="00D45065">
            <w:pPr>
              <w:keepNext/>
              <w:keepLines/>
              <w:tabs>
                <w:tab w:val="left" w:pos="1417"/>
                <w:tab w:val="left" w:pos="1843"/>
              </w:tabs>
              <w:ind w:left="45"/>
              <w:contextualSpacing/>
              <w:rPr>
                <w:rFonts w:ascii="David" w:hAnsi="David"/>
                <w:b/>
                <w:bCs/>
                <w:rtl/>
              </w:rPr>
            </w:pP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tcPr>
          <w:p w14:paraId="6986D285" w14:textId="77777777" w:rsidR="00A53BE2" w:rsidRPr="004540DE" w:rsidRDefault="00A53BE2" w:rsidP="00D45065">
            <w:pPr>
              <w:tabs>
                <w:tab w:val="left" w:pos="1417"/>
                <w:tab w:val="left" w:pos="1843"/>
              </w:tabs>
              <w:rPr>
                <w:rFonts w:ascii="David" w:hAnsi="David"/>
                <w:rtl/>
              </w:rPr>
            </w:pPr>
            <w:r w:rsidRPr="004540DE">
              <w:rPr>
                <w:rFonts w:ascii="David" w:hAnsi="David"/>
                <w:rtl/>
              </w:rPr>
              <w:t>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71945" w14:textId="77777777" w:rsidR="00A53BE2" w:rsidRPr="004540DE" w:rsidRDefault="00A53BE2" w:rsidP="00D45065">
            <w:pPr>
              <w:tabs>
                <w:tab w:val="left" w:pos="1417"/>
                <w:tab w:val="left" w:pos="1843"/>
              </w:tabs>
              <w:jc w:val="center"/>
              <w:rPr>
                <w:rFonts w:ascii="David" w:hAnsi="David"/>
                <w:rtl/>
              </w:rPr>
            </w:pPr>
            <w:r w:rsidRPr="004540DE">
              <w:rPr>
                <w:rFonts w:ascii="David" w:hAnsi="David"/>
              </w:rPr>
              <w:t>90%</w:t>
            </w:r>
            <w:r w:rsidRPr="004540DE">
              <w:rPr>
                <w:rFonts w:ascii="David" w:hAnsi="David"/>
                <w:rtl/>
              </w:rPr>
              <w:t xml:space="preserve"> עמידה ביעד</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16DEA"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קבלת דוח חודשי</w:t>
            </w:r>
          </w:p>
        </w:tc>
        <w:tc>
          <w:tcPr>
            <w:tcW w:w="968" w:type="dxa"/>
            <w:tcBorders>
              <w:top w:val="single" w:sz="4" w:space="0" w:color="auto"/>
              <w:left w:val="single" w:sz="4" w:space="0" w:color="auto"/>
              <w:bottom w:val="single" w:sz="4" w:space="0" w:color="auto"/>
              <w:right w:val="single" w:sz="4" w:space="0" w:color="auto"/>
            </w:tcBorders>
            <w:vAlign w:val="center"/>
          </w:tcPr>
          <w:p w14:paraId="5A02A1F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bl>
    <w:p w14:paraId="239E8F4D" w14:textId="77777777" w:rsidR="00A53BE2" w:rsidRPr="004540DE" w:rsidRDefault="00A53BE2" w:rsidP="00A53BE2">
      <w:pPr>
        <w:rPr>
          <w:rFonts w:ascii="David" w:hAnsi="David"/>
          <w:rtl/>
        </w:rPr>
      </w:pPr>
    </w:p>
    <w:p w14:paraId="14EC485A" w14:textId="77777777" w:rsidR="00A53BE2" w:rsidRPr="004540DE" w:rsidRDefault="00A53BE2" w:rsidP="00A53BE2">
      <w:pPr>
        <w:rPr>
          <w:rFonts w:ascii="David" w:hAnsi="David"/>
          <w:rtl/>
        </w:rPr>
      </w:pPr>
    </w:p>
    <w:p w14:paraId="47A07432" w14:textId="77777777" w:rsidR="00A53BE2" w:rsidRPr="004540DE" w:rsidRDefault="00A53BE2" w:rsidP="00A53BE2">
      <w:pPr>
        <w:rPr>
          <w:rFonts w:ascii="David" w:hAnsi="David"/>
          <w:rtl/>
        </w:rPr>
      </w:pPr>
    </w:p>
    <w:p w14:paraId="71967149" w14:textId="77777777" w:rsidR="00A53BE2" w:rsidRPr="004540DE" w:rsidRDefault="00A53BE2" w:rsidP="00A53BE2">
      <w:pPr>
        <w:rPr>
          <w:rFonts w:ascii="David" w:hAnsi="David"/>
          <w:rtl/>
        </w:rPr>
      </w:pPr>
    </w:p>
    <w:p w14:paraId="3384F688" w14:textId="77777777" w:rsidR="00A53BE2" w:rsidRPr="004540DE" w:rsidRDefault="00A53BE2" w:rsidP="00A53BE2">
      <w:pPr>
        <w:rPr>
          <w:rFonts w:ascii="David" w:hAnsi="David"/>
          <w:rtl/>
        </w:rPr>
      </w:pPr>
    </w:p>
    <w:p w14:paraId="0EF2805F" w14:textId="77777777" w:rsidR="00A53BE2" w:rsidRPr="004540DE" w:rsidRDefault="00A53BE2" w:rsidP="00A53BE2">
      <w:pPr>
        <w:rPr>
          <w:rFonts w:ascii="David" w:hAnsi="David"/>
          <w:rtl/>
        </w:rPr>
      </w:pPr>
    </w:p>
    <w:p w14:paraId="08338280" w14:textId="77777777" w:rsidR="00A53BE2" w:rsidRPr="004540DE" w:rsidRDefault="00A53BE2" w:rsidP="00A53BE2">
      <w:pPr>
        <w:rPr>
          <w:rFonts w:ascii="David" w:hAnsi="David"/>
          <w:rtl/>
        </w:rPr>
      </w:pPr>
    </w:p>
    <w:p w14:paraId="3B220EA4" w14:textId="77777777" w:rsidR="00A53BE2" w:rsidRPr="004540DE" w:rsidRDefault="00A53BE2" w:rsidP="00A53BE2">
      <w:pPr>
        <w:rPr>
          <w:rFonts w:ascii="David" w:hAnsi="David"/>
          <w:rtl/>
        </w:rPr>
      </w:pPr>
    </w:p>
    <w:p w14:paraId="24986E84" w14:textId="77777777" w:rsidR="00A53BE2" w:rsidRPr="004540DE" w:rsidRDefault="00A53BE2" w:rsidP="00A53BE2">
      <w:pPr>
        <w:rPr>
          <w:rFonts w:ascii="David" w:hAnsi="David"/>
          <w:rtl/>
        </w:rPr>
      </w:pPr>
    </w:p>
    <w:p w14:paraId="06D475A1" w14:textId="77777777" w:rsidR="00A53BE2" w:rsidRPr="004540DE" w:rsidRDefault="00A53BE2" w:rsidP="00A53BE2">
      <w:pPr>
        <w:rPr>
          <w:rFonts w:ascii="David" w:hAnsi="David"/>
          <w:rtl/>
        </w:rPr>
      </w:pPr>
    </w:p>
    <w:p w14:paraId="7919B73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14" w:name="_Toc1060989"/>
      <w:bookmarkStart w:id="215" w:name="_Toc152161935"/>
      <w:bookmarkStart w:id="216" w:name="_Toc155284886"/>
      <w:bookmarkStart w:id="217" w:name="_Toc155285291"/>
      <w:bookmarkStart w:id="218" w:name="_Ref26189852"/>
      <w:bookmarkEnd w:id="214"/>
      <w:r w:rsidRPr="00326384">
        <w:rPr>
          <w:rFonts w:ascii="David" w:hAnsi="David"/>
          <w:sz w:val="24"/>
          <w:szCs w:val="24"/>
          <w:rtl/>
        </w:rPr>
        <w:t>ניקיון יסודי טרום אכלוס</w:t>
      </w:r>
      <w:bookmarkEnd w:id="215"/>
      <w:r w:rsidRPr="00326384">
        <w:rPr>
          <w:rFonts w:ascii="David" w:hAnsi="David"/>
          <w:sz w:val="24"/>
          <w:szCs w:val="24"/>
          <w:rtl/>
        </w:rPr>
        <w:t xml:space="preserve"> </w:t>
      </w:r>
      <w:bookmarkEnd w:id="216"/>
      <w:bookmarkEnd w:id="217"/>
    </w:p>
    <w:p w14:paraId="6A972DF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219" w:name="_Ref526674560"/>
      <w:bookmarkStart w:id="220" w:name="_Toc15211988"/>
      <w:bookmarkStart w:id="221" w:name="_Ref17203802"/>
      <w:bookmarkStart w:id="222" w:name="_Ref526674492"/>
      <w:bookmarkStart w:id="223" w:name="_Toc16761241"/>
      <w:bookmarkEnd w:id="218"/>
      <w:r w:rsidRPr="00326384">
        <w:rPr>
          <w:rFonts w:ascii="David" w:hAnsi="David"/>
          <w:szCs w:val="24"/>
          <w:rtl/>
        </w:rPr>
        <w:t xml:space="preserve">לבקשת המזמין יבצע הקבלן עבודות ניקיון יסודי באתרים חדשים שימסרו למזמין או אתרים שיתווספו למכרז. הקבלן יגיש הצעת מחיר נפרדת עבור ביצוע עבודות הניקיון היסודי טרום אכלוס.  </w:t>
      </w:r>
    </w:p>
    <w:p w14:paraId="44CC684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מתחייב לבצע ניקיון יסודי בכל שטח האתר לפי הוראות האחזקה והניקיון הרלוונטיים בהתאם לדרישות, נהלים ואמצעים כמפורט להלן:</w:t>
      </w:r>
    </w:p>
    <w:p w14:paraId="70C9410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רחבות ופינוי פסולת גסה בכל שטח האתר לאתרי הפינוי הייעודיים. </w:t>
      </w:r>
    </w:p>
    <w:p w14:paraId="73D1D16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קרצוף כל שטחי  בעזרת מכונת פוליש בהתאם לסוג השטח (שטיח, פרקט, זכוכית, דקטון, וכו') במטרה להסיר שאריות בנייה כגון: רובה, כתמי צבע ועוד.</w:t>
      </w:r>
    </w:p>
    <w:p w14:paraId="535B97D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יבצע ניקוי בלחץ גבוה על ידי לחץ מים ואוויר/אדים בטמפרטורות גבוהות באמצעות ג'רניק קיטור תוך כדי התאמת סוג הניקוי למשטח ולמפגעים שימצאו ובאישור המזמין תוך התאמה למשטח הרלוונטי.</w:t>
      </w:r>
    </w:p>
    <w:p w14:paraId="7BDBEB5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זכוכית וחלונות מסך פנימיים וחיצוניים - כל השמשות בשטחים הציבוריים ובמשרדים יעברו ניקוי יסודי משני צדי השמשות לכל הגובה לרבות באמצעות במות הרמה, מגבים טלסקופיים עם הזרקת מים ממתקן אוסמוזה הפוכה וכל אמצעי נדרש אחר בדגש על הסרת שאריות סיליקון ופסולת בנייה.</w:t>
      </w:r>
    </w:p>
    <w:p w14:paraId="3EE04E35" w14:textId="2FC8ABA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ניקוי הבניין הפנימי יכלול בין היתר ניקוי חלונות, מעקות, דלתות מסתובבות, מחיצות מתועשות וכל האלמנטים במתחם.</w:t>
      </w:r>
    </w:p>
    <w:p w14:paraId="3E252C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החלונות במבנה החיצוני יתבצע באמצעות מתקני ניקוי וסנפלינג ויעברו ניקוי יסודי משני צדי השמשות. </w:t>
      </w:r>
    </w:p>
    <w:p w14:paraId="3333D33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מאחזי יד (מעקות) בחדרי מדרגות ומדרגות חרום - ניקוי יסודי משני המעקה.</w:t>
      </w:r>
    </w:p>
    <w:p w14:paraId="663AC7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טאטוא ושטיפת חדרי המדרגות - ניקוי יסודי של כלל חדרי המדרגות בדגש על הסרת שאריות רובה ובנייה, הסרת כתמי צבע ועוד.</w:t>
      </w:r>
    </w:p>
    <w:p w14:paraId="780A80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מעליות נוסעים ומעליות שירות - הקבלן יקפיד על ניקוי יסודי למעליות השונות וזה לאחר שקיבל הדרכה מחברת המעליות לגבי אופן הניקוי והחומרים הייעודיים שאיתם נדרש לבצע את העבודה טרם תחילת ביצוע הניקיון.</w:t>
      </w:r>
    </w:p>
    <w:p w14:paraId="45F838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שטיפה וניקוי חדרי מכונות וחדרי תפעול חדר חשמל, חדר גנרטורים, חדרי מיזוג ואינסטלציה, דאטה סנטר, עמדות כיבוי אש וכדומה בליווי / באישור מנהל אחזקה והנדסה מטעם המזמין. </w:t>
      </w:r>
    </w:p>
    <w:p w14:paraId="5EA9FD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דלתות ומשקופים- הקבלן ידאג לנקות את כלל הדלתות והמשקופים באתר, לפי דרישות היצרן  אשר לא יגרום לשריטות ופגמים תוך כדי ביצוע העבודה.</w:t>
      </w:r>
    </w:p>
    <w:p w14:paraId="3A76BB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כל הגגות והמרזבים כולל גגות תפעוליים וגגות ירוקים הכוללים בתוכם שטחי ספורט, מתקנים, אזורי ישיבה וכו'.– ניקיון יסודי כולל פינוי כל הפסולת המצויה באזורים אלו.</w:t>
      </w:r>
    </w:p>
    <w:p w14:paraId="7806164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ניקוי כלל המתחמים שנמסרו למזמין ביניהם משרדים כולל ריהוט, שטיחים ומסדרונות חללים ציבוריים (לובי, אטריום וכו'), חדרי ישיבות, שירותים, חדרים מיוחדים ככל שיהיו. </w:t>
      </w:r>
    </w:p>
    <w:p w14:paraId="1C912D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וטיפול ראשוני במשטחי דקטון לפי הוראות היצרן .</w:t>
      </w:r>
    </w:p>
    <w:p w14:paraId="087F2EE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חניונים- הקבלן יבצע ניקוי יסודי בחניונים לרבות קרצוף רצפת החניון, ניקוי משאבות ומפוחי אויר, ניקוי (מתזים) ספרינקלרים ותעלות שרות.</w:t>
      </w:r>
    </w:p>
    <w:p w14:paraId="1238258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יבצע ניקון ייסודי לחניונים עם ריצוף בטון מוחלק וציפוי אפוקסי: טאטוא החניון באמצעות מטאטא רכוב, שטיפת רצפות החניון באמצעות מכונת שטיפה ממונעת וממיסי שומנים/כתמים ייעודים בהתאם לדרישות היצרן. </w:t>
      </w:r>
    </w:p>
    <w:p w14:paraId="0F05317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קירות, עמודים, תקרות, מדרכות, תעלות ניקוז, צנרת באמצעות מכונת שטיפה בלחץ מים גבוה או באמצעות מברשות טלסקופיות.</w:t>
      </w:r>
    </w:p>
    <w:p w14:paraId="5547989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יתאים את השימוש בכימיקלים המתאימים למשטחים ספציפיים ויבצע שימוש בחומרים איכותיים. </w:t>
      </w:r>
    </w:p>
    <w:p w14:paraId="36B6BEF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לאחר ביצוע ניקיון ייסודי הקבלן יבצע חיטוי יסודי בכל השטחים שנמסרו לפני אכלוס. </w:t>
      </w:r>
    </w:p>
    <w:p w14:paraId="1BC7D9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יבצע הדברה בכל השטחים שנמסרו. ההדברה תתבצע באמצעות חומרים ייעודים המאושרים על פי החוק. </w:t>
      </w:r>
    </w:p>
    <w:p w14:paraId="5CEA153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224" w:name="_Toc85620386"/>
      <w:bookmarkStart w:id="225" w:name="_Toc152161936"/>
      <w:bookmarkStart w:id="226" w:name="_Toc155284887"/>
      <w:bookmarkStart w:id="227" w:name="_Toc155285292"/>
      <w:bookmarkStart w:id="228" w:name="_Toc15211989"/>
      <w:bookmarkStart w:id="229" w:name="_Ref17203803"/>
      <w:bookmarkStart w:id="230" w:name="_Ref17299472"/>
      <w:bookmarkStart w:id="231" w:name="_Ref42434577"/>
      <w:r w:rsidRPr="00326384">
        <w:rPr>
          <w:rFonts w:ascii="David" w:hAnsi="David"/>
          <w:sz w:val="24"/>
          <w:szCs w:val="24"/>
          <w:rtl/>
        </w:rPr>
        <w:lastRenderedPageBreak/>
        <w:t>הנחיות ניקיון</w:t>
      </w:r>
      <w:bookmarkEnd w:id="224"/>
      <w:r w:rsidRPr="00326384">
        <w:rPr>
          <w:rFonts w:ascii="David" w:hAnsi="David"/>
          <w:sz w:val="24"/>
          <w:szCs w:val="24"/>
          <w:rtl/>
        </w:rPr>
        <w:t xml:space="preserve"> ודגשים לתכיפות עבודות הניקיון המופיעות במוסף א'</w:t>
      </w:r>
      <w:bookmarkEnd w:id="225"/>
      <w:bookmarkEnd w:id="226"/>
      <w:bookmarkEnd w:id="227"/>
    </w:p>
    <w:p w14:paraId="1B3C5EFC" w14:textId="77777777" w:rsidR="00A53BE2" w:rsidRPr="00326384" w:rsidRDefault="00A53BE2" w:rsidP="00326384">
      <w:pPr>
        <w:pStyle w:val="aff8"/>
        <w:spacing w:line="360" w:lineRule="auto"/>
        <w:ind w:left="325"/>
        <w:jc w:val="both"/>
        <w:rPr>
          <w:rStyle w:val="FontStyle282"/>
          <w:rFonts w:ascii="David" w:eastAsia="Batang" w:hAnsi="David" w:cs="David"/>
          <w:b w:val="0"/>
          <w:bCs w:val="0"/>
          <w:sz w:val="24"/>
          <w:szCs w:val="24"/>
        </w:rPr>
      </w:pPr>
      <w:bookmarkStart w:id="232" w:name="_Toc32756921"/>
      <w:r w:rsidRPr="00326384">
        <w:rPr>
          <w:rStyle w:val="FontStyle282"/>
          <w:rFonts w:ascii="David" w:eastAsia="Batang" w:hAnsi="David" w:cs="David"/>
          <w:sz w:val="24"/>
          <w:szCs w:val="24"/>
          <w:rtl/>
        </w:rPr>
        <w:t>שירותי הניקיון בפרק זה הם שירותים מינימליים. אין בפרק זה כדי להעיד על היקף פעילות הניקיון הנדרש בפועל ואין לגרוע מאחריותו של הקבלן לניקיון האתרים בכל עת.</w:t>
      </w:r>
      <w:bookmarkEnd w:id="232"/>
    </w:p>
    <w:p w14:paraId="76149D0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כללי</w:t>
      </w:r>
    </w:p>
    <w:p w14:paraId="0FD8C0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כניקיון יסודי יחשב ניקיון המתבצע בהשקעת זמן ובהקפדה יתרה על הביצוע לרבות וכמפורט מאחורי ריהוט, בגובה, בחומרים נוספים וכד'. דוגמה לניקיון יסודי ו/או מקצועי היא ניקוי, שטיפה במכשיר לחץ מים וקיטור כנדרש להורדת חומרים דביקים כדוגמת מסטיק מריצוף, מריחת ווקס על משטחי שיש, מריחת שמן על ריהוט מעץ וכדומה. פעולות אלה מתבצעות אחת לתקופה, בהתאם לתכנית העבודה ולא מידי יום.</w:t>
      </w:r>
    </w:p>
    <w:p w14:paraId="096B44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הניקיון ירוכזו בתחילת היום (לפני תחילת יום העבודה) על מנת למנוע הפרעה להתנהלות היומית במשרדים.</w:t>
      </w:r>
    </w:p>
    <w:p w14:paraId="7338BC7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יענה בעדיפות ראשונה לקריאות להסרת מפגעי ניקיון ומטרדים בטיחותיים והיגייניים, הסרת לכלוך סביבתי, ניקוי חומרים שנשפכו, השלמת חומרים מתכלים וכד', בכל מבני המשרד ואתריו. </w:t>
      </w:r>
    </w:p>
    <w:p w14:paraId="62A2BE6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יוודא כי בעבודות הניקיון נשמר מרווח סביר של מספר שעות בין פעולות הניקיון הנדרשים לביצוע מס' פעמים ביום, בתאום עם נציג המזמין, יגיש לאישור המשרד תוכנית עבודה מפורטת הכוללת את פעולות הניקיון המתוכננות ואת מרווחי הזמן ביניהן לפחות אחת לחודש. </w:t>
      </w:r>
    </w:p>
    <w:p w14:paraId="186E5C0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רשאי לדרוש את שינוי זמני הניקיון ומרווחי הזמן בין פעולות הניקיון השונות בהתאם לשיקול דעתו הבלעדי.</w:t>
      </w:r>
    </w:p>
    <w:p w14:paraId="5CCDCC7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עובדי הניקיון במשמרת הערב יבצעו את כל הפעולות הנדרשות לקראת היום הבא, לרבות: הכנת המשרדים והשטחים הציבוריים וטיפול בתקלות ובמפגעי ניקיון אשר לא ניתן היה לטפל בהם בשל השימוש במשרדים בשעות היום.</w:t>
      </w:r>
    </w:p>
    <w:p w14:paraId="5E28D89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ריקון פחי אשפה יתבצע במרווחי זמן המתאימים לתכולתם ולקצב הצטברות האשפה, ובלבד שלא יעלו על גדותיהם. פחי האשפה ירוקנו המרכזיים ושקיות ניילון יוחלפו בהתאם לצורך ומספר הפעמים שלא תפחת מהאמור במוסף א'. </w:t>
      </w:r>
    </w:p>
    <w:p w14:paraId="600A65B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עבודה</w:t>
      </w:r>
    </w:p>
    <w:p w14:paraId="09ECC1D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הכנת תוכנית העבודה תבוצע ע"י הקבלן בתאום עם מנהל הניקיון והמשרד.</w:t>
      </w:r>
    </w:p>
    <w:p w14:paraId="5AD472C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תתבססנה על מגוון המטלות במסמכי המכרז בכלל ומפרט זה בפרט ובנוסף על פעילות מתוכננת במוקדי הפעילות (לדוגמה מקרים בהם צפוי עומס גדול של קהל). התוכניות תוכננה ברזולוציה של התקופות שצוינו לעיל. מפקח הניקיון ו/או המזמין יתקנו ויבקרו את התוכניות שתוכננה ע"י הקבלן. על הקבלן יהיה לבצע את השינויים הדרושים בתוכנית העבודה כולל הכנתן מחדש עד לקבלת אישור המזמין, וזאת בכפוף להנחיותיהם לצרכים בשטח. </w:t>
      </w:r>
    </w:p>
    <w:p w14:paraId="2344F05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לאחר אישורה התוכנית תימסר למזמין ותשמש לצורך בדיקת עמידה הקבלן בדרישות השירות</w:t>
      </w:r>
    </w:p>
    <w:p w14:paraId="26C46F6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תכנית העבודה תוזן לתוך המערכת לניהול התחזוקה ומעקב אחר הביצוע יבוצע באמצעות דיווח במערכת באמצעות האפליקציה.</w:t>
      </w:r>
    </w:p>
    <w:p w14:paraId="58F3892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בתכנון הצבת הצוותים יתחשב הקבלן ברכיבים שונים, לרבות הצורך לבצע עבודות הכנה לפני פתיחת המבנים לפעילות שוטפת וביצוע שירותי הניקיון הנדרשים במהלך יום העבודה על פי עומס העבודה וצריכת החומרים המשתנה, על פי מספר העובדים והמבקרים במבנה בימי השבוע השונים ובשעות היום השונות, לרבות פעילויות עד שעות מאוחרות, ואת ההתנהגות והצרכים השונים של העובדים והמבקרים במבנים, לרבות ניקוי כלי אוכל ושתיה, כמות הישיבות והצורך בהכנה ופינוי לקראתן ואחריהן וכדומה.</w:t>
      </w:r>
    </w:p>
    <w:p w14:paraId="11E288B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מתחייב לבצע ולהשלים את עבודות הניקיון באיכות מעולה, תוך עמידה בלוח הזמנים וללא גרימת נזקים ו/או מטרדים מיותרים לפעילות המתקיימת במוקדי הפעילות. </w:t>
      </w:r>
    </w:p>
    <w:p w14:paraId="3AA3E0F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יתכנן את פעולות הניקיון ותדירותן בתוכנית עבודה מפורטת בהתאמה לתדירות הנדרשת ולמפרט המתאים לאותו אזור ותדירות כמפורט בנספח א' למפרט זה.</w:t>
      </w:r>
    </w:p>
    <w:p w14:paraId="3BFA7A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עיקר עבודות הניקיון המבוצעות ירוכזו מוקדם בבוקר (לפני תחילת יום העבודה של עובדי המשרד) ובערב על מנת למנוע הפרעה להתנהלות היומית במשרדים.</w:t>
      </w:r>
    </w:p>
    <w:p w14:paraId="132893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צוותי הביצוע של שירותי הניקיון התקופתיים יפעלו בימים ובשעות שבהם ההפרעה לפעילות המשרד תהיה מינימלית. </w:t>
      </w:r>
    </w:p>
    <w:p w14:paraId="16A97C4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יפעיל את עובדיו בהתאם לאזורים שהוגדרו להם על-ידי המשרד, זאת בהתחשב בנושא הביטחון ורמות הסיווג השונות הנדרשות באזורים שונים במבנים.</w:t>
      </w:r>
    </w:p>
    <w:p w14:paraId="7F1153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במקרים שבהם עובדי הניקיון נתקלים בעובדים ששעות עבודתם המאוחרות אינן מאפשרות ביצוע שירותי ניקיון, יציין זאת נציג הקבלן בפני המפקח ומנהל התפעול ויפעלו על פי הנחיותיהם. </w:t>
      </w:r>
    </w:p>
    <w:p w14:paraId="56AD3BA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יפעל גם על פי המצב בפועל. לדוגמא, במקרים שבהם קיים עומס גדול של קהל ועל מנת לשמור על ניקיון חלקי המבנה, יהיה חייב לבצע פעולות בתכיפות גדולה יותר מאשר הנדרש בתוכנית, אך בשום מקרה לא בתכיפות קטנה יותר. שירותי הניקיון יותאמו למרכיבי המבנה, כל מבנה בנפרד.</w:t>
      </w:r>
    </w:p>
    <w:p w14:paraId="4ED716D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מעת לעת ולעיתים עקב אילוץ אף בהודעה קצרה, המשרד או חברת ניהול רשאים לדרוש מהקבלן לשנות את זמני הביצוע של פעולות הניקיון המתוכננות וזאת בהתאמה לשינויים בפעילויות המשרד. </w:t>
      </w:r>
    </w:p>
    <w:p w14:paraId="2C9327E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לקבלן לא תהיה טענה כנגד הצורך להעביר את עובדיו מחלק אחד של המבנה למשנהו לצורך מתן השירות.</w:t>
      </w:r>
    </w:p>
    <w:p w14:paraId="246E39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רשאי להציע לחברה מפרטי ניקיון, מערכות לשיפור והתייעלות תהליכי הניקיון, חומרים מתכלים ושיטות עבודה שלדעתו הם יעילים </w:t>
      </w:r>
      <w:r w:rsidRPr="00326384">
        <w:rPr>
          <w:rFonts w:ascii="David" w:hAnsi="David"/>
          <w:szCs w:val="24"/>
          <w:rtl/>
        </w:rPr>
        <w:lastRenderedPageBreak/>
        <w:t>ומתאימים יותר מהנדרש במפרטי החוזה. המשרד לא מתחייב לקבל הצעות אלו.</w:t>
      </w:r>
    </w:p>
    <w:p w14:paraId="3391B48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בסמכות הקבלן להחליט איזה ציוד ידני ו\או מכני יפעיל לצורך ביצוע שירותי הניקיון ובאיזה חומרים ישתמש, ובלבד שיסיים את מתן השירותים בזמן וללא גרימת נזקים ו\או מטרדים מיותרים לרבות מטרדי רעש, אבק וכדומה וכן יישמע לכל הוראות חברת התחזוקה והמשרד.</w:t>
      </w:r>
    </w:p>
    <w:p w14:paraId="77C6575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תוכניות העבודה תכלולנה פירוט אודות המטלות של צוות הניקיון המיוחד, הצוות לניקוי השטיחים והצוות לניקוי התקרות האקוסטיות. הקבלן יקח בחשבון כי עובדים אלה במשמרת אחה"צ מיועדים לסייע ללוות אירועים במידה ואלה יתקיימו במהלך התקופה בתוכנית. הקבלן ייקח בחשבון זאת בעת גיבוש תוכנית העבודה.</w:t>
      </w:r>
    </w:p>
    <w:p w14:paraId="0F123B7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ליווי אירועים תוכניות העבודה תכלולנה התייחסות להתארגנות לליווי אירועים ופעילויות, תוך ציון כמות כוח האדם המתוכננת לכל פעילות וכלי העבודה והחומרים בהם ישתמש הקבלן. </w:t>
      </w:r>
    </w:p>
    <w:p w14:paraId="498106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תוכניות העבודה תכלולנה התייחסות להתארגנות בזמן החופשות המרוכזות במשרד, פסח וסוכות. במהלך זמן זה יבוצעו עבודות נקיון תקופתיות על ידי כלל עובדי הקבלן הקבועים. במידה והמשרד ימצא לנכון, רשאי להודיע לקבלן על דחייה / צמצום / ביטול עבודות הניקיון המיוחדות במהלך החופשות. הקבלן יהיה זכאי לתשלום רק עבור עבודות ניקיון מיוחדות שהוזמנו על ידי המשרד ובוצעו בפועל.</w:t>
      </w:r>
    </w:p>
    <w:p w14:paraId="75F458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בעת תכנון והצבת הצוותים הקבלן ייקח בחשבון את הרכיבים ומצבם הפיזי בבניינים השונים, את הצורך לבצע עבודות הכנה לפני פתיחת הבניינים לפעילות שוטפת ואת העבודות הנדרשות במהלך יום העבודה על פי עומס העבודה וצריכת החומרים המשתנה, על פי מספר העובדים והמבקרים בבניין בימי השבוע השונים ובשעות היום השונות, לרבות פעילויות עד שעות מאוחרות, ההתנהגות והצרכים השונים של העובדים והמבקרים בבניינים, לרבות ניקוי אולמות, כמות הישיבות והצורך בהכנה ופינוי לקראתן ואחריהן וכדומה.</w:t>
      </w:r>
    </w:p>
    <w:p w14:paraId="39EB073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המפורטת לעובדי הניקיון תותאמנה לשעות העבודה בפועל של העובדים בחלקים השונים של המבנים, כלומר, עובדי הניקיון יתחילו את עבודתם בחלקים בהם העובדים מסיימים את עבודתם במשרדים מוקדם וימשיכו בחלקים בהם מסיימים את עבודתם מאוחר יותר. במקרים בהם עובדי הניקיון נתקלים בעובדים ששעות עבודתם המאוחרות אינן מאפשרות ביצוע העבודה, יציין זאת מנהל הניקיון בפני נציג המזמין ויפעל לפי הנחיותיו. </w:t>
      </w:r>
    </w:p>
    <w:p w14:paraId="087F98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תוכנית עבודה למטלות הקבועות של עובדי הניקיון: </w:t>
      </w:r>
    </w:p>
    <w:p w14:paraId="21FFB01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מדובר בתוכנית של עובדי הקבלן שאופי המשימות והמטלות שלהם לא נתון לשינויים תכופים (למעט צרכים דחופים שצצים במהלך היום).</w:t>
      </w:r>
    </w:p>
    <w:p w14:paraId="6913B6C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 xml:space="preserve">תוכנית עבודה זו תוכן מראש כתוכנית עבודה סטנדרטית לתקופה של חודש ימים לפי רזולוציה שעתית. </w:t>
      </w:r>
    </w:p>
    <w:p w14:paraId="3457C84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יבנה תוכנית זו לכל גזרות הניקיון במשרד עבור כל אחד ואחד מעובדי הניקיון, עובדי ניקיון השירותים והחצרן. כל אחד ואחד מהעובדים יקבל משימה מוגדרת לכל שעת עבודה במשרד ובמקרה הצורך אף ברזולוציה גבוהה יותר משעה.</w:t>
      </w:r>
    </w:p>
    <w:p w14:paraId="26AA6F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היום המיועדים למטלות תקופתיות. </w:t>
      </w:r>
    </w:p>
    <w:p w14:paraId="737B044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מעת לעת התוכנית תעודכן בהתאם לצורך.</w:t>
      </w:r>
    </w:p>
    <w:p w14:paraId="5160E93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תוכנית עבודה למטלות צוות הניקיון המיוחד:</w:t>
      </w:r>
    </w:p>
    <w:p w14:paraId="0DDEFA4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זו תוכן מראש כתוכנית עבודה סטנדרטית לתקופה של חודש ימים לפי רזולוציה שעתית. תוכנית זו תוכן לכל המטלות של הצוות שמבוצעות על בסיס יומי קבוע. תוכנית זו תעודכן מעת לעת בהתאם לצורך.</w:t>
      </w:r>
    </w:p>
    <w:p w14:paraId="3E3565B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bookmarkStart w:id="233" w:name="_Ref393708050"/>
      <w:r w:rsidRPr="00326384">
        <w:rPr>
          <w:rFonts w:ascii="David" w:hAnsi="David"/>
          <w:szCs w:val="24"/>
          <w:rtl/>
        </w:rPr>
        <w:t>תוכנית עבודה שתוכן מראש ותכסה תקופה של שנה לפי רזולוציה שבועית. תוכנית זו תוכן עבור מטלות תקופתיות. תוכנית זו תעודכן אחת לשבוע עד ליום ג' לגבי השבוע העוקב ובהתאם לצורך</w:t>
      </w:r>
      <w:bookmarkEnd w:id="233"/>
      <w:r w:rsidRPr="00326384">
        <w:rPr>
          <w:rFonts w:ascii="David" w:hAnsi="David"/>
          <w:szCs w:val="24"/>
          <w:rtl/>
        </w:rPr>
        <w:t>.</w:t>
      </w:r>
    </w:p>
    <w:p w14:paraId="218B0B9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ישבץ בתוכנית העבודה ברזולוציה השעתית פרקי זמן מובנים במהלך היום המיועדים למטלות התקופתיות.</w:t>
      </w:r>
    </w:p>
    <w:p w14:paraId="6E48AD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 xml:space="preserve">תוכנית עבודה למטלות ניקיון מיוחדות (של צוות ניקוי השטיחים והתקרות האקוסטיות ומטלות מיוחדות): </w:t>
      </w:r>
    </w:p>
    <w:p w14:paraId="752DFA3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שתוכן מראש ותכסה תקופה של שנה לפי רזולוציה שבועית.</w:t>
      </w:r>
    </w:p>
    <w:p w14:paraId="7FE5825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תכלול את כל משימות ניקיון התקרות האקוסטיות, ניקיון השטיחים וליווי האירועים ומטלות מיוחדות. </w:t>
      </w:r>
    </w:p>
    <w:p w14:paraId="22C767B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השבוע המיועדים לליווי אירועים ופעילויות מיוחדות. </w:t>
      </w:r>
    </w:p>
    <w:p w14:paraId="56E3361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תעודכן אחת לשבוע עד ליום ג' לגבי השבוע העוקב ובהתאם לצורך. </w:t>
      </w:r>
    </w:p>
    <w:p w14:paraId="659F034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לקבלן לא תהיה טענה כנגד הצורך להעביר את עובדיו מחלק אחד של הבניין למשנהו לצורך ביצע העבודות. </w:t>
      </w:r>
    </w:p>
    <w:p w14:paraId="2951D28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הנחיות כלליות לניקיון</w:t>
      </w:r>
    </w:p>
    <w:p w14:paraId="4305743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תיאורי העבודות הנדרשות נועדו להנחות את הקבלן לגבי העבודות אותן עליו לבצע, אך אינן מפרטות בדרך כלל את אופן ביצוע ההוראה, באלה כלים צריך הקבלן להשתמש לצורך ביצוע ובלבד שהתוצאה הסופית תהיה לשביעות רצונו של המשרד. ההנחה היא שהקבלן הינו חברה מקצועית בעלת ידע וניסיון מקיפים בתחום עבודות הניקיון המפורטות בחוזה זה, כך שפירוט ותיאור העבודות הנדרשות המפורטות בסעיף זה יספיקו להדרכתו. להלן תמצית הדרישות לגבי העבודות היומיות ובחתך לפי שעות העבודה.</w:t>
      </w:r>
    </w:p>
    <w:p w14:paraId="4347EAD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הקבלן יפעיל צוותי בוקר, צוותי אחה"צ וצוותים נוספים כנדרש על מנת למלא את המשימות היומיות הנדרשות ויספק את כל כלי העבודה והחומרים הנדרשים לביצוע. על הקבלן להימנע משיבוץ עובדי ניקיון במשמרות כפולות. במקרים חריגים בלבד, הקבלן יהיה רשאי לשבץ עובד למשמרת כפולה וזאת רק אם הממונים במשרד התרשמו שלא קיים פתרון אחר. לצורך שיבוץ עובדים במשמרות כפולות על הקבלן לפנות לממונים במשרד לקבלת אישור מראש. במידה וניתן אישור הממונה, הקבלן יהיה זכאי לקבלת תמורה בהתאם לתעריף שעות נוספות. בכל מקרה הקבלן מתחייב שלא לחרוג מחוקי העבודה הרלוונטיים. במידה והממונים יתרשמו שאין הצדקה למשמרת כפולה הקבלן יספוג את כל תוספת העלויות הכרוכות בכך ולא יהיה זכאי לקבל תמורה נוספת כלשהי מהמשרד. בנוסף, במידה ולדעת הממונים במשרד, הקבלן הפר את התחייבויותיו בנושא שיבוץ עובדי ניקיון, המשרד יהיה רשאי להטיל על הקבלן קנסות / פיצויים מוסכמים וכד' בהתאם לפרק הקנסות והפיצויים המוסכמים במפרט השירות. שיקול הדעת בכל הקשור לאישור משמרות כפולות נתון לממונים במשרד המשפטים בלבד והחלטתם תהיה סופית ומחייבת את הקבלן לכל דבר ועניין.</w:t>
      </w:r>
    </w:p>
    <w:p w14:paraId="120E6AF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בוקר</w:t>
      </w:r>
    </w:p>
    <w:p w14:paraId="4E29CB8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סריקת גזרת האחריות של העובד.</w:t>
      </w:r>
    </w:p>
    <w:p w14:paraId="3471354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7615088E"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1FF618C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ושטיפת לובי הראשי של הבניין (לרבות ריצפה וריהוט).</w:t>
      </w:r>
    </w:p>
    <w:p w14:paraId="3F21B1C2" w14:textId="77777777" w:rsidR="00A53BE2" w:rsidRPr="00234E32"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0AAD380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24BCC4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יבש ולח של כל השטחים, החדרים ועמדות העבודה לרבות משטחי עבודה, ציוד, ריהוט, מדפים וכדומה, אך למעט מסכי מחשב.</w:t>
      </w:r>
    </w:p>
    <w:p w14:paraId="20E9525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32084EB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03C1638F"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2D150F96"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משרדים וחללים פתוחים.</w:t>
      </w:r>
    </w:p>
    <w:p w14:paraId="1C03AE88"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ופינוי אשפה.</w:t>
      </w:r>
    </w:p>
    <w:p w14:paraId="544B645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מטבחונים.</w:t>
      </w:r>
    </w:p>
    <w:p w14:paraId="6B55E5CD"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595DD52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הרחבות והמעברים השייכים לבניין, איסוף פסולת גסה והסרת דביקים פעמיים ביום. </w:t>
      </w:r>
    </w:p>
    <w:p w14:paraId="7FC6C707"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07CE488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0FC186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אחה"צ</w:t>
      </w:r>
    </w:p>
    <w:p w14:paraId="0E4A7D0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השלמת מכלול המטלות הנדרשות על פי תוכנית העבודה, שלא הושלמו בשעות הבוקר.</w:t>
      </w:r>
    </w:p>
    <w:p w14:paraId="5AAB912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וריקון פסולת מפחי אשפה ומאפרות, לרבות החלפת שקיות הניילון וניקויים במטלית לחה. העובדים יפרידו את הפסולת לסוגיה לצרכי גריסה  עפ"י הנחיית המשרד.</w:t>
      </w:r>
    </w:p>
    <w:p w14:paraId="02ED02B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באתר.</w:t>
      </w:r>
    </w:p>
    <w:p w14:paraId="598E66D2"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מטבחונים. </w:t>
      </w:r>
    </w:p>
    <w:p w14:paraId="45085AE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לעבודות ניקיון בימים: א' - ה'</w:t>
      </w:r>
    </w:p>
    <w:p w14:paraId="6C936CD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6EC42F2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סעיף זה מתייחס לכל משטחי הרצפות במשרד כולל חדרים, אולמות, חדרי ישיבה, מעברים, חדרי המתנה, פינות עישון חיצוניות ופנימיות, מרפסות, מסדרונות, מטווח וחדרי וגרמי מדרגות, מחסנים וספריות.</w:t>
      </w:r>
    </w:p>
    <w:p w14:paraId="7752C9E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(טרצו, פי.וי.סי.,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3E18AD2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שטיפת ריצפה צפה תיעשה במטלית לחה, ללא שפיכת או גריפת מים.</w:t>
      </w:r>
    </w:p>
    <w:p w14:paraId="53B7DC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4F99D06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ליומיים יש לשאוב את האבק באמצעות שואב אבק. העבודה תתבצע על פי תוכנית העבודה .</w:t>
      </w:r>
    </w:p>
    <w:p w14:paraId="5ADE0844"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יזהר שלא לגרום נזק לריצופים בעת ניקוי השטיחים.</w:t>
      </w:r>
    </w:p>
    <w:p w14:paraId="12EFFFA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1C2F99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להסיר אבק מדי יום באמצעות סמרטוטים יבשים, לחים ובעזרת שואב אבק (בהתאם לצורך) מן המקומות הבאים: דלתות, משקופים, שולחנות, כסאות, כונניות, ארונות, מכשירי טלפון, שילוט, לרוקן ולנקות מאפרות, מסגרות אלומיניום ומסגרות עץ לחלונות, אביזרי חשמל, מנורות וגופי תאורה, מכשירי חשמל כמו טלוויזיות, רדיו, קירות ותקרות (במידת הצורך), תמונות, רהיטים כולל ספות וכורסאות, וילונות וצילונים.</w:t>
      </w:r>
    </w:p>
    <w:p w14:paraId="6921FDE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לשאוב אבק מדי יום מהמחיצות המרופדות של ה-</w:t>
      </w:r>
      <w:r w:rsidRPr="00326384">
        <w:rPr>
          <w:rFonts w:ascii="David" w:hAnsi="David"/>
          <w:szCs w:val="24"/>
        </w:rPr>
        <w:t>open space</w:t>
      </w:r>
      <w:r w:rsidRPr="00326384">
        <w:rPr>
          <w:rFonts w:ascii="David" w:hAnsi="David"/>
          <w:szCs w:val="24"/>
          <w:rtl/>
        </w:rPr>
        <w:t>.</w:t>
      </w:r>
    </w:p>
    <w:p w14:paraId="581563C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ניקוי המקלדות והטלפונים יעשה באמצעות חומרי ניקוי מיוחדים מתאימים.</w:t>
      </w:r>
    </w:p>
    <w:p w14:paraId="3EFF50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מתקנים מיוחדים</w:t>
      </w:r>
    </w:p>
    <w:p w14:paraId="63B902D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באמצעות מטליות אבק ומטליות לחות כל מכשיר ומתקן הנמצאים בשטחי המשרדים כולל: מתקני מים קרים וחמים, מעקות מתכת, עציצים, מחיצות ניידות מאלומיניום או מחומרים אחרים.</w:t>
      </w:r>
    </w:p>
    <w:p w14:paraId="4BAF2D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הצבת פחים ומכולה:</w:t>
      </w:r>
    </w:p>
    <w:p w14:paraId="1A6BAC7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הקבלן יהיה אחראי על הצבת פחים בגדלים שונים לאיסוף אשפה מסוגים שונים.</w:t>
      </w:r>
    </w:p>
    <w:p w14:paraId="2FC411B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פריסת הפחים תותאם לצרכים תפעוליים במשרדים ומחוצה להם תוך הבטחת רמת ניקיון גבוהה, בהתאם לדרישות המפרט. </w:t>
      </w:r>
    </w:p>
    <w:p w14:paraId="0FE98EE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מיקום הפחים יאושר ע"י המשרד. </w:t>
      </w:r>
    </w:p>
    <w:p w14:paraId="03BC3E6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67B35BA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לרוקן מכלי ופחי אשפה ולפנות אשפה באורח שוטף עפ"י המפורט בתוכנית העבודה.</w:t>
      </w:r>
    </w:p>
    <w:p w14:paraId="66D0B64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להוציא את שקיות האשפה מהסלים בחדרים, לקשור ולפנות ולהחליף בשקית חדשה. יש לוודא פינוי וניקוי סלי האשפה ומאפרות בפרוזדורים, אזורי עישון, מכלי האשפה במשרדים, ובשירותים.</w:t>
      </w:r>
    </w:p>
    <w:p w14:paraId="6FEE2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לפנות שאריות אשפה מכל סוג שהוא בכל שטחי המשרדים והפרוזדורים כולל אריזות, קרטונים וכדומה במקרה הצורך.</w:t>
      </w:r>
    </w:p>
    <w:p w14:paraId="1E9FF3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האשפה תפונה ע"י עובדי הקבלן למכולת האשפה הממוקמת בבניין.</w:t>
      </w:r>
    </w:p>
    <w:p w14:paraId="795BA3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מטבחונים</w:t>
      </w:r>
    </w:p>
    <w:p w14:paraId="4B91D38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bookmarkStart w:id="234" w:name="_Ref392089336"/>
      <w:r w:rsidRPr="00326384">
        <w:rPr>
          <w:rFonts w:ascii="David" w:hAnsi="David"/>
          <w:szCs w:val="24"/>
          <w:rtl/>
        </w:rPr>
        <w:t xml:space="preserve">יש לנקות באורח שוטף עפ"י התוכנית היומית את המטבחונים המשמשים מחלקות שונות כולל ניקיון הרצפות, הכיורים, ניגוב מכשירי תמי בר, משטחי שיש, חרסינה ונירוסטה. </w:t>
      </w:r>
      <w:bookmarkEnd w:id="234"/>
    </w:p>
    <w:p w14:paraId="346C5B1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לשבועיים במועד שייקבע מראש ויירשם בתוכנית העבודה, יתבצע ניקיון יסודי במטבח הכולל ניקיון יסודי של מתקני שיש, נירוסטה, קירות מצופות קרמיקות, כיורים מנירוסטה וקרמיקה, הזזה של ריהוט, הזזה של מקררים , מתקני תמי 4, ניקוי יסודי של הארונות, ניקוי יסודי של המקררים (לרבות הוצאת פסולת, ניקוי מריחות, הזזת המקרר וניקוי מאחוריו). הזזת הריהוט תתבצע בסיוע עובד צוות ניקיון מיוחד.</w:t>
      </w:r>
    </w:p>
    <w:p w14:paraId="3BEEC5D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מחשבים אישיים</w:t>
      </w:r>
    </w:p>
    <w:p w14:paraId="5229809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את המחשבים, למעט מסכים, בכל המשרד בחומר מיוחד, בתיאום הממונה מטעם המשרד, ועפ"י הוראות והכשרה שיותנו לקבלן ועובדיו.</w:t>
      </w:r>
    </w:p>
    <w:p w14:paraId="5632AF76"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שירותים – דגשים לניקיון בימים: א' - ה'</w:t>
      </w:r>
    </w:p>
    <w:p w14:paraId="7182321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C939C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04B99C6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מילוי חומרים מתכלים כגון ניירות טואלט, מגבות נייר וכן הלאה.</w:t>
      </w:r>
    </w:p>
    <w:p w14:paraId="5FB0BA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19F4B5B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5BEAFCC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60F1127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תאי השירותים בכל הקומות בגזרת האחריות.</w:t>
      </w:r>
    </w:p>
    <w:p w14:paraId="1B5E892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יזום, 2 פעמים ביום, של תאי השירותים לרבות אסלות, ריצפה, שיש, כיורים, משתנות, מראות וכדומה והשלמת חומרים מתכלים.</w:t>
      </w:r>
    </w:p>
    <w:p w14:paraId="14C10EF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בכל גזרת אחריות יבוצע פעם 1 ביום לפחות, ניקוי יסודי יזום של חדר שירותים אחד לפחות.</w:t>
      </w:r>
    </w:p>
    <w:p w14:paraId="4D67D32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טאטוא ושטיפת רצפות.</w:t>
      </w:r>
    </w:p>
    <w:p w14:paraId="231B51B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הקפדה על מילוי ניירות טואלט ומגבות נייר במקרה הצורך.</w:t>
      </w:r>
    </w:p>
    <w:p w14:paraId="6A1A79D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C165A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חדרי ישיבות במבואה.</w:t>
      </w:r>
    </w:p>
    <w:p w14:paraId="5A65A01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הלובי והמבואה.</w:t>
      </w:r>
    </w:p>
    <w:p w14:paraId="07BC80A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פסלים וחפצי נוי במבואה.</w:t>
      </w:r>
    </w:p>
    <w:p w14:paraId="65A16E9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אש.</w:t>
      </w:r>
    </w:p>
    <w:p w14:paraId="7D1DBAA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88F74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 ואחה"צ (18:00 עד 18:30)</w:t>
      </w:r>
    </w:p>
    <w:p w14:paraId="3280194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7755FB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וכתמים בולטים.</w:t>
      </w:r>
    </w:p>
    <w:p w14:paraId="38ACA6B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מילוי ניירות טואלט ומגבות נייר. </w:t>
      </w:r>
    </w:p>
    <w:p w14:paraId="52850C3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553210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7CB15C5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3B2F75A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26C0720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במהלך היום לעובדי ניקיון השירותים (א' - ה')</w:t>
      </w:r>
    </w:p>
    <w:p w14:paraId="3FE3A73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235" w:name="_Ref391212771"/>
      <w:r w:rsidRPr="00326384">
        <w:rPr>
          <w:rFonts w:ascii="David" w:hAnsi="David"/>
          <w:szCs w:val="24"/>
          <w:rtl/>
        </w:rPr>
        <w:t>ניקוי חדרי השירותים</w:t>
      </w:r>
      <w:bookmarkEnd w:id="235"/>
    </w:p>
    <w:p w14:paraId="1B931B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לוודא שחדרי השירותים על כל תכולתם בכל גזרות המשרד יהיו נקיים ומצוחצחים לאורך כל שעות העבודה.</w:t>
      </w:r>
    </w:p>
    <w:p w14:paraId="758E6B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ניקיון חדרי השירותים יתבצע לפי תוכנית עבודה ויכלול שטיפה של הרצפות והקירות, ניקיון הכלים הסניטריים באמצעות חומרים מתאימים, ניקוי הברזים, סבוניות ומתקני שיש, מראות, דלתות, חלונות ומשקופים. </w:t>
      </w:r>
    </w:p>
    <w:p w14:paraId="73AF788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כל חדר השירותים יעשה מינימום 2 פעמים ביום וככל הנדרש לשביעות רצון המפקח. ניקיון חדרי השירותים באזור המזנון יתבצע 4 פעמים ביום 2 פעמים בבוקר ו- 2 פעמים אחה"צ.</w:t>
      </w:r>
    </w:p>
    <w:p w14:paraId="0A9D235F" w14:textId="77777777" w:rsidR="00693DC5" w:rsidRDefault="00693DC5" w:rsidP="00693DC5">
      <w:pPr>
        <w:pStyle w:val="aff8"/>
        <w:numPr>
          <w:ilvl w:val="2"/>
          <w:numId w:val="57"/>
        </w:numPr>
        <w:spacing w:line="360" w:lineRule="auto"/>
        <w:ind w:left="1884" w:hanging="851"/>
        <w:contextualSpacing/>
        <w:jc w:val="both"/>
        <w:rPr>
          <w:rFonts w:ascii="David" w:hAnsi="David"/>
          <w:szCs w:val="24"/>
        </w:rPr>
      </w:pPr>
      <w:r>
        <w:rPr>
          <w:rFonts w:ascii="David" w:hAnsi="David" w:hint="cs"/>
          <w:szCs w:val="24"/>
          <w:rtl/>
        </w:rPr>
        <w:t>אספקת מושבי אסלה היגיינים:</w:t>
      </w:r>
    </w:p>
    <w:p w14:paraId="110A9EA0" w14:textId="069D5CB9"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 הספק יידרש לספק </w:t>
      </w:r>
      <w:r w:rsidRPr="00693DC5">
        <w:rPr>
          <w:rFonts w:ascii="David" w:hAnsi="David"/>
          <w:szCs w:val="24"/>
          <w:rtl/>
        </w:rPr>
        <w:t xml:space="preserve">מושבי אסלה היגייניים הפועלים בעזרת סוללה נטענת. </w:t>
      </w:r>
    </w:p>
    <w:p w14:paraId="5F740CDB" w14:textId="62D45172" w:rsidR="00693DC5" w:rsidRPr="00693DC5" w:rsidRDefault="00386C4B"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המושבים יסופקו </w:t>
      </w:r>
      <w:r w:rsidR="00693DC5" w:rsidRPr="00693DC5">
        <w:rPr>
          <w:rFonts w:ascii="David" w:hAnsi="David"/>
          <w:szCs w:val="24"/>
          <w:rtl/>
        </w:rPr>
        <w:t xml:space="preserve">עם סוללה ומטען. </w:t>
      </w:r>
    </w:p>
    <w:p w14:paraId="021E1843"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הספק ידאג למצבור של סוללות טעונות מתאימות בכל אחד מהאתרים בכל רגע נתון.</w:t>
      </w:r>
    </w:p>
    <w:p w14:paraId="579568A1"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בכל אתר יהיה עובד שידע להחליף את הסוללות ולהשמיש את המתקן.</w:t>
      </w:r>
    </w:p>
    <w:p w14:paraId="19DBBB5D" w14:textId="4E3EE850"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lastRenderedPageBreak/>
        <w:t xml:space="preserve">החלפת סוללות </w:t>
      </w:r>
      <w:r w:rsidR="00386C4B">
        <w:rPr>
          <w:rFonts w:ascii="David" w:hAnsi="David" w:hint="cs"/>
          <w:szCs w:val="24"/>
          <w:rtl/>
        </w:rPr>
        <w:t>תבוצע</w:t>
      </w:r>
      <w:r w:rsidRPr="00693DC5">
        <w:rPr>
          <w:rFonts w:ascii="David" w:hAnsi="David"/>
          <w:szCs w:val="24"/>
          <w:rtl/>
        </w:rPr>
        <w:t xml:space="preserve"> תוך שעתיים מרגע הקריאה, בגין כל איחור ייקנס הספק ב – 200 ₪ ועבור כל 24 שעות נוספות ייקנס הספק בעוד 200 ₪ נוספים.</w:t>
      </w:r>
    </w:p>
    <w:p w14:paraId="1DAFA538"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 xml:space="preserve">מושב אסלה תקול או שבור יוחלף תוך 48 שעות מרגע דרישת המזמין.  </w:t>
      </w:r>
    </w:p>
    <w:p w14:paraId="7662254A" w14:textId="185AEE1A"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התשלום עבור גלילי הניילון לתפעול השוטף יהיו על חשבון הספק ויהיו חלק מהצעת המחיר</w:t>
      </w:r>
      <w:r w:rsidR="00386C4B">
        <w:rPr>
          <w:rFonts w:ascii="David" w:hAnsi="David" w:hint="cs"/>
          <w:szCs w:val="24"/>
          <w:rtl/>
        </w:rPr>
        <w:t xml:space="preserve"> </w:t>
      </w:r>
      <w:r w:rsidRPr="00693DC5">
        <w:rPr>
          <w:rFonts w:ascii="David" w:hAnsi="David"/>
          <w:szCs w:val="24"/>
          <w:rtl/>
        </w:rPr>
        <w:t>- נספח א למסמכי המכרז.</w:t>
      </w:r>
    </w:p>
    <w:p w14:paraId="2E3D80D2"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כל גליל ניילון יכיל לפחות 100 שימושים. באחריותו של הספק הזוכה לדאוג למלאי קבוע.</w:t>
      </w:r>
    </w:p>
    <w:p w14:paraId="1A6F9D4C" w14:textId="0883B25D" w:rsidR="00693DC5" w:rsidRDefault="00693DC5" w:rsidP="004568C5">
      <w:pPr>
        <w:pStyle w:val="aff8"/>
        <w:numPr>
          <w:ilvl w:val="3"/>
          <w:numId w:val="57"/>
        </w:numPr>
        <w:spacing w:line="360" w:lineRule="auto"/>
        <w:ind w:left="2069" w:hanging="851"/>
        <w:contextualSpacing/>
        <w:jc w:val="both"/>
        <w:rPr>
          <w:rFonts w:ascii="David" w:hAnsi="David"/>
          <w:szCs w:val="24"/>
        </w:rPr>
      </w:pPr>
      <w:r w:rsidRPr="00693DC5">
        <w:rPr>
          <w:rFonts w:ascii="David" w:hAnsi="David"/>
          <w:szCs w:val="24"/>
          <w:rtl/>
        </w:rPr>
        <w:t>המתקן יותקן ללא עלות נוספת ויהווה חלק מהצעת המחיר בנספח א' למסמכי המכרז.</w:t>
      </w:r>
    </w:p>
    <w:p w14:paraId="2DAF6973" w14:textId="6EF0797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אספקה קבועה של החומרים המתכלים כגון אסלוניות (נייר כיסוי חד פעמי למושב אסלה), נייר טואלט (טישיו דו שיכבתי עדין), ניירות לניגוב ידיים מחברה מובילה, חומרי ריח וסבון קצף לפי הצורך. </w:t>
      </w:r>
    </w:p>
    <w:p w14:paraId="3D6D203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ניקיון יסודי של חדר שירותים בכל גזרת אחריות ייעשה פעם 1 ביום ויכלול, בין היתר, מירוק וצחצוח של כל תאי השירותים, לרבות ריצפה, קירות ומחיצות, דלתות ופרזול, אסלות, משתנות, כיורים, אביזרי צנרת וברזים, מראות וכדומה והשלמת חומרים מתכלים. </w:t>
      </w:r>
    </w:p>
    <w:p w14:paraId="1E7ABE9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לפנות אשפה מהשירותים פעמיים ביום לפחות ועל פי הצורך.</w:t>
      </w:r>
    </w:p>
    <w:p w14:paraId="65EE9F6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להיזהר מגרימת נזק לכלים הסניטריים ו/או למשטחים ו/או לכל חלק אחר בחדרי השירותים ע"י שימוש בחומרים שאינם מתאימים. הקבלן יישא בעלויות נזקים ככל וייגרמו כתוצאה משימוש בחומרי ניקוי לא מתאימים לרבות נזקים לכלים ומשטחים מנירוסטה, אלומיניום, כרום, פלסטיק ו/או כל חומר/משטח אחר.</w:t>
      </w:r>
    </w:p>
    <w:p w14:paraId="0E66895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יספק מתקנים לנטרול ריחות / הפצת ריח בכל חדרי השירותים בכמות המתאימה לכל חדר שירותים לפי גודלו. אחריות הקבלן כוללת אספקה, התקנה, אחזקה שוטפת כולל חומרים מתכלים. הקבלן יחליף את סוללות מפיצי הריח כל אימת שיידרש. לפי החלטת המשרד, יידרש הקבלן לספק מתקני הפצת ריח הפועלים על חשמל.</w:t>
      </w:r>
    </w:p>
    <w:p w14:paraId="0EAE99C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(טרצו, פי.וי.סי.,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5B4F423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שטיפת ריצפה צפה תיעשה במטלית לחה, ללא שפיכת או גריפת מים.</w:t>
      </w:r>
    </w:p>
    <w:p w14:paraId="3C63F8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עבודות יומיות חצרן (א' - ה')</w:t>
      </w:r>
    </w:p>
    <w:p w14:paraId="62529C7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1649F8F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איסוף פסולת גסה, טאטוא והסרת כתמים מהרחבות והמעברים, מסביב לבניינים.</w:t>
      </w:r>
    </w:p>
    <w:p w14:paraId="2EE022B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וחזיתות זכוכית בכניסות ראשיות מלכלוך ומכתמים.</w:t>
      </w:r>
    </w:p>
    <w:p w14:paraId="67A0DF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דיווח על תקלות ומפגעים בגזרת האחריות של העובד.</w:t>
      </w:r>
    </w:p>
    <w:p w14:paraId="21B02E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שוטפות במשך משמרת הבוקר (07:30 עד 12:00)</w:t>
      </w:r>
    </w:p>
    <w:p w14:paraId="7EE87CD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80B28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מהמדשאות.</w:t>
      </w:r>
    </w:p>
    <w:p w14:paraId="1F1F128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בריכה.</w:t>
      </w:r>
    </w:p>
    <w:p w14:paraId="061650B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2123FCA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CA0BA5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יומיומי של הרחבות ושל המדשאות באמצעות מפוח/שואב.</w:t>
      </w:r>
    </w:p>
    <w:p w14:paraId="3D1A228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שטיפה של הרחבה החיצונית. יבוצע בתדירות של פעם 1 בשבוע.</w:t>
      </w:r>
    </w:p>
    <w:p w14:paraId="2EAB7D6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יסודי והברשת מרבדי הדשא הסינטטי. יבוצע בתדירות של פעם 1 בשבוע.</w:t>
      </w:r>
    </w:p>
    <w:p w14:paraId="03F74CB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w:t>
      </w:r>
    </w:p>
    <w:p w14:paraId="4145B51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41BD5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מרחבות הכניסה והמדשאות. </w:t>
      </w:r>
    </w:p>
    <w:p w14:paraId="3709F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9A481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4E62557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מעליות:</w:t>
      </w:r>
    </w:p>
    <w:p w14:paraId="2D765D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יש לנקות את תאי המעליות מבפנים  3 פעמים ביום עפ"י תוכנית העבודות היומיות ובכלל זה הקירות, הרצפות והתקרות של המעליות. </w:t>
      </w:r>
    </w:p>
    <w:p w14:paraId="30DA928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ניקיון חריצי מסילות הדלתות בתאי המעליות.</w:t>
      </w:r>
    </w:p>
    <w:p w14:paraId="4C333FF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הצבת שלטים "סכנת החלקה" במעלית.</w:t>
      </w:r>
    </w:p>
    <w:p w14:paraId="43C05AC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לעבודות התקופתיות של עובדי צוות הניקיון המיוחד</w:t>
      </w:r>
    </w:p>
    <w:p w14:paraId="4567A07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סיוע לעובדי הניקיון - סיוע לעובדי הניקיון במתחם המשרד יכלול הזזה של רהיטים, ארונות, מקררים, פסלים וכדומה. הסיוע יתבצע בעת ביצוע ניקיונות בגזרות השונות.</w:t>
      </w:r>
    </w:p>
    <w:p w14:paraId="3382FD9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קירות - שטיפת הקירות אוניקס (אריחי אבן טבעית שקופה למחצה), זכוכית, פח נירוסטה, קרמיקה באמצעות סמרטוטים לחים ויבשים בהתאם לצורך ובאמצעות מוטות טלסקופיים.</w:t>
      </w:r>
    </w:p>
    <w:p w14:paraId="4346A0C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דלתות וחלונות - שטיפת דלתות וחלונות לרבות דלתות כניסה ראשיות למבנים, דלתות פח עם חומר מתאים, דלתות עץ (עם חומר לניקוי רהיטי עץ) וזכוכית, משקופים לדלתות ולחלונות, חלונות, ארגזי תריסים, ציילונים/רפפות ובאמצעות מוטות טלסקופיים, בהתאם לצורך.</w:t>
      </w:r>
    </w:p>
    <w:p w14:paraId="0793E5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פנלים - קרצוף פנלים ושפתם העליונה.</w:t>
      </w:r>
    </w:p>
    <w:p w14:paraId="4FE060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חדר גנרטור - ניקיון יסודי של חדר הגנרטור על פי הנחיות המפקח ו/או טכנאי מטעם המשרד. הניקיון יכלול הסרת קורי עכביש, ניקיון רצפה, ניקוי אבק וכדומה.</w:t>
      </w:r>
    </w:p>
    <w:p w14:paraId="6DD05E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וילונות - שאיבת אבק מוילונות.</w:t>
      </w:r>
    </w:p>
    <w:p w14:paraId="6DCD22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מעקות - יש להסיר אבק על-ידי ניגוב במטלית לחה ממעקות חיצוניים ופנימיים העשויים מאלומיניום, מנירוסטה, מפלדה צבועה, מאבן ומבטון.</w:t>
      </w:r>
    </w:p>
    <w:p w14:paraId="71A8314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פרגולות בכניסה - שטיפת הפרגולות וניקיון והברקת לוחות העץ ועמודי המתכת לפי הצורך.</w:t>
      </w:r>
    </w:p>
    <w:p w14:paraId="5C77D2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של קונסטרוקציות ומסבכים - יש לנקות ולהסיר אבק מעמודים ואלמנטי קונסטרוקציות מעץ, פלדה צבועה, נירוסטה, אלומיניום, אבן ובטון בגבהים של כ- </w:t>
      </w:r>
      <w:smartTag w:uri="urn:schemas-microsoft-com:office:smarttags" w:element="metricconverter">
        <w:smartTagPr>
          <w:attr w:name="ProductID" w:val="4 מטר"/>
        </w:smartTagPr>
        <w:r w:rsidRPr="00326384">
          <w:rPr>
            <w:rFonts w:ascii="David" w:hAnsi="David"/>
            <w:szCs w:val="24"/>
            <w:rtl/>
          </w:rPr>
          <w:t>4 מטר</w:t>
        </w:r>
      </w:smartTag>
      <w:r w:rsidRPr="00326384">
        <w:rPr>
          <w:rFonts w:ascii="David" w:hAnsi="David"/>
          <w:szCs w:val="24"/>
          <w:rtl/>
        </w:rPr>
        <w:t xml:space="preserve"> ומתחת למפלס ריצוף. כנ"ל לגבי לוחות עץ במסבכים בגבהים של כ- 4 מטר.</w:t>
      </w:r>
    </w:p>
    <w:p w14:paraId="7BDB0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סריקה ופינוי פסולת מארונות ציוד - כולל סריקה ופינוי פסולת מכל ארונות הציוד במשרד לרבות ארונות לציוד כיבוי אש, ארונות אחסון וכדומה. </w:t>
      </w:r>
    </w:p>
    <w:p w14:paraId="1DF7C9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מובהר כי מטלה זו לא כוללת ארונות חשמל וכי חל איסור על עובדי הקבלן לפתוח ארונות אלה. </w:t>
      </w:r>
    </w:p>
    <w:p w14:paraId="45F59B0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ארונות בהם ציוד אלקטרוני/טכנולוגי ו/או ציוד רגיש וכיוצ"ב יסרקו בליווי המפקח או מי מטעמו.</w:t>
      </w:r>
    </w:p>
    <w:p w14:paraId="7A4940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ניקיונות באיזורים טכניים, מחסנים וחדרי מכונות:</w:t>
      </w:r>
    </w:p>
    <w:p w14:paraId="674F4E3A"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יבוצעו בליווי טכנאי ו/או איש מקצוע רלבנטי.</w:t>
      </w:r>
    </w:p>
    <w:p w14:paraId="6878EDF2"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יש לשטוף ריצפה בחדרי מכונות, במעברים טכניים, בחדרי מעליות, בחדרי תקשורת קומתיים, במחסנים, בחדרי ניקיון (סלופסינק) במטבחים שאינם בשימוש שוטף, באולמות שאינם בשימוש השוטף ובמשרדים שאינם בשימוש.</w:t>
      </w:r>
    </w:p>
    <w:p w14:paraId="697C21CA" w14:textId="7BD63087" w:rsidR="00A53BE2" w:rsidRPr="00776D66" w:rsidRDefault="00A53BE2" w:rsidP="00776D66">
      <w:pPr>
        <w:pStyle w:val="aff8"/>
        <w:numPr>
          <w:ilvl w:val="3"/>
          <w:numId w:val="57"/>
        </w:numPr>
        <w:spacing w:line="360" w:lineRule="auto"/>
        <w:ind w:left="2210" w:hanging="992"/>
        <w:contextualSpacing/>
        <w:jc w:val="both"/>
        <w:rPr>
          <w:rStyle w:val="FontStyle282"/>
          <w:rFonts w:ascii="David" w:hAnsi="David" w:cs="David"/>
          <w:b w:val="0"/>
          <w:bCs w:val="0"/>
          <w:color w:val="auto"/>
          <w:sz w:val="24"/>
          <w:szCs w:val="24"/>
          <w:rtl/>
        </w:rPr>
      </w:pPr>
      <w:r w:rsidRPr="00326384">
        <w:rPr>
          <w:rFonts w:ascii="David" w:hAnsi="David"/>
          <w:szCs w:val="24"/>
          <w:rtl/>
        </w:rPr>
        <w:t>יש להסיר אבק וכורי עכביש מהציוד בחדרי מכונות, מצנרת, מתעלות אויר, בחדרי מעליות, במעברים טכניים, בחדרי תקשורת, במחסנים.</w:t>
      </w:r>
    </w:p>
    <w:p w14:paraId="5A292B6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של תעלות ניקוז ותקרות עץ (תלת חודשי - 4 פעמים בשנה)</w:t>
      </w:r>
    </w:p>
    <w:p w14:paraId="7874252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תקרות: יש לנקות אבק מתקרות עץ, דמויות עץ, מגשי פח מחורר ושלם, אריחים מינראליים וגבס בכל רחבי הבניין.</w:t>
      </w:r>
    </w:p>
    <w:p w14:paraId="1AC13A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בתיאום עם מחלקת אחזקה יש להרים רשתות מעל לתעלות ניקוז, לפנות לכלוך ששקע והצטבר בתחתית התעלה, לשטוף את התעלות ולהחזיר את הרשת. מבלי לגרוע מהאחריות הבלעדית של הקבלן לנושא הבטיחות, התעלה הפתוחה תגודר ותסומן ע"י הקבלן עפ"י דרישות הבטיחות.</w:t>
      </w:r>
    </w:p>
    <w:p w14:paraId="77F11E4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יסודי של החלונות החיצוניים – מבנים בהם נדרש ניקוי באמצעות סנפלינג (פעמיים בשנה)</w:t>
      </w:r>
    </w:p>
    <w:p w14:paraId="7822AFF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יסודי של כל החלונות החיצוניים בכל חלקי הבניין ובכל הקומות, על ידי עובדי ניקיון מיומנים בעלי ציוד מתאים לעבודה בגובה. </w:t>
      </w:r>
    </w:p>
    <w:p w14:paraId="55E8F3A1" w14:textId="28AACCBD" w:rsidR="00A53BE2" w:rsidRPr="00776D66"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tl/>
        </w:rPr>
      </w:pPr>
      <w:r w:rsidRPr="00326384">
        <w:rPr>
          <w:rFonts w:ascii="David" w:hAnsi="David"/>
          <w:szCs w:val="24"/>
          <w:rtl/>
        </w:rPr>
        <w:t>בעת עבודה בגובה לניקוי חלונות, הקבלן יוודא עמידה בכל דרישות הבטיחות.</w:t>
      </w:r>
    </w:p>
    <w:p w14:paraId="64D753D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ניקוי רהיטים</w:t>
      </w:r>
    </w:p>
    <w:p w14:paraId="33B8053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ריהוט מעץ יכלול ניקוי על פי הוראות היצרן לרבות שימוש בספריי ייעודי מיוחד להחזרת הברק.</w:t>
      </w:r>
    </w:p>
    <w:p w14:paraId="70488452" w14:textId="5CEAAF92" w:rsidR="00A53BE2" w:rsidRPr="00776D66"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Pr>
      </w:pPr>
      <w:r w:rsidRPr="00326384">
        <w:rPr>
          <w:rFonts w:ascii="David" w:hAnsi="David"/>
          <w:szCs w:val="24"/>
          <w:rtl/>
        </w:rPr>
        <w:lastRenderedPageBreak/>
        <w:t>ניקוי ריהוט מעור יכלול ניקוי על פי הוראות היצרן לרבות שימוש בספריי ייעודי מיוחד להחזרת הברק.</w:t>
      </w:r>
    </w:p>
    <w:p w14:paraId="625FADC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התקרות האקוסטיות</w:t>
      </w:r>
    </w:p>
    <w:p w14:paraId="0B9BCF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התקרות האקוסטיות הדקורטיביות במשרד יבוצע על ידי 2 עובדים מקצועיים ומנוסים לעבודות מסוג זה. העבודה תתבצע באופן מקצועי ותוך הקפדה על זהירות על מנת שלא לפגוע ברכיבי התקרה, בקונסטרוקציה, בריהוט בחדר, במערכות המחשוב ובכלל הפריטים. מובהר כי כל נזק שייגרם לתקרה, כריות, קונסטרוקציה, ריהוט וכלל הפריטים בחדר יהיו באחריות מלאה של הקבלן. במידה וייגרם נזק הקבלן יידרש לתקנו ו/או לפצות את המשרד בשווי הנזק.</w:t>
      </w:r>
    </w:p>
    <w:p w14:paraId="736E21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יכין תוכנית עבודה שנתית מסודרת ובה יציין את המועדים ופרקי הזמן לניקוי של כל איזור ואיזור במשרד. התוכנית תוכן ברזולוציה יומית. בכל יום תפורט המטלה היומית, איזור העבודה, משך המטלה וכדומה. התוכנית תובא לאישור המפקח והממונה ובמידת הצורך תעודכן לפי הערותיהם. </w:t>
      </w:r>
    </w:p>
    <w:p w14:paraId="62F812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יכסו ביריעות ניילון, שיסופקו על ידי הקבלן, את השולחנות וציוד המחשוב בכל חדר וחדר. </w:t>
      </w:r>
    </w:p>
    <w:p w14:paraId="61F312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העובדים יבצעו את העבודה באמצעות סולמות ויזיזו ריהוט כנדרש. העבודה תתבצע על פי כללי הבטיחות לרבות עובד אחד שיאבטח את הסולם ויסייע לעובד השני בעבודתו. העבודה תכלול פירוק חלקי התקרה, הובלת חלקי התקרה והכריות לחצר המשק, ניקוי ושטיפה של הנ"ל (לרבות הכריות), החזרה והרכבה.</w:t>
      </w:r>
    </w:p>
    <w:p w14:paraId="4527389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תכלול ניקוי של גרילים של מיזוג אוויר המותקנים בתקרות.</w:t>
      </w:r>
    </w:p>
    <w:p w14:paraId="0CB3F62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בתום העבודה העובדים יחזירו את החדר לקדמותו, לרבות החזרת ריהוט למקומו וניקיון של איזורים שהתלכלכו כתוצאה עבודתם.</w:t>
      </w:r>
    </w:p>
    <w:p w14:paraId="2A8C6F5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יסודי של השטיחים</w:t>
      </w:r>
    </w:p>
    <w:p w14:paraId="0863694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השטיחים במשרד יבוצע על ידי עובדים מקצועיים ומנוסים לעבודות מסוג זה. העבודה תתבצע ברמת המקצועיות ותוך הקפדה על זהירות על מנת שלא לפגוע בשטיחים השונים המותקנים במשרד, בריהוט בחדר, במערכות המחשוב ובכלל הפריטים בחדרים. מובהר כי כל נזק שייגרם לשטיחים, ריהוט וכלל הפריטים בחדר יהיו באחריות מלאה של הקבלן. במידה וייגרם נזק הקבלן יידרש לתקנו ו/או לפצות את המשרד בשווי הנזק.</w:t>
      </w:r>
    </w:p>
    <w:p w14:paraId="68CAC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כי הקבלן נדרש לנקות את כלל השטיחים </w:t>
      </w:r>
      <w:r w:rsidRPr="00326384">
        <w:rPr>
          <w:rFonts w:ascii="David" w:hAnsi="David"/>
          <w:b/>
          <w:bCs/>
          <w:szCs w:val="24"/>
          <w:rtl/>
        </w:rPr>
        <w:t>במשרד  פעמיים  (2) לפחות במהלך השנה</w:t>
      </w:r>
      <w:r w:rsidRPr="00326384">
        <w:rPr>
          <w:rFonts w:ascii="David" w:hAnsi="David"/>
          <w:szCs w:val="24"/>
          <w:rtl/>
        </w:rPr>
        <w:t xml:space="preserve"> עם המיכון והחומרים הייעודים לפי סוג השטיח, העבודות האלו יהיו כחלק מתוכנית העבודה וללא תשלום נוסף. </w:t>
      </w:r>
    </w:p>
    <w:p w14:paraId="479064A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באופן שיצמצם עד כמה שניתן את הפרעה לעבודת המשרד.</w:t>
      </w:r>
    </w:p>
    <w:p w14:paraId="0972DA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יכין תוכנית עבודה שנתית מסודרת ובה יציין את המועדים ופרקי הזמן לניקוי של כל אזור ואזור במשרד. התוכנית תוכן ברזולוציה יומית. בכל </w:t>
      </w:r>
      <w:r w:rsidRPr="00326384">
        <w:rPr>
          <w:rFonts w:ascii="David" w:hAnsi="David"/>
          <w:szCs w:val="24"/>
          <w:rtl/>
        </w:rPr>
        <w:lastRenderedPageBreak/>
        <w:t xml:space="preserve">יום תפורט המטלה היומית, אזור העבודה, משך המטלה וכדומה. התוכנית תובא לאישור המפקח והממונה ובמידת הצורך תעודכן לפי הערותיהם. </w:t>
      </w:r>
    </w:p>
    <w:p w14:paraId="162B92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בזה כי ליווי האירועים שיתקיימו במשרד, הינו חלק אינטגרלי מעבודתם של העובדים. הקבלן ייקח זאת בחשבון בעת הכנת תוכנית העבודה השנתית. </w:t>
      </w:r>
    </w:p>
    <w:p w14:paraId="20ACB7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בהתאם להוראות היצרן ובאמצעות הציוד והחומרים. השימוש בחומרים יהיה בהתאם לספק החומרים לניקוי השטיחים. החומרים הנדרשים כיום הם חומר ניקוי מיוחד (נסורת), מרכך מרוכז בגלונים ומסיר כתמים קשים.</w:t>
      </w:r>
    </w:p>
    <w:p w14:paraId="1CF8D2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יזיזו ריהוט וציוד כנדרש ותתבצע שאיבה של האבק יסודית מהשטיחים בחדר. </w:t>
      </w:r>
    </w:p>
    <w:p w14:paraId="10B6670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אחד העובדים יפזר חומר ניקוי מיוחד (נסורת) ויתבצע הידוק של הנסורת באמצעות מכונה ייעודית מיוחדת. ההידוק יבוצע על פי הצורך. העבודה תתבצע על פי כללי הבטיחות לרבות שימוש בכפפות ומסיכות (ככל ונדרש).</w:t>
      </w:r>
    </w:p>
    <w:p w14:paraId="409C266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בתום העבודה העובדים יחזירו את החדר לקדמותו, לרבות החזרת ריהוט למקומו וניקיון של איזורים שהתלכלכו כתוצאה עבודתם.</w:t>
      </w:r>
    </w:p>
    <w:p w14:paraId="04F4C3F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236" w:name="_Ref391223321"/>
      <w:r w:rsidRPr="00326384">
        <w:rPr>
          <w:rFonts w:ascii="David" w:hAnsi="David"/>
          <w:szCs w:val="24"/>
          <w:rtl/>
        </w:rPr>
        <w:t>דגשים בעבודות הניקיון ביום שישי</w:t>
      </w:r>
    </w:p>
    <w:p w14:paraId="3D0F12FB" w14:textId="77777777" w:rsidR="00A53BE2" w:rsidRPr="00326384" w:rsidRDefault="00A53BE2" w:rsidP="00326384">
      <w:pPr>
        <w:pStyle w:val="aff8"/>
        <w:numPr>
          <w:ilvl w:val="2"/>
          <w:numId w:val="57"/>
        </w:numPr>
        <w:spacing w:line="360" w:lineRule="auto"/>
        <w:ind w:left="1884" w:hanging="851"/>
        <w:contextualSpacing/>
        <w:jc w:val="both"/>
        <w:rPr>
          <w:rStyle w:val="FontStyle282"/>
          <w:rFonts w:ascii="David" w:hAnsi="David" w:cs="David"/>
          <w:b w:val="0"/>
          <w:bCs w:val="0"/>
          <w:sz w:val="24"/>
          <w:szCs w:val="24"/>
        </w:rPr>
      </w:pPr>
      <w:r w:rsidRPr="00326384">
        <w:rPr>
          <w:rFonts w:ascii="David" w:hAnsi="David"/>
          <w:szCs w:val="24"/>
          <w:rtl/>
        </w:rPr>
        <w:t xml:space="preserve">עובדי צוות הניקיון המיוחד ינצלו את העובדה שהמשרד לא עובד במתכונת מלאה בימי שישי וייתנו עדיפות ביום זה לביצוע עבודות ניקיון שמהוות הפרעה לעבודת המשרד במהלך ימי השבוע. </w:t>
      </w:r>
      <w:bookmarkEnd w:id="236"/>
    </w:p>
    <w:p w14:paraId="6C7991E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כללים לשימוש בכלי עבודה וחומרי ניקיון:</w:t>
      </w:r>
    </w:p>
    <w:p w14:paraId="0EE07C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את כלל החומרי הניקיון, החומרים המתכלים, חומרי ההדברה וכלי עבודה וניקיון לביצוע העבודה במפרט זה ועפ"ע ההנחיות לעיל.</w:t>
      </w:r>
    </w:p>
    <w:p w14:paraId="5521A6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יספק מתקנים מפיצי ריח לחדרי השירותים, כמו כן הקבלן יספק על חשבונו חומרים מפיצי ריח כולל החלפת סוללות המותאמים למתקנים לכל תקופת החוזה. </w:t>
      </w:r>
    </w:p>
    <w:p w14:paraId="06F7EC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מתקני נייר מגבת לניגוב ידיים בחדרי השירותים ובמטבחונים. מתקני הנייר יפעלו ללא מגע יד. הקבלן יספק את כל האמצעים להפעלת המתקנים וכן את נייר המגבת.</w:t>
      </w:r>
    </w:p>
    <w:p w14:paraId="704B906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החומרים המתכלים יהיו מסוג ואיכות מעולים, זהים או שווי ערך למפורט במסמך זה, ובלבד (במקרה של שווי ערך) שיאושרו מראש ובכתב על-ידי החברה ויותאמו למתקנים המצויים במבנה.</w:t>
      </w:r>
    </w:p>
    <w:p w14:paraId="1DEEDD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חומרי הניקיון, ההדברה, חומרים מתכלים וכלי עבודה מכניים וחשמליים, הנדרשים לביצוע המשימות המפורטות, יסופקו על ידי הקבלן ועל חשבונו.  </w:t>
      </w:r>
    </w:p>
    <w:p w14:paraId="6FBC6E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הכלים והחומרים יהיו תקניים כנדרש על פי חוק ועל פי התקנים הישראליים. כל חומרי הניקיון יהיו מקוריים, בריכוז המתאים, מתאימים לציוד ולרכיבים שיש לנקות ויאושרו מראש על ידי המשרד.</w:t>
      </w:r>
    </w:p>
    <w:p w14:paraId="2AE2475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על הקבלן לדאוג כי ניקיון של ריהוט, משטחים, כלים וציוד וכיוצ"ב יבוצע לפי הוראות היצרן ועל פי המפרטים של יצרני חומרי הניקיון השונים. הקבלן אחראי להכיר/לבדוק לגבי כל פריט/משטח אותו נדרש לנקות את הוראות היצרן ולהכיר/לבדוק את הוראות היצרן של חומרי הניקיון השונים במשרד. הקבלן ישתמש אך ורק בחומרים המתאימים לפריטים/ריהוט/ציוד/כלים במשרד. מובהר בזה כי האחריות לביצוע נכון של העבודה ולשימוש נכון בחומרי הניקוי היא על הקבלן בלבד.</w:t>
      </w:r>
    </w:p>
    <w:p w14:paraId="2245F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על חומרי הניקוי שבהם יבוצע שימוש לעמוד באחת מהדרישות הבאות:</w:t>
      </w:r>
    </w:p>
    <w:p w14:paraId="7249F810"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דרישות אתר רכש ירוק של המשרד להגנת הסביבה:  </w:t>
      </w:r>
      <w:hyperlink w:history="1">
        <w:r w:rsidRPr="00326384">
          <w:rPr>
            <w:rFonts w:ascii="David" w:hAnsi="David"/>
            <w:szCs w:val="24"/>
          </w:rPr>
          <w:t>http://www.sviva.gov.il/Pages/HomePage.aspx</w:t>
        </w:r>
      </w:hyperlink>
    </w:p>
    <w:p w14:paraId="1ABE7D7E"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בעלי תו ירוק ישראלי או בינלאומי למוצר הניקיון מתוך רשימת התווים של ארגון </w:t>
      </w:r>
      <w:r w:rsidRPr="00326384">
        <w:rPr>
          <w:rFonts w:ascii="David" w:hAnsi="David"/>
          <w:szCs w:val="24"/>
        </w:rPr>
        <w:t>GENICES</w:t>
      </w:r>
      <w:r w:rsidRPr="00326384">
        <w:rPr>
          <w:rFonts w:ascii="David" w:hAnsi="David"/>
          <w:szCs w:val="24"/>
          <w:rtl/>
        </w:rPr>
        <w:t xml:space="preserve"> המופיעים באתר: </w:t>
      </w:r>
      <w:hyperlink w:history="1">
        <w:r w:rsidRPr="00326384">
          <w:rPr>
            <w:rFonts w:ascii="David" w:hAnsi="David"/>
            <w:szCs w:val="24"/>
          </w:rPr>
          <w:t>http://www.globalecolabelling.net/members_associates/map</w:t>
        </w:r>
        <w:r w:rsidRPr="00326384">
          <w:rPr>
            <w:rFonts w:ascii="David" w:hAnsi="David"/>
            <w:szCs w:val="24"/>
            <w:rtl/>
          </w:rPr>
          <w:t>/</w:t>
        </w:r>
      </w:hyperlink>
    </w:p>
    <w:p w14:paraId="18E1120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יעמיד לשימוש הקבלן מחסן שבו יאחסן הקבלן מלאי מינימום של חומרי ניקיון וחומרים מתכלים בכמות שתספיק לביצוע משימותיו, וכלי עבודה ככל הנדרש לביצוע עבודות אלה.</w:t>
      </w:r>
    </w:p>
    <w:p w14:paraId="0D7D8CC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כל נזק ישיר או עקיף שייגרם למבנה, לחיפויים, לריהוט ולכל מרכיב אחר בבניין,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והיווצרות רקב לאחר טיפול וכתוצאה ממנו, יתוקן על ידי הקבלן ועל חשבונו. הקבלן יהיה האחראי הבלעדי לכל נזק שייגרם כאמור ויישא במלוא האחריות למעשיו ו/או מחדליו ו/או של מי מטעמו.</w:t>
      </w:r>
    </w:p>
    <w:p w14:paraId="248EA0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לאוורור מקומות העבודה לאחר שימוש בחומרים חריפים ו/או לחים ככל הנדרש להחזיר, לאחר ביצוע עבודותיו, את המבנה ומרכיביו ובמיוחד ריפוד ועץ למצב עבודה רגיל.</w:t>
      </w:r>
    </w:p>
    <w:p w14:paraId="0EA6E86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בפרק זה מצוינים חומרים מתכלים נדרשים. הקבלן לא ישתמש בשום חומר מתכלה שווה ערך ללא אישור החברה.</w:t>
      </w:r>
    </w:p>
    <w:p w14:paraId="342DBA5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ככל שהקבלן יאחסן חומרים מסוכנים או רעילים אחרים הנדרשים לצורך עבודתו, יהיה עליו להפרידם מיתר החומרים ולשלט בצורה בולטת את היותם מסוכנים.</w:t>
      </w:r>
    </w:p>
    <w:p w14:paraId="595355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יקצה ויסמן כלי עבודה נפרדים לעבודה בחדרי השירותים ולא ישתמש בכלים אלה לעבודה באזורים אחרים בפרויקט.</w:t>
      </w:r>
    </w:p>
    <w:p w14:paraId="6D06054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למשרד או למינהל הרכש הממשלתי יש מכרז למוצרי ציוד משקי בעלי תו ירוק - תתבצע התחזוקה באמצעות מוצרים אלו עפ"י מחירי המכרז או מוצרים שווה ערך שאינם יקרים ממחירי המכרז.</w:t>
      </w:r>
    </w:p>
    <w:p w14:paraId="1B051C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להלן פירוט החומרים:</w:t>
      </w:r>
    </w:p>
    <w:p w14:paraId="2E1DA54D"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נייר טואלט מסוג טישו דו-שכבתי עדין ומשובח בצבע לבן. הנייר יהיה לא ממוחזר ומסיס במים, כדוגמת 'מישור' מתוצרת סנו או שווה ערך.</w:t>
      </w:r>
    </w:p>
    <w:p w14:paraId="425B576F"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lastRenderedPageBreak/>
        <w:t>מגבות נייר משתלבות (צץ רץ) לניגוב ידיים, נייר קרפ משובח בצבע בהיר כדוגמת 'דן' תוצרת סנו או שווה ערך.</w:t>
      </w:r>
    </w:p>
    <w:p w14:paraId="45361CB5"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סבון קצף לרחיצת ידיים במטבחונים ובחדרי השירותים. הסבון יהיה על בסיס צמחי, ריחני, בעל צבע, ובצמיגות יעילה מתוצרת סנו או מוצר שווה ערך.</w:t>
      </w:r>
    </w:p>
    <w:p w14:paraId="47F82E5C"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חומרים מחטאים ומפיצי ריח, כדוגמת סבון מוצק 'סנובון' כחול תוצרת סנו או שווה ערך.</w:t>
      </w:r>
    </w:p>
    <w:p w14:paraId="17175AC3"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שקיות ניילון לכל פחי האשפה לסוגיהם. עובי הניילון יותאם לתכולה, לגודל ולנפח הפח. שקיות הניילון יהיו בעובי המתאים לנפח וסוג האשפה </w:t>
      </w:r>
      <w:r w:rsidRPr="00776D66">
        <w:rPr>
          <w:rFonts w:ascii="David" w:hAnsi="David"/>
          <w:szCs w:val="24"/>
          <w:rtl/>
        </w:rPr>
        <w:t>בפח, כך שהשקיות לא תיקרענה בהרמת האשפה ותגלוש אשפה מחוץ לשקיות.</w:t>
      </w:r>
    </w:p>
    <w:p w14:paraId="7601AE6C"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Pr>
        <w:t>K400</w:t>
      </w:r>
      <w:r w:rsidRPr="00776D66">
        <w:rPr>
          <w:rFonts w:ascii="David" w:hAnsi="David"/>
          <w:szCs w:val="24"/>
          <w:rtl/>
        </w:rPr>
        <w:t>-להדברה יומית או שווה ערך.</w:t>
      </w:r>
    </w:p>
    <w:p w14:paraId="398D5F4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מטליות אבק מיקרופייבר.</w:t>
      </w:r>
    </w:p>
    <w:p w14:paraId="7F8D9609"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מטליות שטיפה מיקרופייבר.</w:t>
      </w:r>
    </w:p>
    <w:p w14:paraId="75C1D6A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אקונומיקה מבושמת בלבד.</w:t>
      </w:r>
    </w:p>
    <w:p w14:paraId="2854700E"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לניקיון חלונות.</w:t>
      </w:r>
    </w:p>
    <w:p w14:paraId="4A5B832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תרסיס לניקיון עץ.</w:t>
      </w:r>
    </w:p>
    <w:p w14:paraId="33C3669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נירוסטה.</w:t>
      </w:r>
    </w:p>
    <w:p w14:paraId="6A441050"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Pr>
      </w:pPr>
      <w:bookmarkStart w:id="237" w:name="_Toc15212006"/>
      <w:r w:rsidRPr="00776D66">
        <w:rPr>
          <w:rFonts w:ascii="David" w:hAnsi="David"/>
          <w:szCs w:val="24"/>
          <w:rtl/>
        </w:rPr>
        <w:t>מתקני הפצת ריח:</w:t>
      </w:r>
      <w:bookmarkEnd w:id="237"/>
    </w:p>
    <w:p w14:paraId="5032BC41"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בחדרי השירותים מותקנים מתקני הפצת ריח. </w:t>
      </w:r>
    </w:p>
    <w:p w14:paraId="456CF8B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יספק על חשבונו חומרים של מפיצי הריח כולל החלפת סוללות המותאמות למתקנים לכל תקופת החוזה. </w:t>
      </w:r>
    </w:p>
    <w:p w14:paraId="008F061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ככל שמתקן מפיץ ריח התקלקל, הקבלן יחליף אותו על חשבונו.</w:t>
      </w:r>
      <w:r w:rsidRPr="00776D66">
        <w:rPr>
          <w:rFonts w:ascii="David" w:hAnsi="David"/>
          <w:szCs w:val="24"/>
        </w:rPr>
        <w:t xml:space="preserve"> </w:t>
      </w:r>
    </w:p>
    <w:p w14:paraId="09E93FE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על הקבלן להחזיק מלאי מתקנים, חומרים מפיצי ריח, סוללות מותאמות ואת כל החלקים הנדרשים על מנת לתת מענה מידי במקרה של תקלה.</w:t>
      </w:r>
    </w:p>
    <w:p w14:paraId="54454674"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tl/>
        </w:rPr>
      </w:pPr>
      <w:r w:rsidRPr="00776D66">
        <w:rPr>
          <w:rFonts w:ascii="David" w:hAnsi="David"/>
          <w:szCs w:val="24"/>
          <w:rtl/>
        </w:rPr>
        <w:t>ציוד וכלי עבודה:</w:t>
      </w:r>
    </w:p>
    <w:p w14:paraId="00ACA4B4"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ירכוש על חשבונו וישתמש בכל כלי העבודה הנדרשים לביצוע העבודות המפורטות בהצעת המחיר. </w:t>
      </w:r>
    </w:p>
    <w:p w14:paraId="7A372D02"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כלי עבודה המשמשים לעבודה יומיומית יאוחסנו בפרויקט ויחודשו באופן תדיר, בהתאם לצורך ולבלאי הציוד. </w:t>
      </w:r>
    </w:p>
    <w:p w14:paraId="31C6989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כלי עבודה המשמשים לעבודות תקופתיות, יובאו ע"י הקבלן לצורך ביצוע העבודה בלבד. כלי העבודה יכללו בין היתר:</w:t>
      </w:r>
    </w:p>
    <w:p w14:paraId="2AD8CFC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מכונות שטיפה רכובות.</w:t>
      </w:r>
    </w:p>
    <w:p w14:paraId="5AA7762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סולמות בגבהים שונים – רק עד 3 שלבים.</w:t>
      </w:r>
    </w:p>
    <w:p w14:paraId="656CC23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שלטי אזהרה סכנת החלקה (2 רגליים).</w:t>
      </w:r>
    </w:p>
    <w:p w14:paraId="186357C1"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שלטי אזהרה "סכנת החלקה" 2 רגליים שישמשו בעת שטיפת רצפות לצורך בטיחות העוברים והשבים. (לפחות 4 יחידות). </w:t>
      </w:r>
    </w:p>
    <w:p w14:paraId="362A3B30"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עגלות נירוסטה מותאמות לחומרי ניקיון וחומרים מתכלים ועגלות סגורות לאיסוף אשפה.</w:t>
      </w:r>
    </w:p>
    <w:p w14:paraId="0D2D837F"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lastRenderedPageBreak/>
        <w:t>מתקנים מתאימים לחומרים, כגון: מחזיקי בקבוקים, מחזיקי נייר וכדומה.</w:t>
      </w:r>
    </w:p>
    <w:p w14:paraId="261A578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מתקן לניקוי קורי עכביש.</w:t>
      </w:r>
    </w:p>
    <w:p w14:paraId="5B9DDA2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כרית פלא לניקיון.</w:t>
      </w:r>
    </w:p>
    <w:p w14:paraId="51C79FED"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מטאטאים, יעה, מגבים, סחבות, דליים, מטליות, כלי ניקיון וכדומה. מטליות וסחבות יהיו מסוג שאינו מתפורר ואינו משיר חוטים וסיבים (חובה סחבות מיקרופייבר).</w:t>
      </w:r>
    </w:p>
    <w:p w14:paraId="724F2E0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מטליות מיקרופייבר בצבעים שונים לפי ייעוד. </w:t>
      </w:r>
    </w:p>
    <w:p w14:paraId="62A6723A" w14:textId="2B64A56D"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עובדי הקבלן יאווררו מיד בסיום כל העבודה את המטליות וסמרטוטי הרצפה. עובדי הקבלן יחליפו סמרטוטי ריצפה ומטליות </w:t>
      </w:r>
      <w:r w:rsidR="0024575A">
        <w:rPr>
          <w:rFonts w:ascii="David" w:hAnsi="David" w:hint="cs"/>
          <w:szCs w:val="24"/>
          <w:rtl/>
        </w:rPr>
        <w:t>פעמיים בשבוע</w:t>
      </w:r>
      <w:r w:rsidRPr="00776D66">
        <w:rPr>
          <w:rFonts w:ascii="David" w:hAnsi="David"/>
          <w:szCs w:val="24"/>
          <w:rtl/>
        </w:rPr>
        <w:t xml:space="preserve"> וימנעו משימוש בסמרטוטים ומטליות בלויים. הסמרטוטים והמטליות יהיו מאיכות משובחת שאינם משאירים סיבים ושאריות על הציוד המנוקה.</w:t>
      </w:r>
    </w:p>
    <w:p w14:paraId="2678FC4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38" w:name="_Toc108902911"/>
      <w:bookmarkStart w:id="239" w:name="_Toc108902912"/>
      <w:bookmarkStart w:id="240" w:name="_Toc108902913"/>
      <w:bookmarkStart w:id="241" w:name="_Toc108902914"/>
      <w:bookmarkStart w:id="242" w:name="_Toc108902915"/>
      <w:bookmarkStart w:id="243" w:name="_Toc108902916"/>
      <w:bookmarkStart w:id="244" w:name="_Toc108902917"/>
      <w:bookmarkStart w:id="245" w:name="_Toc108902918"/>
      <w:bookmarkStart w:id="246" w:name="_Toc108902919"/>
      <w:bookmarkStart w:id="247" w:name="_Toc108902920"/>
      <w:bookmarkStart w:id="248" w:name="_Toc108902921"/>
      <w:bookmarkStart w:id="249" w:name="_Toc152161937"/>
      <w:bookmarkStart w:id="250" w:name="_Toc155284888"/>
      <w:bookmarkStart w:id="251" w:name="_Toc155285293"/>
      <w:bookmarkEnd w:id="228"/>
      <w:bookmarkEnd w:id="229"/>
      <w:bookmarkEnd w:id="230"/>
      <w:bookmarkEnd w:id="231"/>
      <w:bookmarkEnd w:id="238"/>
      <w:bookmarkEnd w:id="239"/>
      <w:bookmarkEnd w:id="240"/>
      <w:bookmarkEnd w:id="241"/>
      <w:bookmarkEnd w:id="242"/>
      <w:bookmarkEnd w:id="243"/>
      <w:bookmarkEnd w:id="244"/>
      <w:bookmarkEnd w:id="245"/>
      <w:bookmarkEnd w:id="246"/>
      <w:bookmarkEnd w:id="247"/>
      <w:bookmarkEnd w:id="248"/>
      <w:r w:rsidRPr="00326384">
        <w:rPr>
          <w:rFonts w:ascii="David" w:hAnsi="David"/>
          <w:sz w:val="24"/>
          <w:szCs w:val="24"/>
          <w:rtl/>
        </w:rPr>
        <w:t>הנחיות ניקיון לפי מתחמי</w:t>
      </w:r>
      <w:bookmarkStart w:id="252" w:name="_Toc149482692"/>
      <w:bookmarkEnd w:id="252"/>
      <w:r w:rsidRPr="00326384">
        <w:rPr>
          <w:rFonts w:ascii="David" w:hAnsi="David"/>
          <w:sz w:val="24"/>
          <w:szCs w:val="24"/>
          <w:rtl/>
        </w:rPr>
        <w:t>ם</w:t>
      </w:r>
      <w:bookmarkEnd w:id="249"/>
      <w:bookmarkEnd w:id="250"/>
      <w:bookmarkEnd w:id="251"/>
    </w:p>
    <w:p w14:paraId="0A7213A5"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253" w:name="_Toc150960401"/>
      <w:bookmarkStart w:id="254" w:name="_Toc152161938"/>
      <w:r w:rsidRPr="00326384">
        <w:rPr>
          <w:rFonts w:ascii="David" w:hAnsi="David"/>
          <w:b w:val="0"/>
          <w:bCs w:val="0"/>
          <w:sz w:val="24"/>
          <w:rtl/>
        </w:rPr>
        <w:t>לובי ודלפקי קבלה / קרוסלת כניסה</w:t>
      </w:r>
      <w:bookmarkEnd w:id="253"/>
      <w:bookmarkEnd w:id="254"/>
      <w:r w:rsidRPr="00326384">
        <w:rPr>
          <w:rFonts w:ascii="David" w:hAnsi="David"/>
          <w:b w:val="0"/>
          <w:bCs w:val="0"/>
          <w:sz w:val="24"/>
          <w:rtl/>
        </w:rPr>
        <w:t xml:space="preserve"> </w:t>
      </w:r>
      <w:bookmarkStart w:id="255" w:name="_Toc149482701"/>
      <w:bookmarkEnd w:id="255"/>
    </w:p>
    <w:p w14:paraId="5568661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ניקוי יזום של לובי הכניסה , הדלפקים והקרוסלה מס' פעמים ביום בהתאם לטבלת תדירות הניקיון ואשר כולל ניקוי יזום לפני תחילת הפעילות ובסוף יום הפעילות, הניקיון כולל כל המתקנים בלובי כולל דלפקי קבלה, גופי תאורה, דלפקים, קרוסלות, רצפות וכו'.</w:t>
      </w:r>
      <w:bookmarkStart w:id="256" w:name="_Toc149482702"/>
      <w:bookmarkEnd w:id="256"/>
    </w:p>
    <w:p w14:paraId="2121C006"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257" w:name="_Toc149482703"/>
      <w:bookmarkEnd w:id="257"/>
    </w:p>
    <w:p w14:paraId="26D0721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ניקוי יומי: </w:t>
      </w:r>
      <w:bookmarkStart w:id="258" w:name="_Toc149482704"/>
      <w:bookmarkEnd w:id="258"/>
    </w:p>
    <w:p w14:paraId="25B5698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אבק, הברקת מעקות שקופים, טאטוא ושטיפת גרמי מדרגות כך שגרם המדרגות יהיה נקי. כולל ניגוב מדרגות פנימיות ומעקות.</w:t>
      </w:r>
      <w:bookmarkStart w:id="259" w:name="_Toc149482705"/>
      <w:bookmarkEnd w:id="259"/>
    </w:p>
    <w:p w14:paraId="3B9ED223"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החלונות הפנימיים עד גובה אדם.</w:t>
      </w:r>
      <w:bookmarkStart w:id="260" w:name="_Toc149482706"/>
      <w:bookmarkEnd w:id="260"/>
    </w:p>
    <w:p w14:paraId="56F05DF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דלתות זכוכית באמצעות חומר לניקוי חלונות לפחות 3 פעמים ביום כך שדלתות הכניסה למבנה יהיו נקיות באופן תמידי</w:t>
      </w:r>
      <w:bookmarkStart w:id="261" w:name="_Toc149482707"/>
      <w:bookmarkEnd w:id="261"/>
    </w:p>
    <w:p w14:paraId="5E525B2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שטיפת ריצפה במים וסבון ייעודי.</w:t>
      </w:r>
      <w:bookmarkStart w:id="262" w:name="_Toc149482708"/>
      <w:bookmarkEnd w:id="262"/>
    </w:p>
    <w:p w14:paraId="187F890A"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חלונות ודלתות חיצוניים יסודי .</w:t>
      </w:r>
      <w:bookmarkStart w:id="263" w:name="_Toc149482709"/>
      <w:bookmarkEnd w:id="263"/>
    </w:p>
    <w:p w14:paraId="6FB8FC01"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פינוי אשפה.</w:t>
      </w:r>
      <w:bookmarkStart w:id="264" w:name="_Toc149482710"/>
      <w:bookmarkEnd w:id="264"/>
    </w:p>
    <w:p w14:paraId="26A8951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הברקת דלתות מסתובבות ודלתות פנימיות.</w:t>
      </w:r>
      <w:bookmarkStart w:id="265" w:name="_Toc149482711"/>
      <w:bookmarkEnd w:id="265"/>
    </w:p>
    <w:p w14:paraId="2C6D8953"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שאיבת שטיחים סופחים בעונת החורף.</w:t>
      </w:r>
      <w:bookmarkStart w:id="266" w:name="_Toc149482712"/>
      <w:bookmarkEnd w:id="266"/>
    </w:p>
    <w:p w14:paraId="0139FE70"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כתמים מדלתות כניסה.</w:t>
      </w:r>
      <w:bookmarkStart w:id="267" w:name="_Toc149482713"/>
      <w:bookmarkEnd w:id="267"/>
    </w:p>
    <w:p w14:paraId="28E2B487"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ניגוב כורסאות ושולחנות המתנה.</w:t>
      </w:r>
      <w:bookmarkStart w:id="268" w:name="_Toc149482714"/>
      <w:bookmarkEnd w:id="268"/>
    </w:p>
    <w:p w14:paraId="1C346E7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אדניות צמחים והשקייתם בעת הצורך.</w:t>
      </w:r>
      <w:bookmarkStart w:id="269" w:name="_Toc149482715"/>
      <w:bookmarkEnd w:id="269"/>
    </w:p>
    <w:p w14:paraId="227EC54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שבועי:</w:t>
      </w:r>
      <w:bookmarkStart w:id="270" w:name="_Toc149482716"/>
      <w:bookmarkEnd w:id="270"/>
    </w:p>
    <w:p w14:paraId="74620DA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עד גובה סולם. </w:t>
      </w:r>
      <w:bookmarkStart w:id="271" w:name="_Toc149482717"/>
      <w:bookmarkEnd w:id="271"/>
    </w:p>
    <w:p w14:paraId="70B31A0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ניקוי פנימי וחיצוני של חלונות.</w:t>
      </w:r>
      <w:bookmarkStart w:id="272" w:name="_Toc149482718"/>
      <w:bookmarkEnd w:id="272"/>
    </w:p>
    <w:p w14:paraId="21FB14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קורי עכביש. </w:t>
      </w:r>
      <w:bookmarkStart w:id="273" w:name="_Toc149482719"/>
      <w:bookmarkEnd w:id="273"/>
    </w:p>
    <w:p w14:paraId="3840F5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רצפות על ידי מכונת שטיפה ייעודית. </w:t>
      </w:r>
      <w:bookmarkStart w:id="274" w:name="_Toc149482720"/>
      <w:bookmarkEnd w:id="274"/>
    </w:p>
    <w:p w14:paraId="2F0DBDB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רבעוני:</w:t>
      </w:r>
      <w:bookmarkStart w:id="275" w:name="_Toc149482721"/>
      <w:bookmarkEnd w:id="275"/>
    </w:p>
    <w:p w14:paraId="3D330B8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לכל אורך הגובה. </w:t>
      </w:r>
      <w:bookmarkStart w:id="276" w:name="_Toc149482722"/>
      <w:bookmarkEnd w:id="276"/>
    </w:p>
    <w:p w14:paraId="6A4E779C"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ביצוע הבקרה קריסטלית למשטחי שיש.</w:t>
      </w:r>
      <w:bookmarkStart w:id="277" w:name="_Toc149482723"/>
      <w:bookmarkEnd w:id="277"/>
    </w:p>
    <w:p w14:paraId="5F4F8A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חצי שנתי.</w:t>
      </w:r>
      <w:bookmarkStart w:id="278" w:name="_Toc149482724"/>
      <w:bookmarkEnd w:id="278"/>
    </w:p>
    <w:p w14:paraId="09868FCC"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מנורות בגובה.</w:t>
      </w:r>
      <w:bookmarkStart w:id="279" w:name="_Toc149482725"/>
      <w:bookmarkEnd w:id="279"/>
    </w:p>
    <w:p w14:paraId="0A472C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פוליש רצפות. </w:t>
      </w:r>
      <w:bookmarkStart w:id="280" w:name="_Toc149482726"/>
      <w:bookmarkEnd w:id="280"/>
    </w:p>
    <w:p w14:paraId="6792385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למלות</w:t>
      </w:r>
      <w:bookmarkStart w:id="281" w:name="_Toc149482727"/>
      <w:bookmarkEnd w:id="281"/>
    </w:p>
    <w:p w14:paraId="6F8831B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w:t>
      </w:r>
      <w:r w:rsidRPr="00CD21A7">
        <w:rPr>
          <w:szCs w:val="24"/>
        </w:rPr>
        <w:t>Sky light</w:t>
      </w:r>
      <w:bookmarkStart w:id="282" w:name="_Toc149482728"/>
      <w:bookmarkEnd w:id="282"/>
    </w:p>
    <w:p w14:paraId="56E7A6E6" w14:textId="77777777" w:rsidR="00A53BE2" w:rsidRPr="00CD21A7" w:rsidRDefault="00A53BE2" w:rsidP="00326384">
      <w:pPr>
        <w:pStyle w:val="25"/>
        <w:numPr>
          <w:ilvl w:val="1"/>
          <w:numId w:val="57"/>
        </w:numPr>
        <w:tabs>
          <w:tab w:val="num" w:pos="794"/>
        </w:tabs>
        <w:spacing w:line="360" w:lineRule="auto"/>
        <w:ind w:left="892" w:hanging="567"/>
        <w:rPr>
          <w:rFonts w:ascii="David" w:hAnsi="David"/>
          <w:b w:val="0"/>
          <w:bCs w:val="0"/>
          <w:sz w:val="24"/>
          <w:rtl/>
        </w:rPr>
      </w:pPr>
      <w:bookmarkStart w:id="283" w:name="_Toc150960402"/>
      <w:bookmarkStart w:id="284" w:name="_Toc152161939"/>
      <w:r w:rsidRPr="00CD21A7">
        <w:rPr>
          <w:rFonts w:ascii="David" w:hAnsi="David"/>
          <w:b w:val="0"/>
          <w:bCs w:val="0"/>
          <w:sz w:val="24"/>
          <w:rtl/>
        </w:rPr>
        <w:t>ניקוי משרדים ומרחבי עבודה אישיים</w:t>
      </w:r>
      <w:bookmarkStart w:id="285" w:name="_Toc149482730"/>
      <w:bookmarkEnd w:id="283"/>
      <w:bookmarkEnd w:id="284"/>
      <w:bookmarkEnd w:id="285"/>
    </w:p>
    <w:p w14:paraId="1C7CBA78"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286" w:name="_Toc149482731"/>
      <w:bookmarkEnd w:id="286"/>
      <w:r w:rsidRPr="00CD21A7">
        <w:rPr>
          <w:rStyle w:val="FontStyle282"/>
          <w:rFonts w:ascii="David" w:eastAsia="Batang" w:hAnsi="David" w:cs="David"/>
          <w:b w:val="0"/>
          <w:bCs w:val="0"/>
          <w:sz w:val="24"/>
          <w:szCs w:val="24"/>
          <w:rtl/>
        </w:rPr>
        <w:t>נותני השירותים נדרשים לבצע בשטחי המשרדים עבודות ניקיון מקיפות כולל ניקיון הריהוט, שולחנות, כיסאות, ציוד מחשב וכיו"ב.</w:t>
      </w:r>
      <w:bookmarkStart w:id="287" w:name="_Toc149482732"/>
      <w:bookmarkEnd w:id="287"/>
    </w:p>
    <w:p w14:paraId="780A56CC"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נדרש לבצע ניקיון במרחבי עבודה אישיים ומשרדים על בסיס יומי ותקופתי בחלוקה לאזורי עבודה ועפ"י תכנית העבודה שתקבע ע"י מנהל הניקיון ותאושר ע"י המזמין.</w:t>
      </w:r>
      <w:bookmarkStart w:id="288" w:name="_Toc149482733"/>
      <w:bookmarkEnd w:id="288"/>
    </w:p>
    <w:p w14:paraId="3FB0BBB5"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אופן הניקיון ותדירות:</w:t>
      </w:r>
      <w:bookmarkStart w:id="289" w:name="_Toc149482734"/>
      <w:bookmarkEnd w:id="289"/>
    </w:p>
    <w:p w14:paraId="7A1DE24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יומי: עפ"י תכנית עבודה שתבוצע בשעות הערב</w:t>
      </w:r>
      <w:bookmarkStart w:id="290" w:name="_Toc149482735"/>
      <w:bookmarkEnd w:id="290"/>
    </w:p>
    <w:p w14:paraId="677F6BC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החלפת שקיות בפחים.</w:t>
      </w:r>
      <w:bookmarkStart w:id="291" w:name="_Toc149482736"/>
      <w:bookmarkEnd w:id="291"/>
    </w:p>
    <w:p w14:paraId="1E55A58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פחים חיצוני ופנימי (לפי הצורך).</w:t>
      </w:r>
      <w:bookmarkStart w:id="292" w:name="_Toc149482737"/>
      <w:bookmarkEnd w:id="292"/>
    </w:p>
    <w:p w14:paraId="56BCF54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נקודתי ע"פ דרישה.</w:t>
      </w:r>
      <w:bookmarkStart w:id="293" w:name="_Toc149482738"/>
      <w:bookmarkEnd w:id="293"/>
    </w:p>
    <w:p w14:paraId="2A1A839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שאיבת שטיחים (לפי תוכנית).</w:t>
      </w:r>
      <w:bookmarkStart w:id="294" w:name="_Toc149482739"/>
      <w:bookmarkEnd w:id="294"/>
    </w:p>
    <w:p w14:paraId="563695F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295" w:name="_Toc149482740"/>
      <w:bookmarkEnd w:id="295"/>
    </w:p>
    <w:p w14:paraId="0724E0D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של שולחנות וכיסאות במשרדים. כולל ניקוי יסודי של רגלי הכיסאות והשולחנות (לפי תוכנית חודשית).</w:t>
      </w:r>
      <w:bookmarkStart w:id="296" w:name="_Toc149482741"/>
      <w:bookmarkEnd w:id="296"/>
    </w:p>
    <w:p w14:paraId="2CD2F22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מסכי מגע ומתגי מגע עם חומר ייעודי בהתאם להוראות היצרן.</w:t>
      </w:r>
      <w:bookmarkStart w:id="297" w:name="_Toc149482742"/>
      <w:bookmarkEnd w:id="297"/>
    </w:p>
    <w:p w14:paraId="33A065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ניקיון יסודי לכל המשטחים והריהוט המשרדי בחדרים. </w:t>
      </w:r>
      <w:bookmarkStart w:id="298" w:name="_Toc149482743"/>
      <w:bookmarkEnd w:id="298"/>
    </w:p>
    <w:p w14:paraId="2B5B68C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הברקת מחיצות זכוכית (לפי תוכנית חודשית).</w:t>
      </w:r>
      <w:bookmarkStart w:id="299" w:name="_Toc149482744"/>
      <w:bookmarkEnd w:id="299"/>
    </w:p>
    <w:p w14:paraId="6CD090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ושטיפת ספות בד ועור בחומרים ייעודיים.</w:t>
      </w:r>
      <w:bookmarkStart w:id="300" w:name="_Toc149482745"/>
      <w:bookmarkEnd w:id="300"/>
    </w:p>
    <w:p w14:paraId="183B239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חצי שנתי:</w:t>
      </w:r>
      <w:bookmarkStart w:id="301" w:name="_Toc149482746"/>
      <w:bookmarkEnd w:id="301"/>
    </w:p>
    <w:p w14:paraId="2FD2571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הזזת כל מה שניתן ושאיבה יסודית (לפי תוכנית שנתית)</w:t>
      </w:r>
      <w:bookmarkStart w:id="302" w:name="_Toc149482747"/>
      <w:bookmarkEnd w:id="302"/>
    </w:p>
    <w:p w14:paraId="3364D0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קרצוף שטיחים</w:t>
      </w:r>
      <w:bookmarkStart w:id="303" w:name="_Toc149482748"/>
      <w:bookmarkEnd w:id="303"/>
    </w:p>
    <w:p w14:paraId="3DAEC77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04" w:name="_Toc150960403"/>
      <w:bookmarkStart w:id="305" w:name="_Toc152161940"/>
      <w:r w:rsidRPr="00326384">
        <w:rPr>
          <w:rFonts w:ascii="David" w:hAnsi="David"/>
          <w:b w:val="0"/>
          <w:bCs w:val="0"/>
          <w:sz w:val="24"/>
          <w:rtl/>
        </w:rPr>
        <w:lastRenderedPageBreak/>
        <w:t>ניקיון חדרי ישיבות</w:t>
      </w:r>
      <w:bookmarkStart w:id="306" w:name="_Toc149482750"/>
      <w:bookmarkEnd w:id="304"/>
      <w:bookmarkEnd w:id="305"/>
      <w:bookmarkEnd w:id="306"/>
    </w:p>
    <w:p w14:paraId="75271E1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נותני השירותים נדרשים לנקות את חדרי הישיבות הכוללים ריהוט משרדי, שולחן ישיבות, טלוויזיה, ציוד היקפי, ארונות ועוד. </w:t>
      </w:r>
      <w:bookmarkStart w:id="307" w:name="_Toc149482751"/>
      <w:bookmarkEnd w:id="307"/>
    </w:p>
    <w:p w14:paraId="78BAF80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חדרי הישיבות יבוצע בהתאם ללוחות הזמנים שיועברו על ידי המזמין ובתום כל ישיבה ינקה הקבלן את השולחנות ויפנה את הכלים השונים בחדרי הישיבות.</w:t>
      </w:r>
      <w:bookmarkStart w:id="308" w:name="_Toc149482752"/>
      <w:bookmarkEnd w:id="308"/>
    </w:p>
    <w:p w14:paraId="37C9247E"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יומי</w:t>
      </w:r>
      <w:bookmarkStart w:id="309" w:name="_Toc149482753"/>
      <w:bookmarkEnd w:id="309"/>
    </w:p>
    <w:p w14:paraId="3A89BF6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כלי אוכל והעברתם למטבח (בהתאם לצורך) , ריקון פחים והחלפת שקיות</w:t>
      </w:r>
      <w:bookmarkStart w:id="310" w:name="_Toc149482754"/>
      <w:bookmarkEnd w:id="310"/>
    </w:p>
    <w:p w14:paraId="5181A7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פחים כולל ניקיון פנימי וחיצוני של הפחים (במידת הצורך)</w:t>
      </w:r>
      <w:bookmarkStart w:id="311" w:name="_Toc149482755"/>
      <w:bookmarkEnd w:id="311"/>
    </w:p>
    <w:p w14:paraId="76091F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שאיבת שטיחים לפי דרישה</w:t>
      </w:r>
      <w:bookmarkStart w:id="312" w:name="_Toc149482756"/>
      <w:bookmarkEnd w:id="312"/>
    </w:p>
    <w:p w14:paraId="571445D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השולחן על ידי מטלית לחה</w:t>
      </w:r>
      <w:bookmarkStart w:id="313" w:name="_Toc149482757"/>
      <w:bookmarkEnd w:id="313"/>
    </w:p>
    <w:p w14:paraId="3FC9412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סידור הכיסאות מסביב לשולחן</w:t>
      </w:r>
      <w:bookmarkStart w:id="314" w:name="_Toc149482758"/>
      <w:bookmarkEnd w:id="314"/>
    </w:p>
    <w:p w14:paraId="26D6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לוחות מחיקים על ידי חומר ייעודי בסוף כל יום. </w:t>
      </w:r>
      <w:bookmarkStart w:id="315" w:name="_Toc149482759"/>
      <w:bookmarkEnd w:id="315"/>
    </w:p>
    <w:p w14:paraId="7B06BD3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מסכי טלוויזיה מאבק וסימני ידיים.</w:t>
      </w:r>
      <w:bookmarkStart w:id="316" w:name="_Toc149482760"/>
      <w:bookmarkEnd w:id="316"/>
    </w:p>
    <w:p w14:paraId="4C95C0E5" w14:textId="77777777" w:rsidR="00A53BE2" w:rsidRPr="00326384" w:rsidRDefault="00A53BE2" w:rsidP="00CD21A7">
      <w:pPr>
        <w:pStyle w:val="aff8"/>
        <w:numPr>
          <w:ilvl w:val="3"/>
          <w:numId w:val="57"/>
        </w:numPr>
        <w:spacing w:line="360" w:lineRule="auto"/>
        <w:ind w:left="2210" w:hanging="992"/>
        <w:contextualSpacing/>
        <w:jc w:val="both"/>
        <w:rPr>
          <w:rFonts w:ascii="David" w:hAnsi="David"/>
          <w:szCs w:val="24"/>
        </w:rPr>
      </w:pPr>
      <w:r w:rsidRPr="00CD21A7">
        <w:rPr>
          <w:szCs w:val="24"/>
          <w:rtl/>
        </w:rPr>
        <w:t xml:space="preserve">סידור השולחן והציוד בחדר, יש לנקות את חדרי הישיבות פעם ביום ניקיון יסודי במשמרת ערב, כחלק מהכנת המבנה לבוקר. חדרי ישיבות שמסיבה כלשהי לא נוקו במהלך משמרת </w:t>
      </w:r>
      <w:r w:rsidRPr="00326384">
        <w:rPr>
          <w:rFonts w:ascii="David" w:eastAsia="Batang" w:hAnsi="David"/>
          <w:szCs w:val="24"/>
          <w:rtl/>
        </w:rPr>
        <w:t xml:space="preserve">הערב </w:t>
      </w:r>
      <w:r w:rsidRPr="00326384">
        <w:rPr>
          <w:rFonts w:ascii="David" w:hAnsi="David"/>
          <w:szCs w:val="24"/>
          <w:rtl/>
        </w:rPr>
        <w:t>ינוקו</w:t>
      </w:r>
      <w:r w:rsidRPr="00326384">
        <w:rPr>
          <w:rFonts w:ascii="David" w:eastAsia="Batang" w:hAnsi="David"/>
          <w:szCs w:val="24"/>
          <w:rtl/>
        </w:rPr>
        <w:t xml:space="preserve"> כחלק מהכנות הבוקר בין השעות 7:00- 8:00. </w:t>
      </w:r>
      <w:bookmarkStart w:id="317" w:name="_Toc149482761"/>
      <w:bookmarkEnd w:id="317"/>
    </w:p>
    <w:p w14:paraId="2815E9D5"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דו שבועי (ניקוי יומי + התוספת להלן)</w:t>
      </w:r>
      <w:bookmarkStart w:id="318" w:name="_Toc149482762"/>
      <w:bookmarkEnd w:id="318"/>
    </w:p>
    <w:p w14:paraId="6BB865A5" w14:textId="77777777" w:rsidR="00A53BE2" w:rsidRPr="00CD21A7" w:rsidRDefault="00A53BE2" w:rsidP="00CD21A7">
      <w:pPr>
        <w:pStyle w:val="aff8"/>
        <w:numPr>
          <w:ilvl w:val="3"/>
          <w:numId w:val="57"/>
        </w:numPr>
        <w:spacing w:line="360" w:lineRule="auto"/>
        <w:ind w:left="2210" w:hanging="992"/>
        <w:contextualSpacing/>
        <w:jc w:val="both"/>
      </w:pPr>
      <w:r w:rsidRPr="00CD21A7">
        <w:rPr>
          <w:szCs w:val="24"/>
          <w:rtl/>
        </w:rPr>
        <w:t>ניקוי שטיחים יסודי באמצעים מיוחדים בחדרי ישיבות יבוצע אחת לשבוע בנוסף עפ"י קריאות בתאום עם המזמין. הקבלן ישתמש ב-3 חלופות לביצוע עפ"י הוראות היצרן: ניקוי עם חול אורגני, ניקוי חצי רטוב, קרצוף וניקוי הזרקה יניקה. הקבלן יכול להציע שיטות נוספות לאישור המזמין ולפי צורך שיידרש.</w:t>
      </w:r>
      <w:bookmarkStart w:id="319" w:name="_Toc149482763"/>
      <w:bookmarkEnd w:id="319"/>
    </w:p>
    <w:p w14:paraId="1C205FE8"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ניקיון דלתות, ידיות, מחיצות עץ ומחיצות זכוכית (כולל פרספקס)</w:t>
      </w:r>
      <w:bookmarkStart w:id="320" w:name="_Toc149482764"/>
      <w:bookmarkEnd w:id="320"/>
    </w:p>
    <w:p w14:paraId="210C0F97"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21" w:name="_Toc149482765"/>
      <w:bookmarkEnd w:id="321"/>
    </w:p>
    <w:p w14:paraId="66BED23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 xml:space="preserve">הזזת כל תכולת החדר וניקוי </w:t>
      </w:r>
      <w:bookmarkStart w:id="322" w:name="_Toc149482766"/>
      <w:bookmarkEnd w:id="322"/>
    </w:p>
    <w:p w14:paraId="4192A6CC"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 xml:space="preserve">ניקוי משטח תחתון של השולחן מסימני רגליים מצטברים. </w:t>
      </w:r>
      <w:bookmarkStart w:id="323" w:name="_Toc149482767"/>
      <w:bookmarkEnd w:id="323"/>
    </w:p>
    <w:p w14:paraId="3215C9C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אבק מעל מסכי הטלוויזיה </w:t>
      </w:r>
      <w:bookmarkStart w:id="324" w:name="_Toc149482768"/>
      <w:bookmarkEnd w:id="324"/>
    </w:p>
    <w:p w14:paraId="08E9F5AA"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כיסאות מאבק וריפוד ורגלי הכיסאות</w:t>
      </w:r>
      <w:bookmarkStart w:id="325" w:name="_Toc149482769"/>
      <w:bookmarkEnd w:id="325"/>
    </w:p>
    <w:p w14:paraId="12823A9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26" w:name="_Toc149482770"/>
      <w:bookmarkEnd w:id="326"/>
    </w:p>
    <w:p w14:paraId="290ED02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למפרט זה. </w:t>
      </w:r>
      <w:bookmarkStart w:id="327" w:name="_Toc149482771"/>
      <w:bookmarkEnd w:id="327"/>
    </w:p>
    <w:p w14:paraId="385365F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כמות חומרי הניקיון חייבת להיות מספיקה. יש להשתמש בחומרים המתאימים לביצוע העבודות השונות.</w:t>
      </w:r>
      <w:bookmarkStart w:id="328" w:name="_Toc149482772"/>
      <w:bookmarkEnd w:id="328"/>
    </w:p>
    <w:p w14:paraId="727AB43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29" w:name="_Toc149482773"/>
      <w:bookmarkEnd w:id="329"/>
    </w:p>
    <w:p w14:paraId="6861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 xml:space="preserve">הקבלן יספק את שואב האבק ואת כל חומרי הניקיון הנלווים הנדרשים עבור עבודות הניקיון, כל החומרים יבחרו בהתאם לדרישות התגמירים והוראות היצרן. </w:t>
      </w:r>
      <w:bookmarkStart w:id="330" w:name="_Toc149482774"/>
      <w:bookmarkEnd w:id="330"/>
    </w:p>
    <w:p w14:paraId="6C85F2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הקבלן יספק כלי עבודה וחומרים למטרות הניקיון המפורטים במפרט</w:t>
      </w:r>
      <w:bookmarkStart w:id="331" w:name="_Toc149482775"/>
      <w:bookmarkEnd w:id="331"/>
      <w:r w:rsidRPr="00CD21A7">
        <w:rPr>
          <w:szCs w:val="24"/>
          <w:rtl/>
        </w:rPr>
        <w:t>.</w:t>
      </w:r>
    </w:p>
    <w:p w14:paraId="25FCF0C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32" w:name="_Toc149482776"/>
      <w:bookmarkStart w:id="333" w:name="_Toc150960404"/>
      <w:bookmarkStart w:id="334" w:name="_Toc152161941"/>
      <w:bookmarkEnd w:id="332"/>
      <w:r w:rsidRPr="00326384">
        <w:rPr>
          <w:rFonts w:ascii="David" w:hAnsi="David"/>
          <w:b w:val="0"/>
          <w:bCs w:val="0"/>
          <w:sz w:val="24"/>
          <w:rtl/>
        </w:rPr>
        <w:t>ניקוי מטבחים ומטבחונים</w:t>
      </w:r>
      <w:bookmarkStart w:id="335" w:name="_Toc149482781"/>
      <w:bookmarkEnd w:id="333"/>
      <w:bookmarkEnd w:id="334"/>
      <w:bookmarkEnd w:id="335"/>
    </w:p>
    <w:p w14:paraId="73AE548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על נותני השירותים לבצע ניקוי יזום ויסודי בכל המטבחונים באתרי המזמין, הניקיון כולל ניקוי כל מוצרי החשמל, ניקוי ושטיפה של הריצפה, המשטחים וכלל שטח המטבחונים. מילוי של חומרים מתכלים ופינוי אשפה לפי הפירוט שלהלן:</w:t>
      </w:r>
      <w:bookmarkStart w:id="336" w:name="_Toc149482782"/>
      <w:bookmarkEnd w:id="336"/>
    </w:p>
    <w:p w14:paraId="01EE263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ניקיון יומי</w:t>
      </w:r>
      <w:bookmarkStart w:id="337" w:name="_Toc149482783"/>
      <w:bookmarkEnd w:id="337"/>
    </w:p>
    <w:p w14:paraId="283C33F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נותני השירותים יבצעו במטבחונים ניקוי יזום, מספר פעמים ביום את כל עבודות הניקיון הקשורות במטבחונים הכולל בין היתר פינוי פסולת, שטיפת רצפת המטבחון, ניקוי ארונות, כולל ניקיון משטחי חרסינה, כיורים, משטחי שיש וכיור, הכנסה ופינוי של מדיח, ניקיון מקרר, מכשירי חימום מזון וכלי מטבח שונים. השלמת חומרים מתכלים (מגבות נייר למטבחים, סבון כלים במטבחים, סבון ידיים נוזלי בכל הסבוניות, מלח, חומר מבריק וטבליות למדיח), פחי אשפה. כמו כן, יידרש בין היתר גם:</w:t>
      </w:r>
      <w:bookmarkStart w:id="338" w:name="_Toc149482784"/>
      <w:bookmarkEnd w:id="338"/>
    </w:p>
    <w:p w14:paraId="28A16DF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הכנסה וריקון כלים במדיח/שטיפת כלים למשך כל היום ובסוף היום יש לרוקן את המדיח לפעילות של היום הבא.</w:t>
      </w:r>
      <w:bookmarkStart w:id="339" w:name="_Toc149482785"/>
      <w:bookmarkEnd w:id="339"/>
    </w:p>
    <w:p w14:paraId="5405275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מיקרוגל ו/או טוסטר ככל שנדרש</w:t>
      </w:r>
      <w:bookmarkStart w:id="340" w:name="_Toc149482786"/>
      <w:bookmarkEnd w:id="340"/>
    </w:p>
    <w:p w14:paraId="64C27FA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ריצפה, ניגוב כתמים ולכלוך מהרצפה</w:t>
      </w:r>
      <w:bookmarkStart w:id="341" w:name="_Toc149482787"/>
      <w:bookmarkEnd w:id="341"/>
    </w:p>
    <w:p w14:paraId="14A7339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משטחי עבודה</w:t>
      </w:r>
      <w:bookmarkStart w:id="342" w:name="_Toc149482788"/>
      <w:bookmarkEnd w:id="342"/>
    </w:p>
    <w:p w14:paraId="6D72AAC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החלפת שקיות אשפה ושטיפת הפח בעת הצורך</w:t>
      </w:r>
      <w:bookmarkStart w:id="343" w:name="_Toc149482789"/>
      <w:bookmarkEnd w:id="343"/>
    </w:p>
    <w:p w14:paraId="630E71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מקררים </w:t>
      </w:r>
      <w:bookmarkStart w:id="344" w:name="_Toc149482790"/>
      <w:bookmarkEnd w:id="344"/>
    </w:p>
    <w:p w14:paraId="3C1F7A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מתקני המים מכתמים חיצוניים</w:t>
      </w:r>
      <w:bookmarkStart w:id="345" w:name="_Toc149482791"/>
      <w:bookmarkEnd w:id="345"/>
    </w:p>
    <w:p w14:paraId="1EAFA8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שולחנות וכסאות</w:t>
      </w:r>
      <w:bookmarkStart w:id="346" w:name="_Toc149482792"/>
      <w:bookmarkEnd w:id="346"/>
    </w:p>
    <w:p w14:paraId="53E43EC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ציוד מטבחונים (סלסלת פירות / צנצנות / מתקן לקורנפלקס וכו')</w:t>
      </w:r>
      <w:bookmarkStart w:id="347" w:name="_Toc149482793"/>
      <w:bookmarkEnd w:id="347"/>
    </w:p>
    <w:p w14:paraId="7648B3B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סבון כלים וסבון לשטיפת ידיים</w:t>
      </w:r>
      <w:bookmarkStart w:id="348" w:name="_Toc149482794"/>
      <w:bookmarkEnd w:id="348"/>
    </w:p>
    <w:p w14:paraId="5E23CE3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נייר לניגוב ידיים</w:t>
      </w:r>
      <w:bookmarkStart w:id="349" w:name="_Toc149482795"/>
      <w:bookmarkEnd w:id="349"/>
    </w:p>
    <w:p w14:paraId="1EAA361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 מחזור (בקבוקים פלסטיק, פחיות) למקום ייעודי אשר יקבע ע"י המזמין</w:t>
      </w:r>
      <w:bookmarkStart w:id="350" w:name="_Toc149482796"/>
      <w:bookmarkEnd w:id="350"/>
    </w:p>
    <w:p w14:paraId="02EA2012"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ניקיון שבועי</w:t>
      </w:r>
      <w:bookmarkStart w:id="351" w:name="_Toc149482797"/>
      <w:bookmarkEnd w:id="351"/>
    </w:p>
    <w:p w14:paraId="6ADD14D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רצפה יסודית.</w:t>
      </w:r>
      <w:bookmarkStart w:id="352" w:name="_Toc149482798"/>
      <w:bookmarkEnd w:id="352"/>
    </w:p>
    <w:p w14:paraId="3E75BF8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מקרר יסודי כולל זריקת קופסאות. </w:t>
      </w:r>
      <w:bookmarkStart w:id="353" w:name="_Toc149482799"/>
      <w:bookmarkEnd w:id="353"/>
    </w:p>
    <w:p w14:paraId="4641377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מדפים </w:t>
      </w:r>
      <w:bookmarkStart w:id="354" w:name="_Toc149482800"/>
      <w:bookmarkEnd w:id="354"/>
    </w:p>
    <w:p w14:paraId="4EF8D9F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ארונות</w:t>
      </w:r>
      <w:bookmarkStart w:id="355" w:name="_Toc149482801"/>
      <w:bookmarkEnd w:id="355"/>
    </w:p>
    <w:p w14:paraId="3BCFCD5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ניקיון כלל מוצרי החשמל כגון: מיקרוגל, מדיח וכו'</w:t>
      </w:r>
      <w:bookmarkStart w:id="356" w:name="_Toc149482802"/>
      <w:bookmarkEnd w:id="356"/>
    </w:p>
    <w:p w14:paraId="2E05B4A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57" w:name="_Toc149482803"/>
      <w:bookmarkEnd w:id="357"/>
    </w:p>
    <w:p w14:paraId="2BEF9A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לסוגי המשטחים ובהתאם למפרט זה. </w:t>
      </w:r>
      <w:bookmarkStart w:id="358" w:name="_Toc149482804"/>
      <w:bookmarkEnd w:id="358"/>
    </w:p>
    <w:p w14:paraId="221525B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כמות חומרי הניקיון חייבת להיות מספיקה. יש להשתמש בחומרים המתאימים לביצוע העבודות השונות.</w:t>
      </w:r>
      <w:bookmarkStart w:id="359" w:name="_Toc149482805"/>
      <w:bookmarkEnd w:id="359"/>
    </w:p>
    <w:p w14:paraId="2053D87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60" w:name="_Toc149482806"/>
      <w:bookmarkEnd w:id="360"/>
    </w:p>
    <w:p w14:paraId="4BA4D713"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חומר למדיח כלים: נוזל הברקה, מלח וטבליות – יש לקחת ממפרט הוראות היצרן</w:t>
      </w:r>
      <w:bookmarkStart w:id="361" w:name="_Toc149482807"/>
      <w:bookmarkEnd w:id="361"/>
      <w:r w:rsidRPr="00CD21A7">
        <w:rPr>
          <w:szCs w:val="24"/>
          <w:rtl/>
        </w:rPr>
        <w:t>.</w:t>
      </w:r>
    </w:p>
    <w:p w14:paraId="0DDBDF6E" w14:textId="77777777" w:rsidR="00A53BE2" w:rsidRPr="00CD21A7" w:rsidRDefault="00A53BE2" w:rsidP="00CD21A7">
      <w:pPr>
        <w:pStyle w:val="aff8"/>
        <w:numPr>
          <w:ilvl w:val="3"/>
          <w:numId w:val="57"/>
        </w:numPr>
        <w:spacing w:line="360" w:lineRule="auto"/>
        <w:ind w:left="2210" w:hanging="992"/>
        <w:contextualSpacing/>
        <w:jc w:val="both"/>
        <w:rPr>
          <w:rtl/>
        </w:rPr>
      </w:pPr>
      <w:r w:rsidRPr="00CD21A7">
        <w:rPr>
          <w:szCs w:val="24"/>
          <w:rtl/>
        </w:rPr>
        <w:t>הקבלן יספק כלי עבודה וחומרים למטרות הניקיון המפורטים במפרט</w:t>
      </w:r>
      <w:bookmarkStart w:id="362" w:name="_Toc149482808"/>
      <w:bookmarkEnd w:id="362"/>
      <w:r w:rsidRPr="00CD21A7">
        <w:rPr>
          <w:szCs w:val="24"/>
          <w:rtl/>
        </w:rPr>
        <w:t>.</w:t>
      </w:r>
    </w:p>
    <w:p w14:paraId="4717252D"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363" w:name="_Toc150960405"/>
      <w:bookmarkStart w:id="364" w:name="_Toc152161942"/>
      <w:r w:rsidRPr="00326384">
        <w:rPr>
          <w:rFonts w:ascii="David" w:hAnsi="David"/>
          <w:b w:val="0"/>
          <w:bCs w:val="0"/>
          <w:sz w:val="24"/>
          <w:rtl/>
        </w:rPr>
        <w:t>ניקיון חלונות</w:t>
      </w:r>
      <w:bookmarkStart w:id="365" w:name="_Toc149482838"/>
      <w:bookmarkEnd w:id="363"/>
      <w:bookmarkEnd w:id="364"/>
      <w:bookmarkEnd w:id="365"/>
    </w:p>
    <w:p w14:paraId="5DF9FB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חלונות פנימיים, חיצוניים (שאינם באמצעות סנפלינג), מחיצות מתועשות, מעקות, דלתות זכוכית וכיו"ב</w:t>
      </w:r>
      <w:bookmarkStart w:id="366" w:name="_Toc149482839"/>
      <w:bookmarkEnd w:id="366"/>
    </w:p>
    <w:p w14:paraId="5A28A02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יומי </w:t>
      </w:r>
      <w:bookmarkStart w:id="367" w:name="_Toc149482840"/>
      <w:bookmarkEnd w:id="367"/>
    </w:p>
    <w:p w14:paraId="639543E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החלונות הפנימיים ייעשה עפ"י תכנית עבודה בגובה הסולם. יש לנקות את החלונות הפנימיים עם חומרים מתאימים.</w:t>
      </w:r>
      <w:bookmarkStart w:id="368" w:name="_Toc149482841"/>
      <w:bookmarkEnd w:id="368"/>
    </w:p>
    <w:p w14:paraId="705AA3D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יהיו אזורים מוגדרים מראש כאזורים ציבוריים עם תנועת אנשים מרובה אשר יבוצע בהם ניקיון יומיומי כגון: חלונות פנימיים, דלתות זכוכית, מחיצות מתועשות, מעקות .</w:t>
      </w:r>
      <w:bookmarkStart w:id="369" w:name="_Toc149482842"/>
      <w:bookmarkEnd w:id="369"/>
    </w:p>
    <w:p w14:paraId="604BA4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70" w:name="_Toc149482844"/>
      <w:bookmarkEnd w:id="370"/>
    </w:p>
    <w:p w14:paraId="50E919E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זכוכית וחלונות מסך – כל השמשות בשטחים הציבוריים ובמשרדים יעברו ניקוי יסודי משני צדי השמשות בגובה הסולם. </w:t>
      </w:r>
      <w:bookmarkStart w:id="371" w:name="_Toc149482845"/>
      <w:bookmarkEnd w:id="371"/>
    </w:p>
    <w:p w14:paraId="652B848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372" w:name="_Toc149482846"/>
      <w:bookmarkEnd w:id="372"/>
      <w:r w:rsidRPr="00326384">
        <w:rPr>
          <w:rStyle w:val="FontStyle282"/>
          <w:rFonts w:ascii="David" w:eastAsia="Batang" w:hAnsi="David" w:cs="David"/>
          <w:sz w:val="24"/>
          <w:szCs w:val="24"/>
          <w:rtl/>
        </w:rPr>
        <w:t xml:space="preserve">ניקיון חצי שנתי -על ידי מתקני ניקוי קבועים + סנפלינג (הצעת מחיר נפרדת). </w:t>
      </w:r>
      <w:bookmarkStart w:id="373" w:name="_Toc149482847"/>
      <w:bookmarkEnd w:id="373"/>
    </w:p>
    <w:p w14:paraId="5188656B" w14:textId="77777777" w:rsidR="00A53BE2" w:rsidRPr="00326384" w:rsidRDefault="00A53BE2" w:rsidP="00326384">
      <w:pPr>
        <w:pStyle w:val="aff8"/>
        <w:spacing w:line="360" w:lineRule="auto"/>
        <w:ind w:left="1742"/>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מרבית הבניין מגובה במתקני הניקוי ובחלקים שלא ניתן להגיע ע"י מתקני הניקוי יבוצע ניקוי בשירותי סנפלינג אשר יתומחרו בנפרד בהצעת המחיר.</w:t>
      </w:r>
      <w:bookmarkStart w:id="374" w:name="_Toc149482848"/>
      <w:bookmarkEnd w:id="374"/>
    </w:p>
    <w:p w14:paraId="78A7980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כל חצי שנה יתבצע ניקוי חלונות ייסודי הכולל ניקוי משני צידי החלונות לאורך כל גובה הבניין.</w:t>
      </w:r>
      <w:bookmarkStart w:id="375" w:name="_Toc149482849"/>
      <w:bookmarkEnd w:id="375"/>
    </w:p>
    <w:p w14:paraId="5081374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החלונות במבנה החיצוני יתבצע באמצעות מתקני ניקוי וסנפלינג ויעברו ניקוי יסודי משני צדי השמשות. עבור שירותי הסנפלינג תינתן הצעת מחיר בנספח התמורה. המזמין לא יהיה מחויב להזמין את שירות זה מהקבלן. </w:t>
      </w:r>
      <w:bookmarkStart w:id="376" w:name="_Toc149482850"/>
      <w:bookmarkEnd w:id="376"/>
    </w:p>
    <w:p w14:paraId="0832E26F"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77" w:name="_Toc150960406"/>
      <w:bookmarkStart w:id="378" w:name="_Toc152161943"/>
      <w:r w:rsidRPr="00326384">
        <w:rPr>
          <w:rFonts w:ascii="David" w:hAnsi="David"/>
          <w:b w:val="0"/>
          <w:bCs w:val="0"/>
          <w:sz w:val="24"/>
          <w:rtl/>
        </w:rPr>
        <w:t>ניקיון חניונים (כולל חדרי אופניים)</w:t>
      </w:r>
      <w:bookmarkStart w:id="379" w:name="_Toc149482851"/>
      <w:bookmarkEnd w:id="377"/>
      <w:bookmarkEnd w:id="378"/>
      <w:bookmarkEnd w:id="379"/>
    </w:p>
    <w:p w14:paraId="232579E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ניקיון יומי: </w:t>
      </w:r>
      <w:bookmarkStart w:id="380" w:name="_Toc149482852"/>
      <w:bookmarkEnd w:id="380"/>
    </w:p>
    <w:p w14:paraId="6FC2EBA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יומי נדרש לבצע ניקיון יומי אחרי השעה 18:00 כשכמות הרכבים בחניון קטנה עם חומר ניקוי המתאים לאפוקסי ואספלט ועפ"י דרישות היצרן כולל איסוף אשפה והחלפת שקיות אשפה בפחים. </w:t>
      </w:r>
      <w:bookmarkStart w:id="381" w:name="_Toc149482853"/>
      <w:bookmarkEnd w:id="381"/>
    </w:p>
    <w:p w14:paraId="23D8851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ניקיון בעזרת מטאטא רכוב או ידנית</w:t>
      </w:r>
      <w:bookmarkStart w:id="382" w:name="_Toc149482854"/>
      <w:bookmarkEnd w:id="382"/>
    </w:p>
    <w:p w14:paraId="4475DDF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ניגוב שבילים/ מעברים למעליות</w:t>
      </w:r>
      <w:bookmarkStart w:id="383" w:name="_Toc149482855"/>
      <w:bookmarkEnd w:id="383"/>
    </w:p>
    <w:p w14:paraId="78D1A2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אבק מאחזי יד (מעקות)</w:t>
      </w:r>
      <w:bookmarkStart w:id="384" w:name="_Toc149482856"/>
      <w:bookmarkEnd w:id="384"/>
    </w:p>
    <w:p w14:paraId="1D624A2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טאטוא שבילי הליכה בחניון (יומית עפ"י צורך)</w:t>
      </w:r>
      <w:bookmarkStart w:id="385" w:name="_Toc149482857"/>
      <w:bookmarkEnd w:id="385"/>
    </w:p>
    <w:p w14:paraId="5EC3D831"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הסרת דביקים (מסטיקים)</w:t>
      </w:r>
      <w:bookmarkStart w:id="386" w:name="_Toc149482858"/>
      <w:bookmarkEnd w:id="386"/>
    </w:p>
    <w:p w14:paraId="1A49ACB7"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דלתות כניסה לאזור המעליות</w:t>
      </w:r>
      <w:bookmarkStart w:id="387" w:name="_Toc149482859"/>
      <w:bookmarkEnd w:id="387"/>
    </w:p>
    <w:p w14:paraId="1773A4F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שאריות שמנים </w:t>
      </w:r>
      <w:bookmarkStart w:id="388" w:name="_Toc149482860"/>
      <w:bookmarkEnd w:id="388"/>
    </w:p>
    <w:p w14:paraId="4A8BC82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ניקוי שבועי </w:t>
      </w:r>
      <w:bookmarkStart w:id="389" w:name="_Toc149482861"/>
      <w:bookmarkEnd w:id="389"/>
    </w:p>
    <w:p w14:paraId="6F8A84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בשבוע יבצע צוות הניקיון ניקוי ייסודי במתחמי החניון כולל טאוט ושטיפת החניון במכונה ייעודית ועם חומר ניקיון שלא יפגע בתגמירים בחניון ובהתאם להוראות היצרן. </w:t>
      </w:r>
      <w:bookmarkStart w:id="390" w:name="_Toc149482862"/>
      <w:bookmarkEnd w:id="390"/>
    </w:p>
    <w:p w14:paraId="2FFB47B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חודשי</w:t>
      </w:r>
      <w:bookmarkStart w:id="391" w:name="_Toc149482863"/>
      <w:bookmarkEnd w:id="391"/>
    </w:p>
    <w:p w14:paraId="55FB28F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קורי עכביש משלטי הכוונה ותמרורים</w:t>
      </w:r>
      <w:bookmarkStart w:id="392" w:name="_Toc149482864"/>
      <w:bookmarkEnd w:id="392"/>
    </w:p>
    <w:p w14:paraId="1F609F9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מראות עזר</w:t>
      </w:r>
      <w:bookmarkStart w:id="393" w:name="_Toc149482865"/>
      <w:bookmarkEnd w:id="393"/>
    </w:p>
    <w:p w14:paraId="58D765B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אבק מצנרת ספרינקלרים וכדומה</w:t>
      </w:r>
      <w:bookmarkStart w:id="394" w:name="_Toc149482866"/>
      <w:bookmarkStart w:id="395" w:name="_Toc149482867"/>
      <w:bookmarkEnd w:id="394"/>
      <w:bookmarkEnd w:id="395"/>
    </w:p>
    <w:p w14:paraId="080F49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ניקוי חצי שנתי (לפי תכנית העבודה של הקבלן):</w:t>
      </w:r>
      <w:bookmarkStart w:id="396" w:name="_Toc149482868"/>
      <w:bookmarkEnd w:id="396"/>
    </w:p>
    <w:p w14:paraId="4D79CC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בתקופה ובהתאם לצורך יבצע צוות הניקיון או צוות מיוחד יישום ווקס ופוליש ייעודי למשטחי החניון כולל ציפוי לתגמירי האפוקסי באישור מזמין בלבד ולפי הוראות היצרן. </w:t>
      </w:r>
      <w:bookmarkStart w:id="397" w:name="_Toc149482869"/>
      <w:bookmarkEnd w:id="397"/>
    </w:p>
    <w:p w14:paraId="54A18A1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רחבות עם מתקן לחץ מים באישור מזמין בלבד ולפי הוראות היצרן</w:t>
      </w:r>
      <w:bookmarkStart w:id="398" w:name="_Toc149482870"/>
      <w:bookmarkEnd w:id="398"/>
    </w:p>
    <w:p w14:paraId="5DBB811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99" w:name="_Toc149482871"/>
      <w:bookmarkStart w:id="400" w:name="_Toc149482873"/>
      <w:bookmarkStart w:id="401" w:name="_Toc150960407"/>
      <w:bookmarkStart w:id="402" w:name="_Toc152161944"/>
      <w:bookmarkEnd w:id="399"/>
      <w:bookmarkEnd w:id="400"/>
      <w:r w:rsidRPr="00326384">
        <w:rPr>
          <w:rFonts w:ascii="David" w:hAnsi="David"/>
          <w:b w:val="0"/>
          <w:bCs w:val="0"/>
          <w:sz w:val="24"/>
          <w:rtl/>
        </w:rPr>
        <w:t>ניקיון שטחים ציבוריים פנימיים</w:t>
      </w:r>
      <w:bookmarkStart w:id="403" w:name="_Toc149482977"/>
      <w:bookmarkEnd w:id="401"/>
      <w:bookmarkEnd w:id="402"/>
      <w:bookmarkEnd w:id="403"/>
    </w:p>
    <w:p w14:paraId="7D54DFF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השטחים הציבוריים הפנימיים  באתר המזמין הכולל איסוף אשפה פינוי פחים והחלפת שקיות בפחים,</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 איסוף לכלוך במידת הצורך, טאטוא ושטיפה, ניקוי הריהוט הרך וכל מתקן אחר המוצב בשטחים הציבוריים.   </w:t>
      </w:r>
      <w:bookmarkStart w:id="404" w:name="_Toc149482978"/>
      <w:bookmarkEnd w:id="404"/>
    </w:p>
    <w:p w14:paraId="3C2019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05" w:name="_Toc149482979"/>
      <w:bookmarkEnd w:id="405"/>
    </w:p>
    <w:p w14:paraId="367BAA89"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יומי:</w:t>
      </w:r>
      <w:bookmarkStart w:id="406" w:name="_Toc149482980"/>
      <w:bookmarkEnd w:id="406"/>
    </w:p>
    <w:p w14:paraId="414A17F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והחלפת פחים </w:t>
      </w:r>
      <w:bookmarkStart w:id="407" w:name="_Toc149482981"/>
      <w:bookmarkEnd w:id="407"/>
    </w:p>
    <w:p w14:paraId="52875D6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שאיבת שטיחים </w:t>
      </w:r>
      <w:bookmarkStart w:id="408" w:name="_Toc149482982"/>
      <w:bookmarkEnd w:id="408"/>
    </w:p>
    <w:p w14:paraId="2E1691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הדקטון</w:t>
      </w:r>
      <w:bookmarkStart w:id="409" w:name="_Toc149482983"/>
      <w:bookmarkEnd w:id="409"/>
    </w:p>
    <w:p w14:paraId="32D13E3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גרם המדרגות מסוג פרקט כולל שאיבה ושטיפה לפי הוראות היצרן</w:t>
      </w:r>
      <w:bookmarkStart w:id="410" w:name="_Toc149482984"/>
      <w:bookmarkEnd w:id="410"/>
    </w:p>
    <w:p w14:paraId="204CBED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מעקות באזורים בציבוריים ובמדרגות</w:t>
      </w:r>
      <w:bookmarkStart w:id="411" w:name="_Toc149482985"/>
      <w:bookmarkEnd w:id="411"/>
    </w:p>
    <w:p w14:paraId="3B42F9E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שולחנות וריהוט רך לפי הראות היצרן.</w:t>
      </w:r>
      <w:bookmarkStart w:id="412" w:name="_Toc149482986"/>
      <w:bookmarkEnd w:id="412"/>
    </w:p>
    <w:p w14:paraId="137AEA8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ניקיון שבועי</w:t>
      </w:r>
      <w:bookmarkStart w:id="413" w:name="_Toc149482987"/>
      <w:bookmarkEnd w:id="413"/>
    </w:p>
    <w:p w14:paraId="6D848A1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שאיבה ושטיפה יסודית</w:t>
      </w:r>
      <w:bookmarkStart w:id="414" w:name="_Toc149482988"/>
      <w:bookmarkEnd w:id="414"/>
    </w:p>
    <w:p w14:paraId="10B3A6E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כללי כולל שאיבת אבק של ריהוט בשטחים הציבוריים ולפי הוראות היצרן.</w:t>
      </w:r>
      <w:bookmarkStart w:id="415" w:name="_Toc149482989"/>
      <w:bookmarkEnd w:id="415"/>
    </w:p>
    <w:p w14:paraId="57158A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פתחי אוורור </w:t>
      </w:r>
      <w:bookmarkStart w:id="416" w:name="_Toc149482990"/>
      <w:bookmarkEnd w:id="416"/>
    </w:p>
    <w:p w14:paraId="706215D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מסגרות תמונות וחפצי אומנות.</w:t>
      </w:r>
      <w:bookmarkStart w:id="417" w:name="_Toc149482991"/>
      <w:bookmarkEnd w:id="417"/>
    </w:p>
    <w:p w14:paraId="7DEDD0B8"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418" w:name="_Toc149482992"/>
      <w:bookmarkEnd w:id="418"/>
    </w:p>
    <w:p w14:paraId="276D126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והבקרה תקרה אקוסטית</w:t>
      </w:r>
      <w:bookmarkStart w:id="419" w:name="_Toc149482993"/>
      <w:bookmarkEnd w:id="419"/>
    </w:p>
    <w:p w14:paraId="1E6831D2"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שאיבה והברקת פתחי מיזוג אוויר</w:t>
      </w:r>
      <w:r w:rsidRPr="00CD21A7">
        <w:rPr>
          <w:szCs w:val="24"/>
        </w:rPr>
        <w:t> </w:t>
      </w:r>
      <w:bookmarkStart w:id="420" w:name="_Toc149482994"/>
      <w:bookmarkEnd w:id="420"/>
    </w:p>
    <w:p w14:paraId="1E4BF971"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יסודי כולל שאיבת אבק של ריהוט בשטחים הציבוריים ולפי הוראות היצרן.</w:t>
      </w:r>
      <w:bookmarkStart w:id="421" w:name="_Toc149482995"/>
      <w:bookmarkEnd w:id="421"/>
    </w:p>
    <w:p w14:paraId="63AD27B6"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22" w:name="_Toc150960408"/>
      <w:bookmarkStart w:id="423" w:name="_Toc152161945"/>
      <w:r w:rsidRPr="00326384">
        <w:rPr>
          <w:rFonts w:ascii="David" w:hAnsi="David"/>
          <w:b w:val="0"/>
          <w:bCs w:val="0"/>
          <w:sz w:val="24"/>
          <w:rtl/>
        </w:rPr>
        <w:t>ניקיון חדרי מדרגות חירום + מעליות (משא + נוסעים)</w:t>
      </w:r>
      <w:bookmarkStart w:id="424" w:name="_Toc149482996"/>
      <w:bookmarkEnd w:id="422"/>
      <w:bookmarkEnd w:id="423"/>
      <w:bookmarkEnd w:id="424"/>
    </w:p>
    <w:p w14:paraId="04D94BC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בתכנית העבודה ניקוי של חדרי מדרגות החירום והמעליות הכולל איסוף אשפה, שאיבה ושטיפה, ניקוי זכוכית מסימנים ושטיפת הזכוכית לפי הצורך.</w:t>
      </w:r>
      <w:bookmarkStart w:id="425" w:name="_Toc149482997"/>
      <w:bookmarkEnd w:id="425"/>
    </w:p>
    <w:p w14:paraId="1F3D094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26" w:name="_Toc149482998"/>
      <w:bookmarkEnd w:id="426"/>
    </w:p>
    <w:p w14:paraId="0398D50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27" w:name="_Toc149482999"/>
      <w:bookmarkEnd w:id="427"/>
    </w:p>
    <w:p w14:paraId="19318C9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28" w:name="_Toc149483000"/>
      <w:bookmarkEnd w:id="428"/>
    </w:p>
    <w:p w14:paraId="1CEC54C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וחיטוי לחצנים במעליות. </w:t>
      </w:r>
      <w:bookmarkStart w:id="429" w:name="_Toc149483001"/>
      <w:bookmarkEnd w:id="429"/>
    </w:p>
    <w:p w14:paraId="317D25C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כתמי אצבעות מדלתות וקירות המעליות.</w:t>
      </w:r>
      <w:bookmarkStart w:id="430" w:name="_Toc149483002"/>
      <w:bookmarkEnd w:id="430"/>
    </w:p>
    <w:p w14:paraId="291FAB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מראה </w:t>
      </w:r>
      <w:bookmarkStart w:id="431" w:name="_Toc149483003"/>
      <w:bookmarkEnd w:id="431"/>
    </w:p>
    <w:p w14:paraId="3F115CA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ידית מסביב למעלית (חיצוני ופנימי) </w:t>
      </w:r>
      <w:bookmarkStart w:id="432" w:name="_Toc149483004"/>
      <w:bookmarkEnd w:id="432"/>
    </w:p>
    <w:p w14:paraId="181C804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יש לבצע ניקיון על פי הצורך בגרמי המדרגות ואיסוף אשפה. </w:t>
      </w:r>
      <w:bookmarkStart w:id="433" w:name="_Toc149483005"/>
      <w:bookmarkEnd w:id="433"/>
    </w:p>
    <w:p w14:paraId="18722F8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זכוכיות במעליות נוסעים</w:t>
      </w:r>
      <w:bookmarkStart w:id="434" w:name="_Toc149483006"/>
      <w:bookmarkEnd w:id="434"/>
    </w:p>
    <w:p w14:paraId="6F966B6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35" w:name="_Toc149483007"/>
      <w:bookmarkEnd w:id="435"/>
    </w:p>
    <w:p w14:paraId="78A2C6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שלטי יציאה</w:t>
      </w:r>
      <w:bookmarkStart w:id="436" w:name="_Toc149483008"/>
      <w:bookmarkEnd w:id="436"/>
    </w:p>
    <w:p w14:paraId="179C66E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משקופי דלתות מכתמים</w:t>
      </w:r>
      <w:bookmarkStart w:id="437" w:name="_Toc149483009"/>
      <w:bookmarkEnd w:id="437"/>
    </w:p>
    <w:p w14:paraId="6623B9A6"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טאטוא המדרגות כלל הקומות</w:t>
      </w:r>
      <w:bookmarkStart w:id="438" w:name="_Toc149483010"/>
      <w:bookmarkEnd w:id="438"/>
    </w:p>
    <w:p w14:paraId="0396157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מעקות</w:t>
      </w:r>
      <w:bookmarkStart w:id="439" w:name="_Toc149483011"/>
      <w:bookmarkEnd w:id="439"/>
    </w:p>
    <w:p w14:paraId="2FC10E0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ייסודי של חלל המעליות כולל מחוץ למעלית כולל ניקוי ושטיפה כל משטחי הזכוכית במעלית .</w:t>
      </w:r>
      <w:bookmarkStart w:id="440" w:name="_Toc149483012"/>
      <w:bookmarkEnd w:id="440"/>
    </w:p>
    <w:p w14:paraId="1C44000E"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41" w:name="_Toc149483013"/>
      <w:bookmarkEnd w:id="441"/>
    </w:p>
    <w:p w14:paraId="77C2E6E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שטיפת כלל מדרגות החירום לפי תכנית עבודה</w:t>
      </w:r>
      <w:bookmarkStart w:id="442" w:name="_Toc149483014"/>
      <w:bookmarkEnd w:id="442"/>
    </w:p>
    <w:p w14:paraId="0B225477"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כללי לדלתות המעלית שימוש בחומר הברקה לפי הוראות היצרן.</w:t>
      </w:r>
      <w:bookmarkStart w:id="443" w:name="_Toc149483015"/>
      <w:bookmarkEnd w:id="443"/>
    </w:p>
    <w:p w14:paraId="3F0F139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ניקוי פתחי אוורור</w:t>
      </w:r>
      <w:bookmarkStart w:id="444" w:name="_Toc149483016"/>
      <w:bookmarkEnd w:id="444"/>
    </w:p>
    <w:p w14:paraId="406FC18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רמקולי כריזה מאבק</w:t>
      </w:r>
      <w:bookmarkStart w:id="445" w:name="_Toc149483017"/>
      <w:bookmarkEnd w:id="445"/>
    </w:p>
    <w:p w14:paraId="1A6035E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46" w:name="_Toc149483018"/>
      <w:bookmarkEnd w:id="446"/>
    </w:p>
    <w:p w14:paraId="7801B5C9"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47" w:name="_Toc150960409"/>
      <w:bookmarkStart w:id="448" w:name="_Toc152161946"/>
      <w:r w:rsidRPr="00326384">
        <w:rPr>
          <w:rFonts w:ascii="David" w:hAnsi="David"/>
          <w:b w:val="0"/>
          <w:bCs w:val="0"/>
          <w:sz w:val="24"/>
          <w:rtl/>
        </w:rPr>
        <w:t>ניקוי חדרים מיוחדים – חדר מחשב</w:t>
      </w:r>
      <w:bookmarkStart w:id="449" w:name="_Toc149483021"/>
      <w:bookmarkEnd w:id="447"/>
      <w:bookmarkEnd w:id="448"/>
      <w:bookmarkEnd w:id="449"/>
    </w:p>
    <w:p w14:paraId="74A7E7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חדרי המחשב, חדרים אלא רגישים במיוחדים ומצריכים ניקיון עדין ויסודי, עם חומרים ייעודים לפי הוראות יצרן בתיאום וליווי המזמין.</w:t>
      </w:r>
      <w:bookmarkStart w:id="450" w:name="_Toc149483023"/>
      <w:bookmarkEnd w:id="450"/>
    </w:p>
    <w:p w14:paraId="6865B00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הניקוי</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יתבצע רק ורק עם ליווי של </w:t>
      </w:r>
      <w:bookmarkStart w:id="451" w:name="_Toc149483024"/>
      <w:bookmarkEnd w:id="451"/>
      <w:r w:rsidRPr="00326384">
        <w:rPr>
          <w:rStyle w:val="FontStyle282"/>
          <w:rFonts w:ascii="David" w:eastAsia="Batang" w:hAnsi="David" w:cs="David"/>
          <w:sz w:val="24"/>
          <w:szCs w:val="24"/>
          <w:rtl/>
        </w:rPr>
        <w:t>נציג המזמין.</w:t>
      </w:r>
    </w:p>
    <w:p w14:paraId="201F4414"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אין לשפוך מים בשום אזור בחדרים והניקוי יתבצע אך ורק באמצעות מטלית לחה.</w:t>
      </w:r>
      <w:bookmarkStart w:id="452" w:name="_Toc149483025"/>
      <w:bookmarkEnd w:id="452"/>
    </w:p>
    <w:p w14:paraId="6A8381F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53" w:name="_Toc149483026"/>
      <w:bookmarkEnd w:id="453"/>
    </w:p>
    <w:p w14:paraId="521CC9C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54" w:name="_Toc149483027"/>
      <w:bookmarkEnd w:id="454"/>
    </w:p>
    <w:p w14:paraId="3574A45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סיורים יזומים וניקוי החדר והמערכות בהתאם לצורך.</w:t>
      </w:r>
      <w:bookmarkStart w:id="455" w:name="_Toc149483028"/>
      <w:bookmarkEnd w:id="455"/>
    </w:p>
    <w:p w14:paraId="56D266E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פינוי אשפה וקרטונים ממיקום ספציפי בחדרים שיוגדר על ידי המזמין.  </w:t>
      </w:r>
      <w:bookmarkStart w:id="456" w:name="_Toc149483029"/>
      <w:bookmarkEnd w:id="456"/>
    </w:p>
    <w:p w14:paraId="60C304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57" w:name="_Toc149483030"/>
      <w:bookmarkEnd w:id="457"/>
    </w:p>
    <w:p w14:paraId="349A79F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58" w:name="_Toc149483031"/>
      <w:bookmarkEnd w:id="458"/>
    </w:p>
    <w:p w14:paraId="2544E8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ארונות השרתים עם מטלית לחה נפרדת מזו של הרצפה. </w:t>
      </w:r>
      <w:bookmarkStart w:id="459" w:name="_Toc149483032"/>
      <w:bookmarkEnd w:id="459"/>
    </w:p>
    <w:p w14:paraId="5FA6701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כתמים אצבעות מדלתות וקירות </w:t>
      </w:r>
      <w:bookmarkStart w:id="460" w:name="_Toc149483033"/>
      <w:bookmarkEnd w:id="460"/>
    </w:p>
    <w:p w14:paraId="0F268A8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מתגים וכבלים מאבק וקורי עכביש</w:t>
      </w:r>
      <w:bookmarkStart w:id="461" w:name="_Toc149483034"/>
      <w:bookmarkEnd w:id="461"/>
    </w:p>
    <w:p w14:paraId="549D400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אבק ממחשבים ושרתים </w:t>
      </w:r>
      <w:bookmarkStart w:id="462" w:name="_Toc149483035"/>
      <w:bookmarkEnd w:id="462"/>
    </w:p>
    <w:p w14:paraId="2FADFDFF"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63" w:name="_Toc149483036"/>
      <w:bookmarkEnd w:id="463"/>
    </w:p>
    <w:p w14:paraId="40F5F4FB"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כללי לחדר כולל ניקוי שטיחים ודלתות ושימוש בחומר הברקה</w:t>
      </w:r>
      <w:bookmarkStart w:id="464" w:name="_Toc149483037"/>
      <w:bookmarkEnd w:id="464"/>
    </w:p>
    <w:p w14:paraId="36C416C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פתחי אוורור</w:t>
      </w:r>
      <w:bookmarkStart w:id="465" w:name="_Toc149483038"/>
      <w:bookmarkEnd w:id="465"/>
    </w:p>
    <w:p w14:paraId="1BA9AE3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ניגוב מערכות הנמצאות בחדר </w:t>
      </w:r>
      <w:bookmarkStart w:id="466" w:name="_Toc149483039"/>
      <w:bookmarkEnd w:id="466"/>
    </w:p>
    <w:p w14:paraId="578D9ED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67" w:name="_Toc149483040"/>
      <w:bookmarkEnd w:id="467"/>
    </w:p>
    <w:p w14:paraId="6F12972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68" w:name="_Toc150960410"/>
      <w:bookmarkStart w:id="469" w:name="_Toc152161947"/>
      <w:r w:rsidRPr="00326384">
        <w:rPr>
          <w:rFonts w:ascii="David" w:hAnsi="David"/>
          <w:b w:val="0"/>
          <w:bCs w:val="0"/>
          <w:sz w:val="24"/>
          <w:rtl/>
        </w:rPr>
        <w:t>ניקיון מחסנים</w:t>
      </w:r>
      <w:bookmarkStart w:id="470" w:name="_Toc149483041"/>
      <w:bookmarkEnd w:id="468"/>
      <w:bookmarkEnd w:id="469"/>
      <w:bookmarkEnd w:id="470"/>
    </w:p>
    <w:p w14:paraId="373DD49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של המחסנים, בהתאם לתדירות הנדרשת בתוכנית העבודה ובתיאום וליווי המזמין.</w:t>
      </w:r>
      <w:bookmarkStart w:id="471" w:name="_Toc149483042"/>
      <w:bookmarkEnd w:id="471"/>
    </w:p>
    <w:p w14:paraId="5A107C0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72" w:name="_Toc149483043"/>
      <w:bookmarkEnd w:id="472"/>
    </w:p>
    <w:p w14:paraId="457382C5"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bookmarkStart w:id="473" w:name="_Toc149483044"/>
      <w:bookmarkEnd w:id="473"/>
    </w:p>
    <w:p w14:paraId="7B6C920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טאטוא לכלוך מצטבר.</w:t>
      </w:r>
      <w:bookmarkStart w:id="474" w:name="_Toc149483045"/>
      <w:bookmarkEnd w:id="474"/>
    </w:p>
    <w:p w14:paraId="0F2C492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יש לשטוף רצפות המחסנים ולנקות את המדפים מאבק</w:t>
      </w:r>
      <w:bookmarkStart w:id="475" w:name="_Toc149483046"/>
      <w:bookmarkEnd w:id="475"/>
    </w:p>
    <w:p w14:paraId="30FE3E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תאורה, לחצנים ומתגים. </w:t>
      </w:r>
      <w:bookmarkStart w:id="476" w:name="_Toc149483047"/>
      <w:bookmarkEnd w:id="476"/>
    </w:p>
    <w:p w14:paraId="24A6C6C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ניקוי אבק מצטבר וקורי עכביש על כבלים וציוד.</w:t>
      </w:r>
      <w:bookmarkStart w:id="477" w:name="_Toc149483048"/>
      <w:bookmarkEnd w:id="477"/>
    </w:p>
    <w:p w14:paraId="2D23F27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הזזה של כל מה שניתן וטאטוא ושטיפה יסודית של החדר.</w:t>
      </w:r>
      <w:bookmarkStart w:id="478" w:name="_Toc149483049"/>
      <w:bookmarkEnd w:id="478"/>
    </w:p>
    <w:p w14:paraId="5718BD74" w14:textId="77777777" w:rsidR="00A53BE2" w:rsidRPr="00CD21A7" w:rsidRDefault="00A53BE2" w:rsidP="00CD21A7">
      <w:pPr>
        <w:pStyle w:val="aff8"/>
        <w:numPr>
          <w:ilvl w:val="4"/>
          <w:numId w:val="57"/>
        </w:numPr>
        <w:spacing w:line="360" w:lineRule="auto"/>
        <w:ind w:left="2777" w:hanging="1337"/>
        <w:contextualSpacing/>
        <w:jc w:val="both"/>
      </w:pPr>
      <w:r w:rsidRPr="00CD21A7">
        <w:rPr>
          <w:szCs w:val="24"/>
          <w:rtl/>
        </w:rPr>
        <w:t xml:space="preserve">שאיבה והברקה של פתחי מיזוג.  </w:t>
      </w:r>
      <w:bookmarkStart w:id="479" w:name="_Toc149483050"/>
      <w:bookmarkEnd w:id="479"/>
    </w:p>
    <w:p w14:paraId="6B28F44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480" w:name="_Toc152161948"/>
      <w:bookmarkStart w:id="481" w:name="_Toc155284889"/>
      <w:bookmarkStart w:id="482" w:name="_Toc155285294"/>
      <w:r w:rsidRPr="00326384">
        <w:rPr>
          <w:rFonts w:ascii="David" w:hAnsi="David"/>
          <w:sz w:val="24"/>
          <w:szCs w:val="24"/>
          <w:rtl/>
        </w:rPr>
        <w:t>דגשים לעבודות בגובה</w:t>
      </w:r>
      <w:bookmarkEnd w:id="480"/>
      <w:bookmarkEnd w:id="481"/>
      <w:bookmarkEnd w:id="482"/>
    </w:p>
    <w:p w14:paraId="1D2FA87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יספק על חשבונו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85F06C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0094759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5A70AFA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האחריות על נקיטת אמצעי הבטיחות הינה של הקבלן בלבד.</w:t>
      </w:r>
    </w:p>
    <w:p w14:paraId="301036B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3" w:name="_Toc152161949"/>
      <w:bookmarkStart w:id="484" w:name="_Toc155284890"/>
      <w:bookmarkStart w:id="485" w:name="_Toc155285295"/>
      <w:r w:rsidRPr="00326384">
        <w:rPr>
          <w:rFonts w:ascii="David" w:hAnsi="David"/>
          <w:sz w:val="24"/>
          <w:szCs w:val="24"/>
          <w:rtl/>
        </w:rPr>
        <w:t>עבודות ניקיון ועבודות חצרנים שוטפות להפעלת אירועים:</w:t>
      </w:r>
      <w:bookmarkEnd w:id="483"/>
      <w:bookmarkEnd w:id="484"/>
      <w:bookmarkEnd w:id="485"/>
    </w:p>
    <w:p w14:paraId="790F2E7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המזמין עורך אירועים באופן שוטף. מספר האירועים בשנה נקבע בהתאם לצרכי המזמין.</w:t>
      </w:r>
    </w:p>
    <w:p w14:paraId="5676895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הקבלן יתאם עם המזמין את אספקת שירותי הניקיון השוטפים להפעלת האירועים. </w:t>
      </w:r>
    </w:p>
    <w:p w14:paraId="1C7F76B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יתכנן את הפעולות הנדרשות להפעלת האירועים בתיאום עם תכנית הניקיון הכוללת של הפרויקט.</w:t>
      </w:r>
    </w:p>
    <w:p w14:paraId="60F944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יוודא כי כל האתר נקי וזמין טרם כל אירוע מתוכנן ובמהלך יוודא כי האתר שבו נערך האירוע נקי ויאסוף פסולת באופן שוטף.</w:t>
      </w:r>
    </w:p>
    <w:p w14:paraId="55D750F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ככל שבמהלך אירוע הוגש כיבוד, הקבלן ינקה את שאריות הכיבוד והמשקאות החמים לפחות פעמיים במהלך האירוע כך שאזור ההגשה יהיה נקי ומסודר בכל עת ככל שיידרש ע"י המזמין ובתיאום מראש.</w:t>
      </w:r>
    </w:p>
    <w:p w14:paraId="404A8F3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בתום האירוע, הקבלן ינקה את המתקן שבו נערך האירוע, טקס או כנס ויחזיר את המתקן למצבו הקודם, לא יאוחר משלוש (3) שעות מתום האירוע. </w:t>
      </w:r>
    </w:p>
    <w:p w14:paraId="076414C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יכין את המבנה לאירועים לרבות סידור וניקיון המקום.  </w:t>
      </w:r>
    </w:p>
    <w:p w14:paraId="257D14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הציוד לאירועים כאמור יסופק על ידי המזמין.</w:t>
      </w:r>
    </w:p>
    <w:p w14:paraId="4A8EB4D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במידה ונדרש הקבלן יתגבר את כמות נותני השירותים בימי האירועים.</w:t>
      </w:r>
    </w:p>
    <w:p w14:paraId="5FBBA7D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היקף נותני השירותים ושעות מתן השירותים הנדרשות הנם בהתאם לדרישת המזמין והנ"ל איננו בהכרח חלק מתוכנית העבודה.</w:t>
      </w:r>
    </w:p>
    <w:p w14:paraId="3D21DA5D"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6" w:name="_Toc108902941"/>
      <w:bookmarkStart w:id="487" w:name="_Toc108902942"/>
      <w:bookmarkStart w:id="488" w:name="_Toc108902943"/>
      <w:bookmarkStart w:id="489" w:name="_Toc108902944"/>
      <w:bookmarkStart w:id="490" w:name="_Toc108902945"/>
      <w:bookmarkStart w:id="491" w:name="_Toc108902946"/>
      <w:bookmarkStart w:id="492" w:name="_Toc108902947"/>
      <w:bookmarkStart w:id="493" w:name="_Toc108902948"/>
      <w:bookmarkStart w:id="494" w:name="_Toc108902949"/>
      <w:bookmarkStart w:id="495" w:name="_Toc108902950"/>
      <w:bookmarkStart w:id="496" w:name="_Toc108902951"/>
      <w:bookmarkStart w:id="497" w:name="_Toc108902952"/>
      <w:bookmarkStart w:id="498" w:name="_Toc108902953"/>
      <w:bookmarkStart w:id="499" w:name="_Toc108902954"/>
      <w:bookmarkStart w:id="500" w:name="_Toc108902955"/>
      <w:bookmarkStart w:id="501" w:name="_Toc108902956"/>
      <w:bookmarkStart w:id="502" w:name="_Toc108902957"/>
      <w:bookmarkStart w:id="503" w:name="_Toc108902958"/>
      <w:bookmarkStart w:id="504" w:name="_Toc108902959"/>
      <w:bookmarkStart w:id="505" w:name="_Toc108902960"/>
      <w:bookmarkStart w:id="506" w:name="_Toc108902961"/>
      <w:bookmarkStart w:id="507" w:name="_Toc108902962"/>
      <w:bookmarkStart w:id="508" w:name="_Toc108902963"/>
      <w:bookmarkStart w:id="509" w:name="_Toc108902964"/>
      <w:bookmarkStart w:id="510" w:name="_Toc108902965"/>
      <w:bookmarkStart w:id="511" w:name="_Toc108902966"/>
      <w:bookmarkStart w:id="512" w:name="_Toc108902967"/>
      <w:bookmarkStart w:id="513" w:name="_Toc108902968"/>
      <w:bookmarkStart w:id="514" w:name="_Toc108902969"/>
      <w:bookmarkStart w:id="515" w:name="_Toc108902970"/>
      <w:bookmarkStart w:id="516" w:name="_Toc108902972"/>
      <w:bookmarkStart w:id="517" w:name="_Toc108902973"/>
      <w:bookmarkStart w:id="518" w:name="_Toc108902974"/>
      <w:bookmarkStart w:id="519" w:name="_Toc108902975"/>
      <w:bookmarkStart w:id="520" w:name="_Toc108902976"/>
      <w:bookmarkStart w:id="521" w:name="_Toc108902977"/>
      <w:bookmarkStart w:id="522" w:name="_Toc108902978"/>
      <w:bookmarkStart w:id="523" w:name="_Toc108902979"/>
      <w:bookmarkStart w:id="524" w:name="_Toc108902980"/>
      <w:bookmarkStart w:id="525" w:name="_Toc108902981"/>
      <w:bookmarkStart w:id="526" w:name="_Toc108902982"/>
      <w:bookmarkStart w:id="527" w:name="_Toc108902983"/>
      <w:bookmarkStart w:id="528" w:name="_Toc108902984"/>
      <w:bookmarkStart w:id="529" w:name="_Toc108902985"/>
      <w:bookmarkStart w:id="530" w:name="_Toc108902986"/>
      <w:bookmarkStart w:id="531" w:name="_Toc108902987"/>
      <w:bookmarkStart w:id="532" w:name="_Toc108902988"/>
      <w:bookmarkStart w:id="533" w:name="_Toc108902989"/>
      <w:bookmarkStart w:id="534" w:name="_Toc108902990"/>
      <w:bookmarkStart w:id="535" w:name="_Toc108902991"/>
      <w:bookmarkStart w:id="536" w:name="_Toc108902992"/>
      <w:bookmarkStart w:id="537" w:name="_Toc108902993"/>
      <w:bookmarkStart w:id="538" w:name="_Toc108902994"/>
      <w:bookmarkStart w:id="539" w:name="_Toc152161950"/>
      <w:bookmarkStart w:id="540" w:name="_Toc155284891"/>
      <w:bookmarkStart w:id="541" w:name="_Toc155285296"/>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sidRPr="00326384">
        <w:rPr>
          <w:rFonts w:ascii="David" w:hAnsi="David"/>
          <w:sz w:val="24"/>
          <w:szCs w:val="24"/>
          <w:rtl/>
        </w:rPr>
        <w:t>דגשים לפינוי קרטונים לדחסנית ובקבוקים / פחיות למחזור:</w:t>
      </w:r>
      <w:bookmarkEnd w:id="539"/>
      <w:bookmarkEnd w:id="540"/>
      <w:bookmarkEnd w:id="541"/>
    </w:p>
    <w:p w14:paraId="56C2E8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יפנה את הקרטונים המצטברים אל מקום ייעודי כפי שיורה לו המזמין ויכניס למכבש הקרטונים ע"י איש ייעודי .</w:t>
      </w:r>
    </w:p>
    <w:p w14:paraId="0E64BB8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שטח הקרטוניות ושטיפת האזור פעם ביום</w:t>
      </w:r>
    </w:p>
    <w:p w14:paraId="497A972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יציב פחים ייעודים למחזור פלסטיק / נייר / זכוכית והקבלן יפנה את הפחים למקום ייעודי לפי הוראות המזמין. </w:t>
      </w:r>
    </w:p>
    <w:p w14:paraId="7F05E26C"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42" w:name="_Toc149483087"/>
      <w:bookmarkStart w:id="543" w:name="_Toc150960414"/>
      <w:bookmarkStart w:id="544" w:name="_Toc152161951"/>
      <w:bookmarkStart w:id="545" w:name="_Toc149483088"/>
      <w:bookmarkStart w:id="546" w:name="_Toc150960415"/>
      <w:bookmarkStart w:id="547" w:name="_Toc152161952"/>
      <w:bookmarkStart w:id="548" w:name="_Toc149483089"/>
      <w:bookmarkStart w:id="549" w:name="_Toc150960416"/>
      <w:bookmarkStart w:id="550" w:name="_Toc152161953"/>
      <w:bookmarkStart w:id="551" w:name="_Toc149483090"/>
      <w:bookmarkStart w:id="552" w:name="_Toc150960417"/>
      <w:bookmarkStart w:id="553" w:name="_Toc152161954"/>
      <w:bookmarkStart w:id="554" w:name="_Toc149483091"/>
      <w:bookmarkStart w:id="555" w:name="_Toc150960418"/>
      <w:bookmarkStart w:id="556" w:name="_Toc152161955"/>
      <w:bookmarkStart w:id="557" w:name="_Toc149483092"/>
      <w:bookmarkStart w:id="558" w:name="_Toc150960419"/>
      <w:bookmarkStart w:id="559" w:name="_Toc152161956"/>
      <w:bookmarkStart w:id="560" w:name="_Toc149483093"/>
      <w:bookmarkStart w:id="561" w:name="_Toc150960420"/>
      <w:bookmarkStart w:id="562" w:name="_Toc152161957"/>
      <w:bookmarkStart w:id="563" w:name="_Toc149483094"/>
      <w:bookmarkStart w:id="564" w:name="_Toc150960421"/>
      <w:bookmarkStart w:id="565" w:name="_Toc152161958"/>
      <w:bookmarkStart w:id="566" w:name="_Toc149483095"/>
      <w:bookmarkStart w:id="567" w:name="_Toc150960422"/>
      <w:bookmarkStart w:id="568" w:name="_Toc152161959"/>
      <w:bookmarkStart w:id="569" w:name="_Toc149483096"/>
      <w:bookmarkStart w:id="570" w:name="_Toc150960423"/>
      <w:bookmarkStart w:id="571" w:name="_Toc152161960"/>
      <w:bookmarkStart w:id="572" w:name="_Toc149483097"/>
      <w:bookmarkStart w:id="573" w:name="_Toc150960424"/>
      <w:bookmarkStart w:id="574" w:name="_Toc152161961"/>
      <w:bookmarkStart w:id="575" w:name="_Toc149483098"/>
      <w:bookmarkStart w:id="576" w:name="_Toc150960425"/>
      <w:bookmarkStart w:id="577" w:name="_Toc152161962"/>
      <w:bookmarkStart w:id="578" w:name="_Toc149483099"/>
      <w:bookmarkStart w:id="579" w:name="_Toc150960426"/>
      <w:bookmarkStart w:id="580" w:name="_Toc152161963"/>
      <w:bookmarkStart w:id="581" w:name="_Toc149483100"/>
      <w:bookmarkStart w:id="582" w:name="_Toc150960427"/>
      <w:bookmarkStart w:id="583" w:name="_Toc152161964"/>
      <w:bookmarkStart w:id="584" w:name="_Toc149483101"/>
      <w:bookmarkStart w:id="585" w:name="_Toc150960428"/>
      <w:bookmarkStart w:id="586" w:name="_Toc152161965"/>
      <w:bookmarkStart w:id="587" w:name="_Toc149483102"/>
      <w:bookmarkStart w:id="588" w:name="_Toc150960429"/>
      <w:bookmarkStart w:id="589" w:name="_Toc152161966"/>
      <w:bookmarkStart w:id="590" w:name="_Toc149483103"/>
      <w:bookmarkStart w:id="591" w:name="_Toc150960430"/>
      <w:bookmarkStart w:id="592" w:name="_Toc152161967"/>
      <w:bookmarkStart w:id="593" w:name="_Toc149483104"/>
      <w:bookmarkStart w:id="594" w:name="_Toc150960431"/>
      <w:bookmarkStart w:id="595" w:name="_Toc152161968"/>
      <w:bookmarkStart w:id="596" w:name="_Toc149483105"/>
      <w:bookmarkStart w:id="597" w:name="_Toc150960432"/>
      <w:bookmarkStart w:id="598" w:name="_Toc152161969"/>
      <w:bookmarkStart w:id="599" w:name="_Toc149483106"/>
      <w:bookmarkStart w:id="600" w:name="_Toc150960433"/>
      <w:bookmarkStart w:id="601" w:name="_Toc152161970"/>
      <w:bookmarkStart w:id="602" w:name="_Toc149483107"/>
      <w:bookmarkStart w:id="603" w:name="_Toc150960434"/>
      <w:bookmarkStart w:id="604" w:name="_Toc152161971"/>
      <w:bookmarkStart w:id="605" w:name="_Toc149483108"/>
      <w:bookmarkStart w:id="606" w:name="_Toc150960435"/>
      <w:bookmarkStart w:id="607" w:name="_Toc152161972"/>
      <w:bookmarkStart w:id="608" w:name="_Toc149483109"/>
      <w:bookmarkStart w:id="609" w:name="_Toc150960436"/>
      <w:bookmarkStart w:id="610" w:name="_Toc152161973"/>
      <w:bookmarkStart w:id="611" w:name="_Toc149483110"/>
      <w:bookmarkStart w:id="612" w:name="_Toc150960437"/>
      <w:bookmarkStart w:id="613" w:name="_Toc152161974"/>
      <w:bookmarkStart w:id="614" w:name="_Toc149483111"/>
      <w:bookmarkStart w:id="615" w:name="_Toc150960438"/>
      <w:bookmarkStart w:id="616" w:name="_Toc152161975"/>
      <w:bookmarkStart w:id="617" w:name="_Toc149483112"/>
      <w:bookmarkStart w:id="618" w:name="_Toc150960439"/>
      <w:bookmarkStart w:id="619" w:name="_Toc152161976"/>
      <w:bookmarkStart w:id="620" w:name="_Toc149483113"/>
      <w:bookmarkStart w:id="621" w:name="_Toc150960440"/>
      <w:bookmarkStart w:id="622" w:name="_Toc152161977"/>
      <w:bookmarkStart w:id="623" w:name="_Toc149483114"/>
      <w:bookmarkStart w:id="624" w:name="_Toc150960441"/>
      <w:bookmarkStart w:id="625" w:name="_Toc152161978"/>
      <w:bookmarkStart w:id="626" w:name="_Toc149483115"/>
      <w:bookmarkStart w:id="627" w:name="_Toc150960442"/>
      <w:bookmarkStart w:id="628" w:name="_Toc152161979"/>
      <w:bookmarkStart w:id="629" w:name="_Toc149483116"/>
      <w:bookmarkStart w:id="630" w:name="_Toc150960443"/>
      <w:bookmarkStart w:id="631" w:name="_Toc152161980"/>
      <w:bookmarkStart w:id="632" w:name="_Toc149483117"/>
      <w:bookmarkStart w:id="633" w:name="_Toc150960444"/>
      <w:bookmarkStart w:id="634" w:name="_Toc152161981"/>
      <w:bookmarkStart w:id="635" w:name="_Toc149483118"/>
      <w:bookmarkStart w:id="636" w:name="_Toc150960445"/>
      <w:bookmarkStart w:id="637" w:name="_Toc152161982"/>
      <w:bookmarkStart w:id="638" w:name="_Toc149483119"/>
      <w:bookmarkStart w:id="639" w:name="_Toc150960446"/>
      <w:bookmarkStart w:id="640" w:name="_Toc152161983"/>
      <w:bookmarkStart w:id="641" w:name="_Toc149483120"/>
      <w:bookmarkStart w:id="642" w:name="_Toc150960447"/>
      <w:bookmarkStart w:id="643" w:name="_Toc152161984"/>
      <w:bookmarkStart w:id="644" w:name="_Toc149483121"/>
      <w:bookmarkStart w:id="645" w:name="_Toc150960448"/>
      <w:bookmarkStart w:id="646" w:name="_Toc152161985"/>
      <w:bookmarkStart w:id="647" w:name="_Toc149483122"/>
      <w:bookmarkStart w:id="648" w:name="_Toc150960449"/>
      <w:bookmarkStart w:id="649" w:name="_Toc152161986"/>
      <w:bookmarkStart w:id="650" w:name="_Toc149483123"/>
      <w:bookmarkStart w:id="651" w:name="_Toc150960450"/>
      <w:bookmarkStart w:id="652" w:name="_Toc152161987"/>
      <w:bookmarkStart w:id="653" w:name="_Toc149483124"/>
      <w:bookmarkStart w:id="654" w:name="_Toc150960451"/>
      <w:bookmarkStart w:id="655" w:name="_Toc152161988"/>
      <w:bookmarkStart w:id="656" w:name="_Toc149483125"/>
      <w:bookmarkStart w:id="657" w:name="_Toc150960452"/>
      <w:bookmarkStart w:id="658" w:name="_Toc152161989"/>
      <w:bookmarkStart w:id="659" w:name="_Toc149483126"/>
      <w:bookmarkStart w:id="660" w:name="_Toc150960453"/>
      <w:bookmarkStart w:id="661" w:name="_Toc152161990"/>
      <w:bookmarkStart w:id="662" w:name="_Toc149483127"/>
      <w:bookmarkStart w:id="663" w:name="_Toc150960454"/>
      <w:bookmarkStart w:id="664" w:name="_Toc152161991"/>
      <w:bookmarkStart w:id="665" w:name="_Toc149483128"/>
      <w:bookmarkStart w:id="666" w:name="_Toc150960455"/>
      <w:bookmarkStart w:id="667" w:name="_Toc152161992"/>
      <w:bookmarkStart w:id="668" w:name="_Toc149483129"/>
      <w:bookmarkStart w:id="669" w:name="_Toc150960456"/>
      <w:bookmarkStart w:id="670" w:name="_Toc152161993"/>
      <w:bookmarkStart w:id="671" w:name="_Toc149483130"/>
      <w:bookmarkStart w:id="672" w:name="_Toc150960457"/>
      <w:bookmarkStart w:id="673" w:name="_Toc152161994"/>
      <w:bookmarkStart w:id="674" w:name="_Toc149483131"/>
      <w:bookmarkStart w:id="675" w:name="_Toc150960458"/>
      <w:bookmarkStart w:id="676" w:name="_Toc152161995"/>
      <w:bookmarkStart w:id="677" w:name="_Toc149483132"/>
      <w:bookmarkStart w:id="678" w:name="_Toc150960459"/>
      <w:bookmarkStart w:id="679" w:name="_Toc152161996"/>
      <w:bookmarkStart w:id="680" w:name="_Toc149483133"/>
      <w:bookmarkStart w:id="681" w:name="_Toc150960460"/>
      <w:bookmarkStart w:id="682" w:name="_Toc152161997"/>
      <w:bookmarkStart w:id="683" w:name="_Toc149483134"/>
      <w:bookmarkStart w:id="684" w:name="_Toc150960461"/>
      <w:bookmarkStart w:id="685" w:name="_Toc152161998"/>
      <w:bookmarkStart w:id="686" w:name="_Toc149483135"/>
      <w:bookmarkStart w:id="687" w:name="_Toc150960462"/>
      <w:bookmarkStart w:id="688" w:name="_Toc152161999"/>
      <w:bookmarkStart w:id="689" w:name="_Toc149483136"/>
      <w:bookmarkStart w:id="690" w:name="_Toc150960463"/>
      <w:bookmarkStart w:id="691" w:name="_Toc152162000"/>
      <w:bookmarkStart w:id="692" w:name="_Toc149483137"/>
      <w:bookmarkStart w:id="693" w:name="_Toc150960464"/>
      <w:bookmarkStart w:id="694" w:name="_Toc152162001"/>
      <w:bookmarkStart w:id="695" w:name="_Toc149483138"/>
      <w:bookmarkStart w:id="696" w:name="_Toc150960465"/>
      <w:bookmarkStart w:id="697" w:name="_Toc152162002"/>
      <w:bookmarkStart w:id="698" w:name="_Toc149483139"/>
      <w:bookmarkStart w:id="699" w:name="_Toc150960466"/>
      <w:bookmarkStart w:id="700" w:name="_Toc152162003"/>
      <w:bookmarkStart w:id="701" w:name="_Toc149483140"/>
      <w:bookmarkStart w:id="702" w:name="_Toc150960467"/>
      <w:bookmarkStart w:id="703" w:name="_Toc152162004"/>
      <w:bookmarkStart w:id="704" w:name="_Toc149483141"/>
      <w:bookmarkStart w:id="705" w:name="_Toc150960468"/>
      <w:bookmarkStart w:id="706" w:name="_Toc152162005"/>
      <w:bookmarkStart w:id="707" w:name="_Toc149483142"/>
      <w:bookmarkStart w:id="708" w:name="_Toc150960469"/>
      <w:bookmarkStart w:id="709" w:name="_Toc152162006"/>
      <w:bookmarkStart w:id="710" w:name="_Toc149483143"/>
      <w:bookmarkStart w:id="711" w:name="_Toc150960470"/>
      <w:bookmarkStart w:id="712" w:name="_Toc152162007"/>
      <w:bookmarkStart w:id="713" w:name="_Toc149483144"/>
      <w:bookmarkStart w:id="714" w:name="_Toc150960471"/>
      <w:bookmarkStart w:id="715" w:name="_Toc152162008"/>
      <w:bookmarkStart w:id="716" w:name="_Toc149483145"/>
      <w:bookmarkStart w:id="717" w:name="_Toc150960472"/>
      <w:bookmarkStart w:id="718" w:name="_Toc152162009"/>
      <w:bookmarkStart w:id="719" w:name="_Toc149483146"/>
      <w:bookmarkStart w:id="720" w:name="_Toc150960473"/>
      <w:bookmarkStart w:id="721" w:name="_Toc152162010"/>
      <w:bookmarkStart w:id="722" w:name="_Toc149483147"/>
      <w:bookmarkStart w:id="723" w:name="_Toc150960474"/>
      <w:bookmarkStart w:id="724" w:name="_Toc152162011"/>
      <w:bookmarkStart w:id="725" w:name="_Toc149483148"/>
      <w:bookmarkStart w:id="726" w:name="_Toc150960475"/>
      <w:bookmarkStart w:id="727" w:name="_Toc152162012"/>
      <w:bookmarkStart w:id="728" w:name="_Toc149483149"/>
      <w:bookmarkStart w:id="729" w:name="_Toc150960476"/>
      <w:bookmarkStart w:id="730" w:name="_Toc152162013"/>
      <w:bookmarkStart w:id="731" w:name="_Toc149483150"/>
      <w:bookmarkStart w:id="732" w:name="_Toc150960477"/>
      <w:bookmarkStart w:id="733" w:name="_Toc152162014"/>
      <w:bookmarkStart w:id="734" w:name="_Toc149483151"/>
      <w:bookmarkStart w:id="735" w:name="_Toc150960478"/>
      <w:bookmarkStart w:id="736" w:name="_Toc152162015"/>
      <w:bookmarkStart w:id="737" w:name="_Toc149483152"/>
      <w:bookmarkStart w:id="738" w:name="_Toc150960479"/>
      <w:bookmarkStart w:id="739" w:name="_Toc152162016"/>
      <w:bookmarkStart w:id="740" w:name="_Toc149483153"/>
      <w:bookmarkStart w:id="741" w:name="_Toc150960480"/>
      <w:bookmarkStart w:id="742" w:name="_Toc152162017"/>
      <w:bookmarkStart w:id="743" w:name="_Toc152162018"/>
      <w:bookmarkStart w:id="744" w:name="_Toc155284892"/>
      <w:bookmarkStart w:id="745" w:name="_Toc155285297"/>
      <w:bookmarkStart w:id="746" w:name="_Ref526674678"/>
      <w:bookmarkStart w:id="747" w:name="_Toc16761256"/>
      <w:bookmarkEnd w:id="219"/>
      <w:bookmarkEnd w:id="220"/>
      <w:bookmarkEnd w:id="221"/>
      <w:bookmarkEnd w:id="222"/>
      <w:bookmarkEnd w:id="223"/>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sidRPr="00326384">
        <w:rPr>
          <w:rFonts w:ascii="David" w:hAnsi="David"/>
          <w:sz w:val="24"/>
          <w:szCs w:val="24"/>
          <w:rtl/>
        </w:rPr>
        <w:t>היערכות למצבי קיצון</w:t>
      </w:r>
      <w:bookmarkEnd w:id="743"/>
      <w:bookmarkEnd w:id="744"/>
      <w:bookmarkEnd w:id="745"/>
    </w:p>
    <w:p w14:paraId="1FCC43F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החברה תציג תכנית היערכות למצבי קיצון ולשעת חירום ונהלי עבודה למניעת השבתת השירותים והמשך ביצוע עבודות הניקיון כנדרש.</w:t>
      </w:r>
    </w:p>
    <w:p w14:paraId="7A5848F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lastRenderedPageBreak/>
        <w:t>על הקבלן לצפות את הסיכונים הבאים:</w:t>
      </w:r>
      <w:r w:rsidRPr="00326384">
        <w:rPr>
          <w:rFonts w:ascii="David" w:hAnsi="David"/>
          <w:szCs w:val="24"/>
        </w:rPr>
        <w:t xml:space="preserve"> </w:t>
      </w:r>
    </w:p>
    <w:p w14:paraId="27F3738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מלחמה או אירוע בטחוני </w:t>
      </w:r>
    </w:p>
    <w:p w14:paraId="41A41FE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רעידות אדמה </w:t>
      </w:r>
    </w:p>
    <w:p w14:paraId="506949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מזג אוויר קיצוני - שלג , הצפות </w:t>
      </w:r>
    </w:p>
    <w:p w14:paraId="722FA0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מקומי בשגרה – אירוע המשפיע על תפקודו השוטף של מבנה בודד (כגון: הצפות, שריפה, קריסת מבנה ועוד).</w:t>
      </w:r>
    </w:p>
    <w:p w14:paraId="281B8F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מגפות – הקבלן ידאג שעובדיו ישמעו להוראות משרד הבריאות. </w:t>
      </w:r>
    </w:p>
    <w:p w14:paraId="444EA3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משמעותי בשגרה – אירוע המתרחש במהלך שגרה וגורם לשיבוש חיי השגרה באופן משמעותי ברמה ארצית או אזורית (דוגמא: השריפה הגדולה שהייתה ביערות הכרמל, אירוע מזג אוויר סוער, תאונות ותקלות תפעוליות, הפרות סדר, אירועי חומרים מסוכנים וכיוצא בזה).</w:t>
      </w:r>
    </w:p>
    <w:p w14:paraId="17D9CC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על הקבלן לבצע תהליך ניתוח של כל הסיכונים אשר עשויים לשבש את אספקת הציוד או מתן השירותים בשעת חירום ויכין תכנית מענה בהתאם, לרבות הקצאת משאבי ציוד וכוח אדם למימושה, דרכי תגבור והגעת כוח האדם אספקת ציוד כגון: מכונות מיוחדות ככל שנדרש, מכוניות </w:t>
      </w:r>
      <w:r w:rsidRPr="00326384">
        <w:rPr>
          <w:rFonts w:ascii="David" w:hAnsi="David"/>
          <w:szCs w:val="24"/>
        </w:rPr>
        <w:t xml:space="preserve"> 4X4</w:t>
      </w:r>
      <w:r w:rsidRPr="00326384">
        <w:rPr>
          <w:rFonts w:ascii="David" w:hAnsi="David"/>
          <w:szCs w:val="24"/>
          <w:rtl/>
        </w:rPr>
        <w:t xml:space="preserve">וכו'. </w:t>
      </w:r>
    </w:p>
    <w:p w14:paraId="197EAD9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48" w:name="_Toc152162019"/>
      <w:bookmarkStart w:id="749" w:name="_Toc155284893"/>
      <w:bookmarkStart w:id="750" w:name="_Toc155285298"/>
      <w:r w:rsidRPr="00326384">
        <w:rPr>
          <w:rFonts w:ascii="David" w:hAnsi="David"/>
          <w:sz w:val="24"/>
          <w:szCs w:val="24"/>
          <w:rtl/>
        </w:rPr>
        <w:t>הוראות בטיחות</w:t>
      </w:r>
      <w:bookmarkEnd w:id="746"/>
      <w:bookmarkEnd w:id="747"/>
      <w:bookmarkEnd w:id="748"/>
      <w:bookmarkEnd w:id="749"/>
      <w:bookmarkEnd w:id="750"/>
    </w:p>
    <w:p w14:paraId="2BD54B2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51" w:name="_Toc16761257"/>
      <w:r w:rsidRPr="00326384">
        <w:rPr>
          <w:rFonts w:ascii="David" w:hAnsi="David"/>
          <w:szCs w:val="24"/>
          <w:rtl/>
        </w:rPr>
        <w:t>בעת ביצוע פעולות הניקיון הקבלן ינקוט בכל אמצעי הבטיחות לרבות הצבת אמצעי הגנה ושילוט אזהרה מפני החלקה ופגיעה בכל שהשטחים בהם מבוצעות עבודות הניקיון וכל עוד הם מהווים סכנה למשתמשים.</w:t>
      </w:r>
    </w:p>
    <w:p w14:paraId="30AFCDF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מטעמו ממונה בטיחות אשר יעביר הדרכות בטיחות תקופתיות בהתאם לדרישות מנהל הביטחון מטעם המזמין.</w:t>
      </w:r>
    </w:p>
    <w:p w14:paraId="637E21B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בטיחות</w:t>
      </w:r>
    </w:p>
    <w:p w14:paraId="78DFB2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יכין תוכנית מבדק בטיחות שנתית כחלק מתוכנית הבטיחות הכוללת לאישור המזמין.</w:t>
      </w:r>
    </w:p>
    <w:p w14:paraId="38C0AD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יבצע את תוכנית הבטיחות עפ"י התוכנית שנקבעה.</w:t>
      </w:r>
    </w:p>
    <w:p w14:paraId="52BD522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בטיחות וגהות בעבודה:</w:t>
      </w:r>
      <w:bookmarkEnd w:id="751"/>
      <w:r w:rsidRPr="00326384">
        <w:rPr>
          <w:rFonts w:ascii="David" w:hAnsi="David"/>
          <w:szCs w:val="24"/>
          <w:rtl/>
        </w:rPr>
        <w:t xml:space="preserve"> </w:t>
      </w:r>
    </w:p>
    <w:p w14:paraId="4405733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bookmarkStart w:id="752" w:name="_Toc507614381"/>
      <w:bookmarkStart w:id="753" w:name="_Toc508723815"/>
      <w:bookmarkStart w:id="754" w:name="_Toc508802825"/>
      <w:bookmarkStart w:id="755" w:name="_Toc16761258"/>
      <w:r w:rsidRPr="00326384">
        <w:rPr>
          <w:rFonts w:ascii="David" w:hAnsi="David"/>
          <w:szCs w:val="24"/>
          <w:rtl/>
        </w:rPr>
        <w:t xml:space="preserve">מבלי לגרוע מהאמור בחוזה, </w:t>
      </w:r>
      <w:bookmarkEnd w:id="752"/>
      <w:bookmarkEnd w:id="753"/>
      <w:bookmarkEnd w:id="754"/>
      <w:bookmarkEnd w:id="755"/>
      <w:r w:rsidRPr="00326384">
        <w:rPr>
          <w:rFonts w:ascii="David" w:hAnsi="David"/>
          <w:szCs w:val="24"/>
          <w:rtl/>
        </w:rPr>
        <w:t>על הקבלן מוטלת האחריות הבלעדית לקיום כל תנאי וכללי הבטיחות והגהות בביצוע עבודותיו, כנדרש ע"פ כל דין.</w:t>
      </w:r>
    </w:p>
    <w:p w14:paraId="2022D98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אישורים/תעודות לאסמכתאות ייעודיות לעובדיו לעבודה בגובה או כל אישור אחר הנדרש עפ״י דין.</w:t>
      </w:r>
    </w:p>
    <w:p w14:paraId="73FFFF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למזמין אישורים לכל הכלים המחייבים אישור ״בודק מוסמך״; כמו כן יציג הקבלן אישור חשמלאי לתקינות ציוד חשמלי מיטלטל וכבלים מאריכים.</w:t>
      </w:r>
    </w:p>
    <w:p w14:paraId="3EEF8FE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האמצעים בכדי לשמור על תנאי הבטיחות וציוד הבטיחות של נותני השירותים ושל צד ג' כנדרש בתקנות הממשלתיות, בפקודות ובהוראות מקצועיות של המזמין בתחום הבטיחות והגהות ועל פי כל דין. </w:t>
      </w:r>
    </w:p>
    <w:p w14:paraId="0770EC3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יהווה קבלן ראשי לצורך ההגדרות בתקנות הבטיחות השונות בכל תחום העבודה המוגדר. מצב זה יישאר ללא שינוי גם אם יפעלו במקום קבלנים נוספים בחוזים אחרים.</w:t>
      </w:r>
    </w:p>
    <w:p w14:paraId="122386A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הקבלן אחראי לתאם את העבודות השונות של כל גוף או קבלן נוסף המגיע לפעול בפרויקט עם תוכנית העבודה. נציג הקבלן יפגוש את הגופים ויתדרך אותם בפעילותם בפרויקט בהקשרי בטיחות והפעלה שוטפת לפני תחילת העבודות. נציג הקבלן (המוסמך) יחתים את נותני השירותים על ביצוע התדריך.</w:t>
      </w:r>
    </w:p>
    <w:p w14:paraId="77F25C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להפסיק את עבודתו של הקבלן במידה וזו נעשית בתנאים בטיחותיים וגהותיים אשר אינם מתאימים לדרישות הרשויות או לדרישותיו. במקרה זה המזמין יהיה רשאי להפעיל קבלן נוסף לביצוע העבודות ולחייב את הקבלן בהוצאות מכל סוג שהוא שייגרמו לו.</w:t>
      </w:r>
    </w:p>
    <w:p w14:paraId="27CA3FC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56" w:name="_Toc472004085"/>
      <w:bookmarkStart w:id="757" w:name="_Toc15211993"/>
      <w:r w:rsidRPr="00326384">
        <w:rPr>
          <w:rFonts w:ascii="David" w:hAnsi="David"/>
          <w:szCs w:val="24"/>
          <w:rtl/>
        </w:rPr>
        <w:t>סימון כלי עבודה</w:t>
      </w:r>
      <w:bookmarkEnd w:id="756"/>
      <w:bookmarkEnd w:id="757"/>
      <w:r w:rsidRPr="00326384">
        <w:rPr>
          <w:rFonts w:ascii="David" w:hAnsi="David"/>
          <w:szCs w:val="24"/>
          <w:rtl/>
        </w:rPr>
        <w:t xml:space="preserve"> וחומרים:</w:t>
      </w:r>
    </w:p>
    <w:p w14:paraId="14FD42B5"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הקבלן יסמן באופן ברור ויקפיד להשתמש בכלי עבודה, סמרטוטים ומטליות נפרדים ובצבע שונה לניקוי אזורים כלליים וחדרי  שירותים.</w:t>
      </w:r>
    </w:p>
    <w:p w14:paraId="52F4E0EF"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הקבלן ישתמש לאחסון חומרי ניקוי במכלים המקוריים ולא יעבירם למכלים או בקבוקים זמניים לא מסומנים (בקבוקי שתייה למשל).</w:t>
      </w:r>
    </w:p>
    <w:p w14:paraId="1766201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58" w:name="_Toc16761259"/>
      <w:r w:rsidRPr="00326384">
        <w:rPr>
          <w:rFonts w:ascii="David" w:hAnsi="David"/>
          <w:szCs w:val="24"/>
          <w:rtl/>
        </w:rPr>
        <w:t>אמצעי זהירות:</w:t>
      </w:r>
      <w:bookmarkEnd w:id="758"/>
    </w:p>
    <w:p w14:paraId="43EA087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לבטיחות העבודה ונותני השירותים ובנקיטת כל אמצעי הזהירות הדרושים למניעת תאונות עבודה.</w:t>
      </w:r>
    </w:p>
    <w:p w14:paraId="0452BB1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אמצעי הזהירות להבטחת שמירה על חיי אדם בפרויקט או בסביבתו בעת ביצוע העבודה ויקפיד על קיום כל החוקים, התקנות וההוראות העירוניות והממשלתיות בעניינים אלו. </w:t>
      </w:r>
    </w:p>
    <w:p w14:paraId="74DFDAE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יתקין פיגומים, מעקות, גדרות זמניות, אורות ושלטי אזהרה כנדרש כדי להזהיר את הציבור מתאונות העלולות להיגרם בשל הימצאותם של בורות, ערימות עפר, פיגומים, ערמות חומרים ומכשולים אחרים בפרויקט. מיד עם סיום העבודה חייב הקבלן לסלק את כל המכשולים שנשארו בפרויקט כתוצאה מהעבודה.</w:t>
      </w:r>
    </w:p>
    <w:p w14:paraId="4ADE050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במקרה של עבודה, תיקון ו/או צורך בניקוי ו/או התחברות לביבים או שוחות בקרה קיימים, ומבלי לפגוע בהוראות כל דין, על הקבלן לבדוק תחילה את הביבים או השוחות להימצאות גזים רעילים ולנקוט בכל אמצעי הזהירות וההגנה הנדרשים.</w:t>
      </w:r>
    </w:p>
    <w:p w14:paraId="42736B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לפני כניסה לשוחת בקרה, יש לוודא שאין בה גזים מזיקים ויש כמות מספקת של חמצן. אם יתגלו גזים מזיקים או חוסר חמצן אין להיכנס לתא הבקרה אלא לאחר שהתא אוורר כראוי בעזרת מאווררים מכאניים. רק לאחר שסולקו כל הגזים ומובטחת אספקת חמצן בכמות מספקת תותר הכניסה לתא הבקרה, אבל רק לנושאי מסכות גז.</w:t>
      </w:r>
    </w:p>
    <w:p w14:paraId="60F7BEE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59" w:name="_Toc16761254"/>
      <w:r w:rsidRPr="00326384">
        <w:rPr>
          <w:rFonts w:ascii="David" w:hAnsi="David"/>
          <w:szCs w:val="24"/>
          <w:rtl/>
        </w:rPr>
        <w:t>עבודות בגובה</w:t>
      </w:r>
      <w:bookmarkEnd w:id="759"/>
    </w:p>
    <w:p w14:paraId="1B631D4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הקבלן יספק על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465F3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1643C1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4050BB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האחריות על נקיטת אמצעי הבטיחות הינה של הקבלן בלבד.</w:t>
      </w:r>
    </w:p>
    <w:p w14:paraId="742B74D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60" w:name="_Toc152162020"/>
      <w:bookmarkStart w:id="761" w:name="_Toc155284894"/>
      <w:bookmarkStart w:id="762" w:name="_Toc155285299"/>
      <w:r w:rsidRPr="00326384">
        <w:rPr>
          <w:rFonts w:ascii="David" w:hAnsi="David"/>
          <w:sz w:val="24"/>
          <w:szCs w:val="24"/>
          <w:rtl/>
        </w:rPr>
        <w:t>פינוי פסולת הפרויקט</w:t>
      </w:r>
      <w:bookmarkEnd w:id="760"/>
      <w:bookmarkEnd w:id="761"/>
      <w:bookmarkEnd w:id="762"/>
      <w:r w:rsidRPr="00326384">
        <w:rPr>
          <w:rFonts w:ascii="David" w:hAnsi="David"/>
          <w:sz w:val="24"/>
          <w:szCs w:val="24"/>
          <w:rtl/>
        </w:rPr>
        <w:t xml:space="preserve"> </w:t>
      </w:r>
    </w:p>
    <w:p w14:paraId="422D3A1C"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Pr>
      </w:pPr>
      <w:bookmarkStart w:id="763" w:name="_Toc15212034"/>
      <w:r w:rsidRPr="00326384">
        <w:rPr>
          <w:rStyle w:val="FontStyle282"/>
          <w:rFonts w:ascii="David" w:eastAsia="Batang" w:hAnsi="David" w:cs="David"/>
          <w:sz w:val="24"/>
          <w:szCs w:val="24"/>
          <w:rtl/>
        </w:rPr>
        <w:t>פינוי פסולת:</w:t>
      </w:r>
      <w:bookmarkEnd w:id="763"/>
    </w:p>
    <w:p w14:paraId="5C1B29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ידאג לאיסוף, הפרדה ופינוי הפסולת בפרויקט מהפחים השונים במבנה ויעבירה לפחים המרכזיים במבנה.</w:t>
      </w:r>
    </w:p>
    <w:p w14:paraId="191017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לתאם את פינוי הפסולת, בהתאם לתוכנית העבודה.</w:t>
      </w:r>
    </w:p>
    <w:p w14:paraId="1953339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יסלק מהמבנה בו מספק את שירותי הניקיון, מיד עם סיום העבודה בכל אזור, את כל הפסולת שתיווצר על-ידי עובדיו במהלך עבודתם, וינקה את המקום בשלמות. </w:t>
      </w:r>
    </w:p>
    <w:p w14:paraId="27EFC87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ככל שנגרמים מפגעים תברואיים חוזרים בשל תדירות פינוי הפסולת, לרבות במקרים שבהם הפחים עולים על גדותיהם ונוצרות ערמות של פסולת, מיקום הצבת הפחים, תשתית שלא מתאימה וכיו"ב, הקבלן יתריע  על כך למזמין.</w:t>
      </w:r>
    </w:p>
    <w:p w14:paraId="34EAE4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אחראי לפינוי הפסולת לפי הזרם הנכון (בהתאם להנחיות המחזור של הרשות והמזמין – פלסטיק, זכוכית, סוללות וכו'). </w:t>
      </w:r>
    </w:p>
    <w:p w14:paraId="3242AB9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יפעל על פי החוק להסדרת הטיפול באריזות, התשע"א – 2011 בתיאום עם המזמין. </w:t>
      </w:r>
    </w:p>
    <w:p w14:paraId="42BC7E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יפנה את כל סוגי הפסולת, בתדירות כזו שתמנע תסיסתה ותימנע התרבות מזיקים, מטרדים כלליים, מטרדים חזותיים, נזקים לסביבה, ריח ומזיקים.</w:t>
      </w:r>
    </w:p>
    <w:p w14:paraId="543B3C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יתאם את פינוי כל סוגי הפסולת, מכל מתקני האצירה, טרם הגיעו למלוא קיבולתם.</w:t>
      </w:r>
    </w:p>
    <w:p w14:paraId="7F9E9D9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יצבור פסולת, מכל סוג שהוא, אך ורק במתקני אצירה ייעודיים לכך ו/או במיקומים המיועדים לכך. </w:t>
      </w:r>
    </w:p>
    <w:p w14:paraId="03102C6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מקצה אל קצה על כל טיפול ופינוי בפסולת הקרטונים וכל פסולת אחרת שיש לדחוס, תפונה ותידחס במכבש הקרטונים באתר על-ידי הקבלן.</w:t>
      </w:r>
    </w:p>
    <w:p w14:paraId="1E844C2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יוודא, כי הפחים יוחזרו למקומם לאחר הפינוי יש לנקות את הפחים לפני החזרתם למקום.</w:t>
      </w:r>
    </w:p>
    <w:p w14:paraId="546A3A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בסוף כל יום יבצע הקבלן איסוף של כל הפסולת לפחים המיועדים לכך וניקיון כללי של כלל המתחמים לקראת היום העוקב. </w:t>
      </w:r>
    </w:p>
    <w:p w14:paraId="0A5CCCA4"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פסולת נייר וקרטונים</w:t>
      </w:r>
    </w:p>
    <w:p w14:paraId="252370D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64" w:name="_Ref239397484"/>
      <w:r w:rsidRPr="00326384">
        <w:rPr>
          <w:rFonts w:ascii="David" w:hAnsi="David"/>
          <w:szCs w:val="24"/>
          <w:rtl/>
        </w:rPr>
        <w:lastRenderedPageBreak/>
        <w:t xml:space="preserve">הקבלן יטפל בכלל פסולת הנייר וקרטונים הנצברת במתחמי המזמין. </w:t>
      </w:r>
    </w:p>
    <w:p w14:paraId="5BACC9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אשפת הנייר תפונה מהמתחם על ידי הקבלן ותיגרס </w:t>
      </w:r>
      <w:bookmarkEnd w:id="764"/>
      <w:r w:rsidRPr="00326384">
        <w:rPr>
          <w:rFonts w:ascii="David" w:hAnsi="David"/>
          <w:szCs w:val="24"/>
          <w:rtl/>
        </w:rPr>
        <w:t>באמצעות חברה העובדת מטעם המזמין.</w:t>
      </w:r>
    </w:p>
    <w:p w14:paraId="0ECCC4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פסולת קרטונים תפונה על ידי נותני השירותים למכבש קרטונים במתחם ותפונה מהמתחם דרך קבלן משנה מוסמך ומאושר על ידי המזמין. נותני השירותים שיהיו רשאים לביצוע הפינוי הם רק אלו שעברו הדרכת בטיחות ייעודית לנושא ואושרו על ידי המזמין ויקבלו אישור כניסה לחדר הדחסן. </w:t>
      </w:r>
    </w:p>
    <w:p w14:paraId="60A4C02E"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פסולת מכלי משקה למיחזור</w:t>
      </w:r>
    </w:p>
    <w:p w14:paraId="2B6D9B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מכלי משקה יתבצע בעמדות מחזור ייעודיות וכלובי אצירה ייעודיים (מחזוריות) והכל בהתאם להוראות כל דין.</w:t>
      </w:r>
    </w:p>
    <w:p w14:paraId="26E107C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הפינוי יתבצע אך ורק על ידי נותני השירותים שעברו הדרכות בטיחות לנושא פינוי אשפה למכבש קרטונים ויקבלו אישור מהמזמין ואישור מעבר דרך בקרת הכניסה לחדר המכבש. </w:t>
      </w:r>
    </w:p>
    <w:p w14:paraId="21F3310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לפינוי הפסולת, בהתאם לצורך ועל פי כל דין.</w:t>
      </w:r>
    </w:p>
    <w:p w14:paraId="09ACE969" w14:textId="77777777" w:rsidR="00A53BE2" w:rsidRPr="00326384" w:rsidRDefault="00A53BE2" w:rsidP="00326384">
      <w:pPr>
        <w:bidi w:val="0"/>
        <w:spacing w:line="360" w:lineRule="auto"/>
        <w:rPr>
          <w:rFonts w:ascii="David" w:hAnsi="David"/>
          <w:szCs w:val="24"/>
        </w:rPr>
      </w:pPr>
      <w:r w:rsidRPr="00326384">
        <w:rPr>
          <w:rFonts w:ascii="David" w:hAnsi="David"/>
          <w:szCs w:val="24"/>
          <w:rtl/>
        </w:rPr>
        <w:br w:type="page"/>
      </w:r>
    </w:p>
    <w:p w14:paraId="49830B07" w14:textId="77777777" w:rsidR="00A53BE2" w:rsidRPr="004540DE" w:rsidRDefault="00A53BE2" w:rsidP="00A53BE2">
      <w:pPr>
        <w:pStyle w:val="17"/>
        <w:rPr>
          <w:rFonts w:ascii="David" w:hAnsi="David"/>
          <w:sz w:val="24"/>
          <w:szCs w:val="24"/>
          <w:u w:val="single"/>
          <w:rtl/>
        </w:rPr>
      </w:pPr>
      <w:bookmarkStart w:id="765" w:name="כאן"/>
      <w:bookmarkStart w:id="766" w:name="_Toc1056400"/>
      <w:bookmarkStart w:id="767" w:name="_Toc16761267"/>
      <w:bookmarkStart w:id="768" w:name="_Ref17203807"/>
      <w:bookmarkStart w:id="769" w:name="_Toc152162021"/>
      <w:bookmarkStart w:id="770" w:name="_Toc155285300"/>
      <w:bookmarkStart w:id="771" w:name="_Hlk46849619"/>
      <w:bookmarkEnd w:id="765"/>
      <w:r w:rsidRPr="004540DE">
        <w:rPr>
          <w:rFonts w:ascii="David" w:hAnsi="David"/>
          <w:sz w:val="24"/>
          <w:szCs w:val="24"/>
          <w:u w:val="single"/>
          <w:rtl/>
        </w:rPr>
        <w:lastRenderedPageBreak/>
        <w:t xml:space="preserve">נספח  א' – </w:t>
      </w:r>
      <w:bookmarkStart w:id="772" w:name="_Toc1056401"/>
      <w:bookmarkEnd w:id="766"/>
      <w:bookmarkEnd w:id="767"/>
      <w:bookmarkEnd w:id="768"/>
      <w:bookmarkEnd w:id="772"/>
      <w:r w:rsidRPr="004540DE">
        <w:rPr>
          <w:rFonts w:ascii="David" w:hAnsi="David"/>
          <w:sz w:val="24"/>
          <w:szCs w:val="24"/>
          <w:u w:val="single"/>
          <w:rtl/>
        </w:rPr>
        <w:t>טבלה ראשונית לתדירות ניקיון במוקדי הפעילות</w:t>
      </w:r>
      <w:bookmarkEnd w:id="769"/>
      <w:bookmarkEnd w:id="770"/>
    </w:p>
    <w:p w14:paraId="434AF9FD" w14:textId="77777777" w:rsidR="00A53BE2" w:rsidRPr="004540DE" w:rsidRDefault="00A53BE2" w:rsidP="00A53BE2">
      <w:pPr>
        <w:rPr>
          <w:rStyle w:val="FontStyle282"/>
          <w:rFonts w:ascii="David" w:eastAsia="Batang" w:hAnsi="David"/>
          <w:b w:val="0"/>
          <w:bCs w:val="0"/>
          <w:szCs w:val="24"/>
          <w:rtl/>
        </w:rPr>
      </w:pPr>
      <w:bookmarkStart w:id="773" w:name="_Toc32757007"/>
      <w:r w:rsidRPr="004540DE">
        <w:rPr>
          <w:rStyle w:val="FontStyle282"/>
          <w:rFonts w:ascii="David" w:eastAsia="Batang" w:hAnsi="David"/>
          <w:szCs w:val="24"/>
          <w:rtl/>
        </w:rPr>
        <w:t>את כלל העבודות המפורטות יש לבצע על פי התכולות הנדרשות בכלל סעיפי המפרט ובהתאם לתדירויות המוגדרות בנספח זה – תדירות ניקיון.</w:t>
      </w:r>
      <w:bookmarkEnd w:id="773"/>
    </w:p>
    <w:p w14:paraId="2E652EB6" w14:textId="77777777" w:rsidR="00A53BE2" w:rsidRPr="004540DE" w:rsidRDefault="00A53BE2" w:rsidP="00A53BE2">
      <w:pPr>
        <w:rPr>
          <w:rFonts w:ascii="David" w:hAnsi="David"/>
        </w:rPr>
      </w:pPr>
    </w:p>
    <w:tbl>
      <w:tblPr>
        <w:bidiVisual/>
        <w:tblW w:w="10409" w:type="dxa"/>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2271"/>
        <w:gridCol w:w="1134"/>
        <w:gridCol w:w="992"/>
        <w:gridCol w:w="1462"/>
        <w:gridCol w:w="821"/>
        <w:gridCol w:w="821"/>
        <w:gridCol w:w="731"/>
        <w:gridCol w:w="720"/>
        <w:gridCol w:w="1037"/>
      </w:tblGrid>
      <w:tr w:rsidR="00A53BE2" w:rsidRPr="004540DE" w14:paraId="01FDE330" w14:textId="77777777" w:rsidTr="00D45065">
        <w:trPr>
          <w:trHeight w:val="310"/>
          <w:tblHeader/>
        </w:trPr>
        <w:tc>
          <w:tcPr>
            <w:tcW w:w="599" w:type="dxa"/>
            <w:vMerge w:val="restart"/>
            <w:shd w:val="clear" w:color="auto" w:fill="BFBFBF" w:themeFill="background1" w:themeFillShade="BF"/>
            <w:vAlign w:val="center"/>
          </w:tcPr>
          <w:p w14:paraId="7ABDC0C0" w14:textId="77777777" w:rsidR="00A53BE2" w:rsidRPr="004540DE" w:rsidRDefault="00A53BE2" w:rsidP="00D45065">
            <w:pPr>
              <w:jc w:val="center"/>
              <w:rPr>
                <w:rFonts w:ascii="David" w:hAnsi="David"/>
                <w:rtl/>
              </w:rPr>
            </w:pPr>
            <w:bookmarkStart w:id="774" w:name="_Hlk48214233"/>
            <w:r w:rsidRPr="004540DE">
              <w:rPr>
                <w:rFonts w:ascii="David" w:hAnsi="David"/>
                <w:rtl/>
              </w:rPr>
              <w:t>#</w:t>
            </w:r>
          </w:p>
        </w:tc>
        <w:tc>
          <w:tcPr>
            <w:tcW w:w="2271" w:type="dxa"/>
            <w:vMerge w:val="restart"/>
            <w:shd w:val="clear" w:color="auto" w:fill="BFBFBF" w:themeFill="background1" w:themeFillShade="BF"/>
            <w:noWrap/>
            <w:vAlign w:val="bottom"/>
            <w:hideMark/>
          </w:tcPr>
          <w:p w14:paraId="5C986E46" w14:textId="77777777" w:rsidR="00A53BE2" w:rsidRPr="004540DE" w:rsidRDefault="00A53BE2" w:rsidP="00D45065">
            <w:pPr>
              <w:jc w:val="center"/>
              <w:rPr>
                <w:rFonts w:ascii="David" w:hAnsi="David"/>
                <w:b/>
                <w:bCs/>
                <w:rtl/>
              </w:rPr>
            </w:pPr>
            <w:r w:rsidRPr="004540DE">
              <w:rPr>
                <w:rFonts w:ascii="David" w:hAnsi="David"/>
                <w:b/>
                <w:bCs/>
                <w:rtl/>
              </w:rPr>
              <w:t>נושא/מיקום</w:t>
            </w:r>
          </w:p>
        </w:tc>
        <w:tc>
          <w:tcPr>
            <w:tcW w:w="6548" w:type="dxa"/>
            <w:gridSpan w:val="7"/>
            <w:tcBorders>
              <w:bottom w:val="single" w:sz="4" w:space="0" w:color="auto"/>
            </w:tcBorders>
            <w:shd w:val="clear" w:color="auto" w:fill="BFBFBF" w:themeFill="background1" w:themeFillShade="BF"/>
            <w:noWrap/>
            <w:vAlign w:val="center"/>
            <w:hideMark/>
          </w:tcPr>
          <w:p w14:paraId="5ECB5C41" w14:textId="77777777" w:rsidR="00A53BE2" w:rsidRPr="004540DE" w:rsidRDefault="00A53BE2" w:rsidP="00D45065">
            <w:pPr>
              <w:jc w:val="center"/>
              <w:rPr>
                <w:rFonts w:ascii="David" w:hAnsi="David"/>
                <w:b/>
                <w:bCs/>
                <w:rtl/>
              </w:rPr>
            </w:pPr>
            <w:r w:rsidRPr="004540DE">
              <w:rPr>
                <w:rFonts w:ascii="David" w:hAnsi="David"/>
                <w:b/>
                <w:bCs/>
                <w:rtl/>
              </w:rPr>
              <w:t>תדירות</w:t>
            </w:r>
          </w:p>
        </w:tc>
        <w:tc>
          <w:tcPr>
            <w:tcW w:w="991" w:type="dxa"/>
            <w:tcBorders>
              <w:bottom w:val="single" w:sz="4" w:space="0" w:color="auto"/>
            </w:tcBorders>
            <w:shd w:val="clear" w:color="auto" w:fill="BFBFBF" w:themeFill="background1" w:themeFillShade="BF"/>
          </w:tcPr>
          <w:p w14:paraId="3A9F07E0" w14:textId="77777777" w:rsidR="00A53BE2" w:rsidRPr="004540DE" w:rsidRDefault="00A53BE2" w:rsidP="00D45065">
            <w:pPr>
              <w:jc w:val="center"/>
              <w:rPr>
                <w:rFonts w:ascii="David" w:hAnsi="David"/>
                <w:b/>
                <w:bCs/>
                <w:rtl/>
              </w:rPr>
            </w:pPr>
          </w:p>
        </w:tc>
      </w:tr>
      <w:tr w:rsidR="00A53BE2" w:rsidRPr="004540DE" w14:paraId="63AFF613" w14:textId="77777777" w:rsidTr="00D45065">
        <w:trPr>
          <w:trHeight w:val="320"/>
          <w:tblHeader/>
        </w:trPr>
        <w:tc>
          <w:tcPr>
            <w:tcW w:w="599" w:type="dxa"/>
            <w:vMerge/>
            <w:shd w:val="clear" w:color="auto" w:fill="BFBFBF" w:themeFill="background1" w:themeFillShade="BF"/>
          </w:tcPr>
          <w:p w14:paraId="04014E81" w14:textId="77777777" w:rsidR="00A53BE2" w:rsidRPr="004540DE" w:rsidRDefault="00A53BE2" w:rsidP="00D45065">
            <w:pPr>
              <w:jc w:val="center"/>
              <w:rPr>
                <w:rFonts w:ascii="David" w:hAnsi="David"/>
                <w:rtl/>
              </w:rPr>
            </w:pPr>
          </w:p>
        </w:tc>
        <w:tc>
          <w:tcPr>
            <w:tcW w:w="2271" w:type="dxa"/>
            <w:vMerge/>
            <w:shd w:val="clear" w:color="auto" w:fill="BFBFBF" w:themeFill="background1" w:themeFillShade="BF"/>
            <w:vAlign w:val="center"/>
            <w:hideMark/>
          </w:tcPr>
          <w:p w14:paraId="412D68D5" w14:textId="77777777" w:rsidR="00A53BE2" w:rsidRPr="004540DE" w:rsidRDefault="00A53BE2" w:rsidP="00D45065">
            <w:pPr>
              <w:jc w:val="center"/>
              <w:rPr>
                <w:rFonts w:ascii="David" w:hAnsi="David"/>
                <w:b/>
                <w:bCs/>
                <w:rtl/>
              </w:rPr>
            </w:pPr>
          </w:p>
        </w:tc>
        <w:tc>
          <w:tcPr>
            <w:tcW w:w="1134" w:type="dxa"/>
            <w:shd w:val="clear" w:color="auto" w:fill="BFBFBF" w:themeFill="background1" w:themeFillShade="BF"/>
            <w:noWrap/>
            <w:vAlign w:val="center"/>
            <w:hideMark/>
          </w:tcPr>
          <w:p w14:paraId="061B862B" w14:textId="77777777" w:rsidR="00A53BE2" w:rsidRPr="004540DE" w:rsidRDefault="00A53BE2" w:rsidP="00D45065">
            <w:pPr>
              <w:jc w:val="center"/>
              <w:rPr>
                <w:rFonts w:ascii="David" w:hAnsi="David"/>
                <w:b/>
                <w:bCs/>
                <w:rtl/>
              </w:rPr>
            </w:pPr>
            <w:r w:rsidRPr="004540DE">
              <w:rPr>
                <w:rFonts w:ascii="David" w:hAnsi="David"/>
                <w:b/>
                <w:bCs/>
                <w:rtl/>
              </w:rPr>
              <w:t>יומי</w:t>
            </w:r>
          </w:p>
        </w:tc>
        <w:tc>
          <w:tcPr>
            <w:tcW w:w="992" w:type="dxa"/>
            <w:shd w:val="clear" w:color="auto" w:fill="BFBFBF" w:themeFill="background1" w:themeFillShade="BF"/>
            <w:noWrap/>
            <w:vAlign w:val="center"/>
            <w:hideMark/>
          </w:tcPr>
          <w:p w14:paraId="68F6DF28" w14:textId="77777777" w:rsidR="00A53BE2" w:rsidRPr="004540DE" w:rsidRDefault="00A53BE2" w:rsidP="00D45065">
            <w:pPr>
              <w:jc w:val="center"/>
              <w:rPr>
                <w:rFonts w:ascii="David" w:hAnsi="David"/>
                <w:b/>
                <w:bCs/>
                <w:rtl/>
              </w:rPr>
            </w:pPr>
            <w:r w:rsidRPr="004540DE">
              <w:rPr>
                <w:rFonts w:ascii="David" w:hAnsi="David"/>
                <w:b/>
                <w:bCs/>
                <w:rtl/>
              </w:rPr>
              <w:t>שבועי</w:t>
            </w:r>
          </w:p>
        </w:tc>
        <w:tc>
          <w:tcPr>
            <w:tcW w:w="1462" w:type="dxa"/>
            <w:shd w:val="clear" w:color="auto" w:fill="BFBFBF" w:themeFill="background1" w:themeFillShade="BF"/>
            <w:noWrap/>
            <w:vAlign w:val="center"/>
            <w:hideMark/>
          </w:tcPr>
          <w:p w14:paraId="61DC02EE" w14:textId="77777777" w:rsidR="00A53BE2" w:rsidRPr="004540DE" w:rsidRDefault="00A53BE2" w:rsidP="00D45065">
            <w:pPr>
              <w:jc w:val="center"/>
              <w:rPr>
                <w:rFonts w:ascii="David" w:hAnsi="David"/>
                <w:b/>
                <w:bCs/>
                <w:rtl/>
              </w:rPr>
            </w:pPr>
            <w:r w:rsidRPr="004540DE">
              <w:rPr>
                <w:rFonts w:ascii="David" w:hAnsi="David"/>
                <w:b/>
                <w:bCs/>
                <w:rtl/>
              </w:rPr>
              <w:t>דו-שבועי</w:t>
            </w:r>
          </w:p>
        </w:tc>
        <w:tc>
          <w:tcPr>
            <w:tcW w:w="774" w:type="dxa"/>
            <w:shd w:val="clear" w:color="auto" w:fill="BFBFBF" w:themeFill="background1" w:themeFillShade="BF"/>
            <w:noWrap/>
            <w:vAlign w:val="center"/>
            <w:hideMark/>
          </w:tcPr>
          <w:p w14:paraId="506958E6" w14:textId="77777777" w:rsidR="00A53BE2" w:rsidRPr="004540DE" w:rsidRDefault="00A53BE2" w:rsidP="00D45065">
            <w:pPr>
              <w:jc w:val="center"/>
              <w:rPr>
                <w:rFonts w:ascii="David" w:hAnsi="David"/>
                <w:b/>
                <w:bCs/>
                <w:rtl/>
              </w:rPr>
            </w:pPr>
            <w:r w:rsidRPr="004540DE">
              <w:rPr>
                <w:rFonts w:ascii="David" w:hAnsi="David"/>
                <w:b/>
                <w:bCs/>
                <w:rtl/>
              </w:rPr>
              <w:t>חודשי</w:t>
            </w:r>
          </w:p>
        </w:tc>
        <w:tc>
          <w:tcPr>
            <w:tcW w:w="774" w:type="dxa"/>
            <w:shd w:val="clear" w:color="auto" w:fill="BFBFBF" w:themeFill="background1" w:themeFillShade="BF"/>
            <w:noWrap/>
            <w:vAlign w:val="center"/>
            <w:hideMark/>
          </w:tcPr>
          <w:p w14:paraId="748453BB" w14:textId="77777777" w:rsidR="00A53BE2" w:rsidRPr="004540DE" w:rsidRDefault="00A53BE2" w:rsidP="00D45065">
            <w:pPr>
              <w:jc w:val="center"/>
              <w:rPr>
                <w:rFonts w:ascii="David" w:hAnsi="David"/>
                <w:b/>
                <w:bCs/>
                <w:rtl/>
              </w:rPr>
            </w:pPr>
            <w:r w:rsidRPr="004540DE">
              <w:rPr>
                <w:rFonts w:ascii="David" w:hAnsi="David"/>
                <w:b/>
                <w:bCs/>
                <w:rtl/>
              </w:rPr>
              <w:t>תלת-חודשי</w:t>
            </w:r>
          </w:p>
        </w:tc>
        <w:tc>
          <w:tcPr>
            <w:tcW w:w="731" w:type="dxa"/>
            <w:shd w:val="clear" w:color="auto" w:fill="BFBFBF" w:themeFill="background1" w:themeFillShade="BF"/>
            <w:noWrap/>
            <w:vAlign w:val="center"/>
            <w:hideMark/>
          </w:tcPr>
          <w:p w14:paraId="138D2785" w14:textId="77777777" w:rsidR="00A53BE2" w:rsidRPr="004540DE" w:rsidRDefault="00A53BE2" w:rsidP="00D45065">
            <w:pPr>
              <w:jc w:val="center"/>
              <w:rPr>
                <w:rFonts w:ascii="David" w:hAnsi="David"/>
                <w:b/>
                <w:bCs/>
                <w:rtl/>
              </w:rPr>
            </w:pPr>
            <w:r w:rsidRPr="004540DE">
              <w:rPr>
                <w:rFonts w:ascii="David" w:hAnsi="David"/>
                <w:b/>
                <w:bCs/>
                <w:rtl/>
              </w:rPr>
              <w:t>חצי שנתי</w:t>
            </w:r>
          </w:p>
        </w:tc>
        <w:tc>
          <w:tcPr>
            <w:tcW w:w="681" w:type="dxa"/>
            <w:shd w:val="clear" w:color="auto" w:fill="BFBFBF" w:themeFill="background1" w:themeFillShade="BF"/>
            <w:noWrap/>
            <w:vAlign w:val="center"/>
            <w:hideMark/>
          </w:tcPr>
          <w:p w14:paraId="2931D316" w14:textId="77777777" w:rsidR="00A53BE2" w:rsidRPr="004540DE" w:rsidRDefault="00A53BE2" w:rsidP="00D45065">
            <w:pPr>
              <w:jc w:val="center"/>
              <w:rPr>
                <w:rFonts w:ascii="David" w:hAnsi="David"/>
                <w:b/>
                <w:bCs/>
                <w:rtl/>
              </w:rPr>
            </w:pPr>
            <w:r w:rsidRPr="004540DE">
              <w:rPr>
                <w:rFonts w:ascii="David" w:hAnsi="David"/>
                <w:b/>
                <w:bCs/>
                <w:rtl/>
              </w:rPr>
              <w:t>שנתי</w:t>
            </w:r>
          </w:p>
        </w:tc>
        <w:tc>
          <w:tcPr>
            <w:tcW w:w="991" w:type="dxa"/>
            <w:shd w:val="clear" w:color="auto" w:fill="BFBFBF" w:themeFill="background1" w:themeFillShade="BF"/>
          </w:tcPr>
          <w:p w14:paraId="777BCE8D" w14:textId="77777777" w:rsidR="00A53BE2" w:rsidRPr="004540DE" w:rsidRDefault="00A53BE2" w:rsidP="00D45065">
            <w:pPr>
              <w:jc w:val="center"/>
              <w:rPr>
                <w:rFonts w:ascii="David" w:hAnsi="David"/>
                <w:b/>
                <w:bCs/>
                <w:rtl/>
              </w:rPr>
            </w:pPr>
            <w:r w:rsidRPr="004540DE">
              <w:rPr>
                <w:rFonts w:ascii="David" w:hAnsi="David"/>
                <w:b/>
                <w:bCs/>
                <w:rtl/>
              </w:rPr>
              <w:t>קומות ואתרים מיוחדים</w:t>
            </w:r>
          </w:p>
        </w:tc>
      </w:tr>
      <w:tr w:rsidR="00A53BE2" w:rsidRPr="004540DE" w14:paraId="55604B59" w14:textId="77777777" w:rsidTr="00D45065">
        <w:trPr>
          <w:trHeight w:val="320"/>
        </w:trPr>
        <w:tc>
          <w:tcPr>
            <w:tcW w:w="599" w:type="dxa"/>
            <w:shd w:val="clear" w:color="auto" w:fill="D9D9D9" w:themeFill="background1" w:themeFillShade="D9"/>
          </w:tcPr>
          <w:p w14:paraId="708024AB" w14:textId="77777777" w:rsidR="00A53BE2" w:rsidRPr="004540DE" w:rsidRDefault="00A53BE2" w:rsidP="00D45065">
            <w:pPr>
              <w:ind w:left="360"/>
              <w:rPr>
                <w:rFonts w:ascii="David" w:hAnsi="David"/>
                <w:color w:val="000000"/>
                <w:rtl/>
              </w:rPr>
            </w:pPr>
            <w:bookmarkStart w:id="775" w:name="_Hlk48211819"/>
          </w:p>
        </w:tc>
        <w:tc>
          <w:tcPr>
            <w:tcW w:w="2271" w:type="dxa"/>
            <w:shd w:val="clear" w:color="auto" w:fill="D9D9D9" w:themeFill="background1" w:themeFillShade="D9"/>
            <w:vAlign w:val="bottom"/>
          </w:tcPr>
          <w:p w14:paraId="7F0BB84B" w14:textId="77777777" w:rsidR="00A53BE2" w:rsidRPr="004540DE" w:rsidRDefault="00A53BE2" w:rsidP="00D45065">
            <w:pPr>
              <w:rPr>
                <w:rFonts w:ascii="David" w:hAnsi="David"/>
                <w:color w:val="000000"/>
                <w:rtl/>
              </w:rPr>
            </w:pPr>
            <w:r w:rsidRPr="004540DE">
              <w:rPr>
                <w:rFonts w:ascii="David" w:hAnsi="David"/>
                <w:b/>
                <w:bCs/>
                <w:color w:val="000000"/>
                <w:rtl/>
              </w:rPr>
              <w:t>שטיחים</w:t>
            </w:r>
          </w:p>
        </w:tc>
        <w:tc>
          <w:tcPr>
            <w:tcW w:w="1134" w:type="dxa"/>
            <w:shd w:val="clear" w:color="auto" w:fill="D9D9D9" w:themeFill="background1" w:themeFillShade="D9"/>
            <w:noWrap/>
            <w:vAlign w:val="bottom"/>
          </w:tcPr>
          <w:p w14:paraId="7FA9FEF7"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7A75553"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298113EA"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7E5CBC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5C76DF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ED3041B"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0517C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11ECB0B" w14:textId="77777777" w:rsidR="00A53BE2" w:rsidRPr="004540DE" w:rsidRDefault="00A53BE2" w:rsidP="00D45065">
            <w:pPr>
              <w:bidi w:val="0"/>
              <w:jc w:val="center"/>
              <w:rPr>
                <w:rFonts w:ascii="David" w:hAnsi="David"/>
                <w:color w:val="000000"/>
              </w:rPr>
            </w:pPr>
          </w:p>
        </w:tc>
      </w:tr>
      <w:tr w:rsidR="00A53BE2" w:rsidRPr="004540DE" w14:paraId="4B85FA31" w14:textId="77777777" w:rsidTr="00D45065">
        <w:trPr>
          <w:trHeight w:val="320"/>
        </w:trPr>
        <w:tc>
          <w:tcPr>
            <w:tcW w:w="599" w:type="dxa"/>
            <w:shd w:val="clear" w:color="auto" w:fill="FFFFFF" w:themeFill="background1"/>
          </w:tcPr>
          <w:p w14:paraId="6A3773D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6C62F4A3" w14:textId="77777777" w:rsidR="00A53BE2" w:rsidRPr="004540DE" w:rsidRDefault="00A53BE2" w:rsidP="00D45065">
            <w:pPr>
              <w:rPr>
                <w:rFonts w:ascii="David" w:hAnsi="David"/>
                <w:b/>
                <w:bCs/>
                <w:color w:val="000000"/>
                <w:rtl/>
              </w:rPr>
            </w:pPr>
            <w:r w:rsidRPr="004540DE">
              <w:rPr>
                <w:rFonts w:ascii="David" w:hAnsi="David"/>
                <w:color w:val="000000"/>
                <w:rtl/>
              </w:rPr>
              <w:t>ניקיון מקצועי של כלל השטיחים</w:t>
            </w:r>
          </w:p>
        </w:tc>
        <w:tc>
          <w:tcPr>
            <w:tcW w:w="1134" w:type="dxa"/>
            <w:shd w:val="clear" w:color="auto" w:fill="FFFFFF" w:themeFill="background1"/>
            <w:noWrap/>
            <w:vAlign w:val="bottom"/>
          </w:tcPr>
          <w:p w14:paraId="2B4FF7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FFFFFF" w:themeFill="background1"/>
            <w:noWrap/>
            <w:vAlign w:val="bottom"/>
          </w:tcPr>
          <w:p w14:paraId="35DC34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FFFFFF" w:themeFill="background1"/>
            <w:noWrap/>
            <w:vAlign w:val="bottom"/>
          </w:tcPr>
          <w:p w14:paraId="5BC7CE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1B44CE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39BF7D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FFFFFF" w:themeFill="background1"/>
            <w:noWrap/>
            <w:vAlign w:val="bottom"/>
          </w:tcPr>
          <w:p w14:paraId="023798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FFFFFF" w:themeFill="background1"/>
            <w:noWrap/>
            <w:vAlign w:val="bottom"/>
          </w:tcPr>
          <w:p w14:paraId="29E6B97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shd w:val="clear" w:color="auto" w:fill="FFFFFF" w:themeFill="background1"/>
          </w:tcPr>
          <w:p w14:paraId="136602CC" w14:textId="77777777" w:rsidR="00A53BE2" w:rsidRPr="004540DE" w:rsidRDefault="00A53BE2" w:rsidP="00D45065">
            <w:pPr>
              <w:bidi w:val="0"/>
              <w:jc w:val="center"/>
              <w:rPr>
                <w:rFonts w:ascii="David" w:hAnsi="David"/>
                <w:color w:val="000000"/>
                <w:rtl/>
              </w:rPr>
            </w:pPr>
            <w:r w:rsidRPr="004540DE">
              <w:rPr>
                <w:rFonts w:ascii="David" w:hAnsi="David"/>
                <w:color w:val="000000"/>
                <w:rtl/>
              </w:rPr>
              <w:t>שבועי</w:t>
            </w:r>
          </w:p>
        </w:tc>
      </w:tr>
      <w:tr w:rsidR="00A53BE2" w:rsidRPr="004540DE" w14:paraId="70326CDA" w14:textId="77777777" w:rsidTr="00D45065">
        <w:trPr>
          <w:trHeight w:val="320"/>
        </w:trPr>
        <w:tc>
          <w:tcPr>
            <w:tcW w:w="599" w:type="dxa"/>
            <w:shd w:val="clear" w:color="auto" w:fill="FFFFFF" w:themeFill="background1"/>
          </w:tcPr>
          <w:p w14:paraId="6DDBF8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2AD82F85" w14:textId="77777777" w:rsidR="00A53BE2" w:rsidRPr="004540DE" w:rsidRDefault="00A53BE2" w:rsidP="00D45065">
            <w:pPr>
              <w:rPr>
                <w:rFonts w:ascii="David" w:hAnsi="David"/>
                <w:b/>
                <w:bCs/>
                <w:color w:val="000000"/>
                <w:rtl/>
              </w:rPr>
            </w:pPr>
            <w:r w:rsidRPr="004540DE">
              <w:rPr>
                <w:rFonts w:ascii="David" w:hAnsi="David"/>
                <w:color w:val="000000"/>
                <w:rtl/>
              </w:rPr>
              <w:t xml:space="preserve">שאיבת שטיחים לפי תכנית עבודה </w:t>
            </w:r>
          </w:p>
        </w:tc>
        <w:tc>
          <w:tcPr>
            <w:tcW w:w="1134" w:type="dxa"/>
            <w:shd w:val="clear" w:color="auto" w:fill="FFFFFF" w:themeFill="background1"/>
            <w:noWrap/>
            <w:vAlign w:val="bottom"/>
          </w:tcPr>
          <w:p w14:paraId="42A3DB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FFFFFF" w:themeFill="background1"/>
            <w:noWrap/>
            <w:vAlign w:val="bottom"/>
          </w:tcPr>
          <w:p w14:paraId="23159F77" w14:textId="77777777" w:rsidR="00A53BE2" w:rsidRPr="004540DE" w:rsidRDefault="00A53BE2" w:rsidP="00D45065">
            <w:pPr>
              <w:bidi w:val="0"/>
              <w:jc w:val="center"/>
              <w:rPr>
                <w:rFonts w:ascii="David" w:hAnsi="David"/>
                <w:color w:val="000000"/>
              </w:rPr>
            </w:pPr>
          </w:p>
        </w:tc>
        <w:tc>
          <w:tcPr>
            <w:tcW w:w="1462" w:type="dxa"/>
            <w:shd w:val="clear" w:color="auto" w:fill="FFFFFF" w:themeFill="background1"/>
            <w:noWrap/>
            <w:vAlign w:val="bottom"/>
          </w:tcPr>
          <w:p w14:paraId="0F935381"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F722FA"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05A39E" w14:textId="77777777" w:rsidR="00A53BE2" w:rsidRPr="004540DE" w:rsidRDefault="00A53BE2" w:rsidP="00D45065">
            <w:pPr>
              <w:bidi w:val="0"/>
              <w:jc w:val="center"/>
              <w:rPr>
                <w:rFonts w:ascii="David" w:hAnsi="David"/>
                <w:color w:val="000000"/>
              </w:rPr>
            </w:pPr>
          </w:p>
        </w:tc>
        <w:tc>
          <w:tcPr>
            <w:tcW w:w="731" w:type="dxa"/>
            <w:shd w:val="clear" w:color="auto" w:fill="FFFFFF" w:themeFill="background1"/>
            <w:noWrap/>
            <w:vAlign w:val="bottom"/>
          </w:tcPr>
          <w:p w14:paraId="7062B338" w14:textId="77777777" w:rsidR="00A53BE2" w:rsidRPr="004540DE" w:rsidRDefault="00A53BE2" w:rsidP="00D45065">
            <w:pPr>
              <w:bidi w:val="0"/>
              <w:jc w:val="center"/>
              <w:rPr>
                <w:rFonts w:ascii="David" w:hAnsi="David"/>
                <w:color w:val="000000"/>
              </w:rPr>
            </w:pPr>
          </w:p>
        </w:tc>
        <w:tc>
          <w:tcPr>
            <w:tcW w:w="681" w:type="dxa"/>
            <w:shd w:val="clear" w:color="auto" w:fill="FFFFFF" w:themeFill="background1"/>
            <w:noWrap/>
            <w:vAlign w:val="bottom"/>
          </w:tcPr>
          <w:p w14:paraId="15826ED9" w14:textId="77777777" w:rsidR="00A53BE2" w:rsidRPr="004540DE" w:rsidRDefault="00A53BE2" w:rsidP="00D45065">
            <w:pPr>
              <w:bidi w:val="0"/>
              <w:jc w:val="center"/>
              <w:rPr>
                <w:rFonts w:ascii="David" w:hAnsi="David"/>
                <w:color w:val="000000"/>
              </w:rPr>
            </w:pPr>
          </w:p>
        </w:tc>
        <w:tc>
          <w:tcPr>
            <w:tcW w:w="991" w:type="dxa"/>
            <w:shd w:val="clear" w:color="auto" w:fill="FFFFFF" w:themeFill="background1"/>
          </w:tcPr>
          <w:p w14:paraId="47E325EA" w14:textId="77777777" w:rsidR="00A53BE2" w:rsidRPr="004540DE" w:rsidRDefault="00A53BE2" w:rsidP="00D45065">
            <w:pPr>
              <w:bidi w:val="0"/>
              <w:jc w:val="center"/>
              <w:rPr>
                <w:rFonts w:ascii="David" w:hAnsi="David"/>
                <w:color w:val="000000"/>
              </w:rPr>
            </w:pPr>
          </w:p>
        </w:tc>
      </w:tr>
      <w:tr w:rsidR="00A53BE2" w:rsidRPr="004540DE" w14:paraId="23AC2395" w14:textId="77777777" w:rsidTr="00D45065">
        <w:trPr>
          <w:trHeight w:val="320"/>
        </w:trPr>
        <w:tc>
          <w:tcPr>
            <w:tcW w:w="599" w:type="dxa"/>
            <w:shd w:val="clear" w:color="auto" w:fill="D9D9D9" w:themeFill="background1" w:themeFillShade="D9"/>
          </w:tcPr>
          <w:p w14:paraId="5986E825"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784C483" w14:textId="77777777" w:rsidR="00A53BE2" w:rsidRPr="004540DE" w:rsidRDefault="00A53BE2" w:rsidP="00D45065">
            <w:pPr>
              <w:rPr>
                <w:rFonts w:ascii="David" w:hAnsi="David"/>
                <w:b/>
                <w:bCs/>
                <w:color w:val="000000"/>
                <w:rtl/>
              </w:rPr>
            </w:pPr>
            <w:r w:rsidRPr="004540DE">
              <w:rPr>
                <w:rFonts w:ascii="David" w:hAnsi="David"/>
                <w:b/>
                <w:bCs/>
                <w:color w:val="000000"/>
                <w:rtl/>
              </w:rPr>
              <w:t>כללי</w:t>
            </w:r>
          </w:p>
        </w:tc>
        <w:tc>
          <w:tcPr>
            <w:tcW w:w="1134" w:type="dxa"/>
            <w:shd w:val="clear" w:color="auto" w:fill="D9D9D9" w:themeFill="background1" w:themeFillShade="D9"/>
            <w:noWrap/>
            <w:vAlign w:val="bottom"/>
          </w:tcPr>
          <w:p w14:paraId="2B738CBD"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0AEAFC8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73E5FCD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9228ADE"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D3645BC"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461E0407"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8D6C5E"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483143C" w14:textId="77777777" w:rsidR="00A53BE2" w:rsidRPr="004540DE" w:rsidRDefault="00A53BE2" w:rsidP="00D45065">
            <w:pPr>
              <w:bidi w:val="0"/>
              <w:jc w:val="center"/>
              <w:rPr>
                <w:rFonts w:ascii="David" w:hAnsi="David"/>
                <w:color w:val="000000"/>
              </w:rPr>
            </w:pPr>
          </w:p>
        </w:tc>
      </w:tr>
      <w:tr w:rsidR="00A53BE2" w:rsidRPr="004540DE" w14:paraId="4F62BDE8" w14:textId="77777777" w:rsidTr="00D45065">
        <w:trPr>
          <w:trHeight w:val="320"/>
        </w:trPr>
        <w:tc>
          <w:tcPr>
            <w:tcW w:w="599" w:type="dxa"/>
          </w:tcPr>
          <w:p w14:paraId="1DDDC0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226F43" w14:textId="77777777" w:rsidR="00A53BE2" w:rsidRPr="004540DE" w:rsidRDefault="00A53BE2" w:rsidP="00D45065">
            <w:pPr>
              <w:rPr>
                <w:rFonts w:ascii="David" w:hAnsi="David"/>
                <w:color w:val="000000"/>
                <w:rtl/>
              </w:rPr>
            </w:pPr>
            <w:r w:rsidRPr="004540DE">
              <w:rPr>
                <w:rFonts w:ascii="David" w:hAnsi="David"/>
                <w:color w:val="000000"/>
                <w:rtl/>
              </w:rPr>
              <w:t>ניקוי מאווררים/ וונטות</w:t>
            </w:r>
          </w:p>
        </w:tc>
        <w:tc>
          <w:tcPr>
            <w:tcW w:w="1134" w:type="dxa"/>
            <w:shd w:val="clear" w:color="auto" w:fill="auto"/>
            <w:noWrap/>
            <w:vAlign w:val="bottom"/>
          </w:tcPr>
          <w:p w14:paraId="4713534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B6EA0E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E1EF2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5CBB8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49358B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3BEB461"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61AAF8D" w14:textId="77777777" w:rsidR="00A53BE2" w:rsidRPr="004540DE" w:rsidRDefault="00A53BE2" w:rsidP="00D45065">
            <w:pPr>
              <w:bidi w:val="0"/>
              <w:jc w:val="center"/>
              <w:rPr>
                <w:rFonts w:ascii="David" w:hAnsi="David"/>
                <w:color w:val="000000"/>
              </w:rPr>
            </w:pPr>
          </w:p>
        </w:tc>
        <w:tc>
          <w:tcPr>
            <w:tcW w:w="991" w:type="dxa"/>
          </w:tcPr>
          <w:p w14:paraId="08CD848D" w14:textId="77777777" w:rsidR="00A53BE2" w:rsidRPr="004540DE" w:rsidRDefault="00A53BE2" w:rsidP="00D45065">
            <w:pPr>
              <w:bidi w:val="0"/>
              <w:jc w:val="center"/>
              <w:rPr>
                <w:rFonts w:ascii="David" w:hAnsi="David"/>
                <w:color w:val="000000"/>
              </w:rPr>
            </w:pPr>
          </w:p>
        </w:tc>
      </w:tr>
      <w:tr w:rsidR="00A53BE2" w:rsidRPr="004540DE" w14:paraId="42F5F05A" w14:textId="77777777" w:rsidTr="00D45065">
        <w:trPr>
          <w:trHeight w:val="320"/>
        </w:trPr>
        <w:tc>
          <w:tcPr>
            <w:tcW w:w="599" w:type="dxa"/>
          </w:tcPr>
          <w:p w14:paraId="1A1C5F5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81B829" w14:textId="77777777" w:rsidR="00A53BE2" w:rsidRPr="004540DE" w:rsidRDefault="00A53BE2" w:rsidP="00D45065">
            <w:pPr>
              <w:rPr>
                <w:rFonts w:ascii="David" w:hAnsi="David"/>
                <w:color w:val="000000"/>
                <w:rtl/>
              </w:rPr>
            </w:pPr>
            <w:r w:rsidRPr="004540DE">
              <w:rPr>
                <w:rFonts w:ascii="David" w:hAnsi="David"/>
                <w:color w:val="000000"/>
                <w:rtl/>
              </w:rPr>
              <w:t>כיבוס וילונות כולל פירוק והרכבה</w:t>
            </w:r>
          </w:p>
        </w:tc>
        <w:tc>
          <w:tcPr>
            <w:tcW w:w="1134" w:type="dxa"/>
            <w:shd w:val="clear" w:color="auto" w:fill="auto"/>
            <w:noWrap/>
            <w:vAlign w:val="bottom"/>
          </w:tcPr>
          <w:p w14:paraId="0482E1E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C2108B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A57943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CDCFB7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4A89C2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7BC21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6DD2979E" w14:textId="77777777" w:rsidR="00A53BE2" w:rsidRPr="004540DE" w:rsidRDefault="00A53BE2" w:rsidP="00D45065">
            <w:pPr>
              <w:bidi w:val="0"/>
              <w:jc w:val="center"/>
              <w:rPr>
                <w:rFonts w:ascii="David" w:hAnsi="David"/>
                <w:color w:val="000000"/>
              </w:rPr>
            </w:pPr>
          </w:p>
        </w:tc>
        <w:tc>
          <w:tcPr>
            <w:tcW w:w="991" w:type="dxa"/>
          </w:tcPr>
          <w:p w14:paraId="430F7485" w14:textId="77777777" w:rsidR="00A53BE2" w:rsidRPr="004540DE" w:rsidRDefault="00A53BE2" w:rsidP="00D45065">
            <w:pPr>
              <w:bidi w:val="0"/>
              <w:jc w:val="center"/>
              <w:rPr>
                <w:rFonts w:ascii="David" w:hAnsi="David"/>
                <w:color w:val="000000"/>
              </w:rPr>
            </w:pPr>
          </w:p>
        </w:tc>
      </w:tr>
      <w:tr w:rsidR="00A53BE2" w:rsidRPr="004540DE" w14:paraId="22883FD9" w14:textId="77777777" w:rsidTr="00D45065">
        <w:trPr>
          <w:trHeight w:val="320"/>
        </w:trPr>
        <w:tc>
          <w:tcPr>
            <w:tcW w:w="599" w:type="dxa"/>
          </w:tcPr>
          <w:p w14:paraId="701284F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83AA29" w14:textId="77777777" w:rsidR="00A53BE2" w:rsidRPr="004540DE" w:rsidRDefault="00A53BE2" w:rsidP="00D45065">
            <w:pPr>
              <w:rPr>
                <w:rFonts w:ascii="David" w:hAnsi="David"/>
                <w:color w:val="000000"/>
                <w:rtl/>
              </w:rPr>
            </w:pPr>
            <w:r w:rsidRPr="004540DE">
              <w:rPr>
                <w:rFonts w:ascii="David" w:hAnsi="David"/>
                <w:color w:val="000000"/>
                <w:rtl/>
              </w:rPr>
              <w:t>ניקוי חלונות חיצוני (סנפלינג)</w:t>
            </w:r>
          </w:p>
        </w:tc>
        <w:tc>
          <w:tcPr>
            <w:tcW w:w="1134" w:type="dxa"/>
            <w:shd w:val="clear" w:color="auto" w:fill="auto"/>
            <w:noWrap/>
            <w:vAlign w:val="bottom"/>
          </w:tcPr>
          <w:p w14:paraId="0323A3D1" w14:textId="77777777" w:rsidR="00A53BE2" w:rsidRPr="004540DE" w:rsidRDefault="00A53BE2" w:rsidP="00D45065">
            <w:pPr>
              <w:bidi w:val="0"/>
              <w:jc w:val="center"/>
              <w:rPr>
                <w:rFonts w:ascii="David" w:hAnsi="David"/>
                <w:color w:val="000000"/>
                <w:rtl/>
              </w:rPr>
            </w:pPr>
          </w:p>
        </w:tc>
        <w:tc>
          <w:tcPr>
            <w:tcW w:w="992" w:type="dxa"/>
            <w:shd w:val="clear" w:color="auto" w:fill="auto"/>
            <w:noWrap/>
            <w:vAlign w:val="bottom"/>
          </w:tcPr>
          <w:p w14:paraId="09502FE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44A02B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656080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7DAC0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93DAC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E0C1B7F" w14:textId="77777777" w:rsidR="00A53BE2" w:rsidRPr="004540DE" w:rsidRDefault="00A53BE2" w:rsidP="00D45065">
            <w:pPr>
              <w:bidi w:val="0"/>
              <w:jc w:val="center"/>
              <w:rPr>
                <w:rFonts w:ascii="David" w:hAnsi="David"/>
                <w:color w:val="000000"/>
              </w:rPr>
            </w:pPr>
          </w:p>
        </w:tc>
        <w:tc>
          <w:tcPr>
            <w:tcW w:w="991" w:type="dxa"/>
          </w:tcPr>
          <w:p w14:paraId="1187D1CC" w14:textId="77777777" w:rsidR="00A53BE2" w:rsidRPr="004540DE" w:rsidRDefault="00A53BE2" w:rsidP="00D45065">
            <w:pPr>
              <w:bidi w:val="0"/>
              <w:jc w:val="center"/>
              <w:rPr>
                <w:rFonts w:ascii="David" w:hAnsi="David"/>
                <w:color w:val="000000"/>
              </w:rPr>
            </w:pPr>
          </w:p>
        </w:tc>
      </w:tr>
      <w:tr w:rsidR="00A53BE2" w:rsidRPr="004540DE" w14:paraId="3B3F5E30" w14:textId="77777777" w:rsidTr="00D45065">
        <w:trPr>
          <w:trHeight w:val="320"/>
        </w:trPr>
        <w:tc>
          <w:tcPr>
            <w:tcW w:w="599" w:type="dxa"/>
          </w:tcPr>
          <w:p w14:paraId="60063F4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B6394B" w14:textId="77777777" w:rsidR="00A53BE2" w:rsidRPr="004540DE" w:rsidRDefault="00A53BE2" w:rsidP="00D45065">
            <w:pPr>
              <w:rPr>
                <w:rFonts w:ascii="David" w:hAnsi="David"/>
                <w:color w:val="000000"/>
                <w:rtl/>
              </w:rPr>
            </w:pPr>
            <w:r w:rsidRPr="004540DE">
              <w:rPr>
                <w:rFonts w:ascii="David" w:hAnsi="David"/>
                <w:color w:val="000000"/>
                <w:rtl/>
              </w:rPr>
              <w:t>ניקוי גגות ופינוי אשפה</w:t>
            </w:r>
          </w:p>
        </w:tc>
        <w:tc>
          <w:tcPr>
            <w:tcW w:w="1134" w:type="dxa"/>
            <w:shd w:val="clear" w:color="auto" w:fill="auto"/>
            <w:noWrap/>
            <w:vAlign w:val="bottom"/>
          </w:tcPr>
          <w:p w14:paraId="6BC0DC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0D4DD78"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141344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80B43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F2D1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8C206F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6927811" w14:textId="77777777" w:rsidR="00A53BE2" w:rsidRPr="004540DE" w:rsidRDefault="00A53BE2" w:rsidP="00D45065">
            <w:pPr>
              <w:bidi w:val="0"/>
              <w:jc w:val="center"/>
              <w:rPr>
                <w:rFonts w:ascii="David" w:hAnsi="David"/>
                <w:color w:val="000000"/>
              </w:rPr>
            </w:pPr>
          </w:p>
        </w:tc>
        <w:tc>
          <w:tcPr>
            <w:tcW w:w="991" w:type="dxa"/>
          </w:tcPr>
          <w:p w14:paraId="2C14F673" w14:textId="77777777" w:rsidR="00A53BE2" w:rsidRPr="004540DE" w:rsidRDefault="00A53BE2" w:rsidP="00D45065">
            <w:pPr>
              <w:bidi w:val="0"/>
              <w:jc w:val="center"/>
              <w:rPr>
                <w:rFonts w:ascii="David" w:hAnsi="David"/>
                <w:color w:val="000000"/>
              </w:rPr>
            </w:pPr>
          </w:p>
        </w:tc>
      </w:tr>
      <w:tr w:rsidR="00A53BE2" w:rsidRPr="004540DE" w14:paraId="6CEDAADA" w14:textId="77777777" w:rsidTr="00D45065">
        <w:trPr>
          <w:trHeight w:val="320"/>
        </w:trPr>
        <w:tc>
          <w:tcPr>
            <w:tcW w:w="599" w:type="dxa"/>
          </w:tcPr>
          <w:p w14:paraId="090D2B1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9AD33" w14:textId="77777777" w:rsidR="00A53BE2" w:rsidRPr="004540DE" w:rsidRDefault="00A53BE2" w:rsidP="00D45065">
            <w:pPr>
              <w:rPr>
                <w:rFonts w:ascii="David" w:hAnsi="David"/>
                <w:color w:val="000000"/>
                <w:rtl/>
              </w:rPr>
            </w:pPr>
            <w:r w:rsidRPr="004540DE">
              <w:rPr>
                <w:rFonts w:ascii="David" w:hAnsi="David"/>
                <w:color w:val="000000"/>
                <w:rtl/>
              </w:rPr>
              <w:t>ניקוי מפזרי אויר וכיסויי מנורות (בסיוע חשמלאי) – לפי תכנית עבודה בתדירות של פעמיים בשנה</w:t>
            </w:r>
          </w:p>
        </w:tc>
        <w:tc>
          <w:tcPr>
            <w:tcW w:w="1134" w:type="dxa"/>
            <w:shd w:val="clear" w:color="auto" w:fill="auto"/>
            <w:noWrap/>
            <w:vAlign w:val="bottom"/>
          </w:tcPr>
          <w:p w14:paraId="14B653B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1B5A92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127470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DD06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4F3B5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6A510C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580E89A" w14:textId="77777777" w:rsidR="00A53BE2" w:rsidRPr="004540DE" w:rsidRDefault="00A53BE2" w:rsidP="00D45065">
            <w:pPr>
              <w:bidi w:val="0"/>
              <w:jc w:val="center"/>
              <w:rPr>
                <w:rFonts w:ascii="David" w:hAnsi="David"/>
                <w:color w:val="000000"/>
              </w:rPr>
            </w:pPr>
          </w:p>
        </w:tc>
        <w:tc>
          <w:tcPr>
            <w:tcW w:w="991" w:type="dxa"/>
          </w:tcPr>
          <w:p w14:paraId="0D6814AB" w14:textId="77777777" w:rsidR="00A53BE2" w:rsidRPr="004540DE" w:rsidRDefault="00A53BE2" w:rsidP="00D45065">
            <w:pPr>
              <w:bidi w:val="0"/>
              <w:jc w:val="center"/>
              <w:rPr>
                <w:rFonts w:ascii="David" w:hAnsi="David"/>
                <w:color w:val="000000"/>
              </w:rPr>
            </w:pPr>
          </w:p>
        </w:tc>
      </w:tr>
      <w:tr w:rsidR="00A53BE2" w:rsidRPr="004540DE" w14:paraId="5BA21C46" w14:textId="77777777" w:rsidTr="00D45065">
        <w:trPr>
          <w:trHeight w:val="320"/>
        </w:trPr>
        <w:tc>
          <w:tcPr>
            <w:tcW w:w="599" w:type="dxa"/>
          </w:tcPr>
          <w:p w14:paraId="74C0590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23D6FB" w14:textId="77777777" w:rsidR="00A53BE2" w:rsidRPr="004540DE" w:rsidRDefault="00A53BE2" w:rsidP="00D45065">
            <w:pPr>
              <w:rPr>
                <w:rFonts w:ascii="David" w:hAnsi="David"/>
                <w:color w:val="000000"/>
                <w:rtl/>
              </w:rPr>
            </w:pPr>
            <w:r w:rsidRPr="004540DE">
              <w:rPr>
                <w:rFonts w:ascii="David" w:hAnsi="David"/>
                <w:color w:val="000000"/>
                <w:rtl/>
              </w:rPr>
              <w:t>ניקוי תריסים ונציאנים/צלונים</w:t>
            </w:r>
          </w:p>
        </w:tc>
        <w:tc>
          <w:tcPr>
            <w:tcW w:w="1134" w:type="dxa"/>
            <w:shd w:val="clear" w:color="auto" w:fill="auto"/>
            <w:noWrap/>
            <w:vAlign w:val="bottom"/>
          </w:tcPr>
          <w:p w14:paraId="03FB1DA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3AD213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3DF8EB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272357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79877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B4EE8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D43E5A3" w14:textId="77777777" w:rsidR="00A53BE2" w:rsidRPr="004540DE" w:rsidRDefault="00A53BE2" w:rsidP="00D45065">
            <w:pPr>
              <w:bidi w:val="0"/>
              <w:jc w:val="center"/>
              <w:rPr>
                <w:rFonts w:ascii="David" w:hAnsi="David"/>
                <w:color w:val="000000"/>
              </w:rPr>
            </w:pPr>
          </w:p>
        </w:tc>
        <w:tc>
          <w:tcPr>
            <w:tcW w:w="991" w:type="dxa"/>
          </w:tcPr>
          <w:p w14:paraId="30CDA0E4" w14:textId="77777777" w:rsidR="00A53BE2" w:rsidRPr="004540DE" w:rsidRDefault="00A53BE2" w:rsidP="00D45065">
            <w:pPr>
              <w:bidi w:val="0"/>
              <w:jc w:val="center"/>
              <w:rPr>
                <w:rFonts w:ascii="David" w:hAnsi="David"/>
                <w:color w:val="000000"/>
              </w:rPr>
            </w:pPr>
          </w:p>
        </w:tc>
      </w:tr>
      <w:tr w:rsidR="00A53BE2" w:rsidRPr="004540DE" w14:paraId="07BB2055" w14:textId="77777777" w:rsidTr="00D45065">
        <w:trPr>
          <w:trHeight w:val="320"/>
        </w:trPr>
        <w:tc>
          <w:tcPr>
            <w:tcW w:w="599" w:type="dxa"/>
            <w:shd w:val="clear" w:color="auto" w:fill="D9D9D9" w:themeFill="background1" w:themeFillShade="D9"/>
          </w:tcPr>
          <w:p w14:paraId="75239446"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0FC4261" w14:textId="77777777" w:rsidR="00A53BE2" w:rsidRPr="004540DE" w:rsidRDefault="00A53BE2" w:rsidP="00D45065">
            <w:pPr>
              <w:rPr>
                <w:rFonts w:ascii="David" w:hAnsi="David"/>
                <w:b/>
                <w:bCs/>
                <w:color w:val="000000"/>
                <w:rtl/>
              </w:rPr>
            </w:pPr>
            <w:r w:rsidRPr="004540DE">
              <w:rPr>
                <w:rFonts w:ascii="David" w:hAnsi="David"/>
                <w:b/>
                <w:bCs/>
                <w:color w:val="000000"/>
                <w:rtl/>
              </w:rPr>
              <w:t>חדרי ישיבות</w:t>
            </w:r>
          </w:p>
        </w:tc>
        <w:tc>
          <w:tcPr>
            <w:tcW w:w="1134" w:type="dxa"/>
            <w:shd w:val="clear" w:color="auto" w:fill="D9D9D9" w:themeFill="background1" w:themeFillShade="D9"/>
            <w:noWrap/>
            <w:vAlign w:val="bottom"/>
          </w:tcPr>
          <w:p w14:paraId="188B744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8F9B1EC"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5E2B7F8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5C935B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1F749E"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8C9ACE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6BFA51FC"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7D28225C" w14:textId="77777777" w:rsidR="00A53BE2" w:rsidRPr="004540DE" w:rsidRDefault="00A53BE2" w:rsidP="00D45065">
            <w:pPr>
              <w:bidi w:val="0"/>
              <w:jc w:val="center"/>
              <w:rPr>
                <w:rFonts w:ascii="David" w:hAnsi="David"/>
                <w:color w:val="000000"/>
              </w:rPr>
            </w:pPr>
          </w:p>
        </w:tc>
      </w:tr>
      <w:tr w:rsidR="00A53BE2" w:rsidRPr="004540DE" w14:paraId="05503887" w14:textId="77777777" w:rsidTr="00D45065">
        <w:trPr>
          <w:trHeight w:val="320"/>
        </w:trPr>
        <w:tc>
          <w:tcPr>
            <w:tcW w:w="599" w:type="dxa"/>
          </w:tcPr>
          <w:p w14:paraId="30D40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59522E" w14:textId="77777777" w:rsidR="00A53BE2" w:rsidRPr="004540DE" w:rsidRDefault="00A53BE2" w:rsidP="00D45065">
            <w:pPr>
              <w:rPr>
                <w:rFonts w:ascii="David" w:hAnsi="David"/>
                <w:color w:val="000000"/>
                <w:rtl/>
              </w:rPr>
            </w:pPr>
            <w:r w:rsidRPr="004540DE">
              <w:rPr>
                <w:rFonts w:ascii="David" w:hAnsi="David"/>
                <w:color w:val="000000"/>
                <w:rtl/>
              </w:rPr>
              <w:t>ניקיון משטח תחתון מסימני רגליים</w:t>
            </w:r>
          </w:p>
        </w:tc>
        <w:tc>
          <w:tcPr>
            <w:tcW w:w="1134" w:type="dxa"/>
            <w:shd w:val="clear" w:color="auto" w:fill="auto"/>
            <w:noWrap/>
            <w:vAlign w:val="bottom"/>
          </w:tcPr>
          <w:p w14:paraId="6AB28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F1910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92C7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D00BE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81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E8359D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1B7A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3E47AB" w14:textId="77777777" w:rsidR="00A53BE2" w:rsidRPr="004540DE" w:rsidRDefault="00A53BE2" w:rsidP="00D45065">
            <w:pPr>
              <w:bidi w:val="0"/>
              <w:jc w:val="center"/>
              <w:rPr>
                <w:rFonts w:ascii="David" w:hAnsi="David"/>
                <w:color w:val="000000"/>
              </w:rPr>
            </w:pPr>
          </w:p>
        </w:tc>
      </w:tr>
      <w:tr w:rsidR="00A53BE2" w:rsidRPr="004540DE" w14:paraId="0FECA83E" w14:textId="77777777" w:rsidTr="00D45065">
        <w:trPr>
          <w:trHeight w:val="320"/>
        </w:trPr>
        <w:tc>
          <w:tcPr>
            <w:tcW w:w="599" w:type="dxa"/>
          </w:tcPr>
          <w:p w14:paraId="7195388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A5A62D" w14:textId="77777777" w:rsidR="00A53BE2" w:rsidRPr="004540DE" w:rsidRDefault="00A53BE2" w:rsidP="00D45065">
            <w:pPr>
              <w:rPr>
                <w:rFonts w:ascii="David" w:hAnsi="David"/>
                <w:color w:val="000000"/>
                <w:rtl/>
              </w:rPr>
            </w:pPr>
            <w:r w:rsidRPr="004540DE">
              <w:rPr>
                <w:rFonts w:ascii="David" w:hAnsi="David"/>
                <w:color w:val="000000"/>
                <w:rtl/>
              </w:rPr>
              <w:t>פינוי כלי אוכל והעברתם למטבח (בהתאם לצורך)</w:t>
            </w:r>
          </w:p>
        </w:tc>
        <w:tc>
          <w:tcPr>
            <w:tcW w:w="1134" w:type="dxa"/>
            <w:shd w:val="clear" w:color="auto" w:fill="auto"/>
            <w:noWrap/>
            <w:vAlign w:val="bottom"/>
          </w:tcPr>
          <w:p w14:paraId="61E4C2D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12CE2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7B7C2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8575AD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A4475B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F64F3A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EE519E7" w14:textId="77777777" w:rsidR="00A53BE2" w:rsidRPr="004540DE" w:rsidRDefault="00A53BE2" w:rsidP="00D45065">
            <w:pPr>
              <w:bidi w:val="0"/>
              <w:jc w:val="center"/>
              <w:rPr>
                <w:rFonts w:ascii="David" w:hAnsi="David"/>
                <w:color w:val="000000"/>
              </w:rPr>
            </w:pPr>
          </w:p>
        </w:tc>
        <w:tc>
          <w:tcPr>
            <w:tcW w:w="991" w:type="dxa"/>
          </w:tcPr>
          <w:p w14:paraId="561F7587" w14:textId="77777777" w:rsidR="00A53BE2" w:rsidRPr="004540DE" w:rsidRDefault="00A53BE2" w:rsidP="00D45065">
            <w:pPr>
              <w:bidi w:val="0"/>
              <w:jc w:val="center"/>
              <w:rPr>
                <w:rFonts w:ascii="David" w:hAnsi="David"/>
                <w:color w:val="000000"/>
              </w:rPr>
            </w:pPr>
          </w:p>
        </w:tc>
      </w:tr>
      <w:tr w:rsidR="00A53BE2" w:rsidRPr="004540DE" w14:paraId="359E35E5" w14:textId="77777777" w:rsidTr="00D45065">
        <w:trPr>
          <w:trHeight w:val="320"/>
        </w:trPr>
        <w:tc>
          <w:tcPr>
            <w:tcW w:w="599" w:type="dxa"/>
          </w:tcPr>
          <w:p w14:paraId="04FF111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83F6C88" w14:textId="77777777" w:rsidR="00A53BE2" w:rsidRPr="004540DE" w:rsidRDefault="00A53BE2" w:rsidP="00D45065">
            <w:pPr>
              <w:rPr>
                <w:rFonts w:ascii="David" w:hAnsi="David"/>
                <w:color w:val="000000"/>
                <w:rtl/>
              </w:rPr>
            </w:pPr>
            <w:r w:rsidRPr="004540DE">
              <w:rPr>
                <w:rFonts w:ascii="David" w:hAnsi="David"/>
                <w:color w:val="000000"/>
                <w:rtl/>
              </w:rPr>
              <w:t>ניקיון רגלי שולחנות בחדרי ישיבה בעמידה</w:t>
            </w:r>
          </w:p>
        </w:tc>
        <w:tc>
          <w:tcPr>
            <w:tcW w:w="1134" w:type="dxa"/>
            <w:shd w:val="clear" w:color="auto" w:fill="auto"/>
            <w:noWrap/>
            <w:vAlign w:val="bottom"/>
          </w:tcPr>
          <w:p w14:paraId="44337A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F6B7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4EEB7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4FB31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99B5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AC5A4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B3264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746790A" w14:textId="77777777" w:rsidR="00A53BE2" w:rsidRPr="004540DE" w:rsidRDefault="00A53BE2" w:rsidP="00D45065">
            <w:pPr>
              <w:bidi w:val="0"/>
              <w:jc w:val="center"/>
              <w:rPr>
                <w:rFonts w:ascii="David" w:hAnsi="David"/>
                <w:color w:val="000000"/>
              </w:rPr>
            </w:pPr>
          </w:p>
        </w:tc>
      </w:tr>
      <w:tr w:rsidR="00A53BE2" w:rsidRPr="004540DE" w14:paraId="7553EB96" w14:textId="77777777" w:rsidTr="00D45065">
        <w:trPr>
          <w:trHeight w:val="320"/>
        </w:trPr>
        <w:tc>
          <w:tcPr>
            <w:tcW w:w="599" w:type="dxa"/>
          </w:tcPr>
          <w:p w14:paraId="1186740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1ED2BD" w14:textId="77777777" w:rsidR="00A53BE2" w:rsidRPr="004540DE" w:rsidRDefault="00A53BE2" w:rsidP="00D45065">
            <w:pPr>
              <w:rPr>
                <w:rFonts w:ascii="David" w:hAnsi="David"/>
                <w:color w:val="000000"/>
                <w:rtl/>
              </w:rPr>
            </w:pPr>
            <w:r w:rsidRPr="004540DE">
              <w:rPr>
                <w:rFonts w:ascii="David" w:hAnsi="David"/>
                <w:color w:val="000000"/>
                <w:rtl/>
              </w:rPr>
              <w:t xml:space="preserve">ניקיון מתגי לחיצה </w:t>
            </w:r>
          </w:p>
        </w:tc>
        <w:tc>
          <w:tcPr>
            <w:tcW w:w="1134" w:type="dxa"/>
            <w:shd w:val="clear" w:color="auto" w:fill="auto"/>
            <w:noWrap/>
            <w:vAlign w:val="bottom"/>
          </w:tcPr>
          <w:p w14:paraId="2F87897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DB11D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EC3BD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51CF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B9425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679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F022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95DFA31" w14:textId="77777777" w:rsidR="00A53BE2" w:rsidRPr="004540DE" w:rsidRDefault="00A53BE2" w:rsidP="00D45065">
            <w:pPr>
              <w:bidi w:val="0"/>
              <w:jc w:val="center"/>
              <w:rPr>
                <w:rFonts w:ascii="David" w:hAnsi="David"/>
                <w:color w:val="000000"/>
              </w:rPr>
            </w:pPr>
          </w:p>
        </w:tc>
      </w:tr>
      <w:tr w:rsidR="00A53BE2" w:rsidRPr="004540DE" w14:paraId="13876181" w14:textId="77777777" w:rsidTr="00D45065">
        <w:trPr>
          <w:trHeight w:val="320"/>
        </w:trPr>
        <w:tc>
          <w:tcPr>
            <w:tcW w:w="599" w:type="dxa"/>
          </w:tcPr>
          <w:p w14:paraId="2F81C5C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8CB5D0" w14:textId="77777777" w:rsidR="00A53BE2" w:rsidRPr="004540DE" w:rsidRDefault="00A53BE2" w:rsidP="00D45065">
            <w:pPr>
              <w:rPr>
                <w:rFonts w:ascii="David" w:hAnsi="David"/>
                <w:color w:val="000000"/>
                <w:rtl/>
              </w:rPr>
            </w:pPr>
            <w:r w:rsidRPr="004540DE">
              <w:rPr>
                <w:rFonts w:ascii="David" w:hAnsi="David"/>
                <w:color w:val="000000"/>
                <w:rtl/>
              </w:rPr>
              <w:t>ניקיון כיסאות מאבק וריפוד</w:t>
            </w:r>
          </w:p>
        </w:tc>
        <w:tc>
          <w:tcPr>
            <w:tcW w:w="1134" w:type="dxa"/>
            <w:shd w:val="clear" w:color="auto" w:fill="auto"/>
            <w:noWrap/>
            <w:vAlign w:val="bottom"/>
          </w:tcPr>
          <w:p w14:paraId="5127BC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C7AA00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75A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C893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6B844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1CDD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C6664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296EAB" w14:textId="77777777" w:rsidR="00A53BE2" w:rsidRPr="004540DE" w:rsidRDefault="00A53BE2" w:rsidP="00D45065">
            <w:pPr>
              <w:bidi w:val="0"/>
              <w:jc w:val="center"/>
              <w:rPr>
                <w:rFonts w:ascii="David" w:hAnsi="David"/>
                <w:color w:val="000000"/>
              </w:rPr>
            </w:pPr>
          </w:p>
        </w:tc>
      </w:tr>
      <w:tr w:rsidR="00A53BE2" w:rsidRPr="004540DE" w14:paraId="425F55AC" w14:textId="77777777" w:rsidTr="00D45065">
        <w:trPr>
          <w:trHeight w:val="320"/>
        </w:trPr>
        <w:tc>
          <w:tcPr>
            <w:tcW w:w="599" w:type="dxa"/>
          </w:tcPr>
          <w:p w14:paraId="4BB43B0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83E1F" w14:textId="77777777" w:rsidR="00A53BE2" w:rsidRPr="004540DE" w:rsidRDefault="00A53BE2" w:rsidP="00D45065">
            <w:pPr>
              <w:rPr>
                <w:rFonts w:ascii="David" w:hAnsi="David"/>
                <w:color w:val="000000"/>
                <w:rtl/>
              </w:rPr>
            </w:pPr>
            <w:r w:rsidRPr="004540DE">
              <w:rPr>
                <w:rFonts w:ascii="David" w:hAnsi="David"/>
                <w:color w:val="000000"/>
                <w:rtl/>
              </w:rPr>
              <w:t>ניקיון אבק מעל מסכי הטלוויזיה </w:t>
            </w:r>
          </w:p>
        </w:tc>
        <w:tc>
          <w:tcPr>
            <w:tcW w:w="1134" w:type="dxa"/>
            <w:shd w:val="clear" w:color="auto" w:fill="auto"/>
            <w:noWrap/>
            <w:vAlign w:val="bottom"/>
          </w:tcPr>
          <w:p w14:paraId="5A8424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A7052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212D2C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2DF9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9C7E8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52C7F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716E8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D09E8D" w14:textId="77777777" w:rsidR="00A53BE2" w:rsidRPr="004540DE" w:rsidRDefault="00A53BE2" w:rsidP="00D45065">
            <w:pPr>
              <w:bidi w:val="0"/>
              <w:jc w:val="center"/>
              <w:rPr>
                <w:rFonts w:ascii="David" w:hAnsi="David"/>
                <w:color w:val="000000"/>
              </w:rPr>
            </w:pPr>
          </w:p>
        </w:tc>
      </w:tr>
      <w:tr w:rsidR="00A53BE2" w:rsidRPr="004540DE" w14:paraId="6A0D82BE" w14:textId="77777777" w:rsidTr="00D45065">
        <w:trPr>
          <w:trHeight w:val="320"/>
        </w:trPr>
        <w:tc>
          <w:tcPr>
            <w:tcW w:w="599" w:type="dxa"/>
          </w:tcPr>
          <w:p w14:paraId="5E6688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81B30F" w14:textId="77777777" w:rsidR="00A53BE2" w:rsidRPr="004540DE" w:rsidRDefault="00A53BE2" w:rsidP="00D45065">
            <w:pPr>
              <w:rPr>
                <w:rFonts w:ascii="David" w:hAnsi="David"/>
                <w:color w:val="000000"/>
                <w:rtl/>
              </w:rPr>
            </w:pPr>
            <w:r w:rsidRPr="004540DE">
              <w:rPr>
                <w:rFonts w:ascii="David" w:hAnsi="David"/>
                <w:color w:val="000000"/>
                <w:rtl/>
              </w:rPr>
              <w:t>ניקיון תעלות פלסטיק בצדדי החדר</w:t>
            </w:r>
          </w:p>
        </w:tc>
        <w:tc>
          <w:tcPr>
            <w:tcW w:w="1134" w:type="dxa"/>
            <w:shd w:val="clear" w:color="auto" w:fill="auto"/>
            <w:noWrap/>
            <w:vAlign w:val="bottom"/>
          </w:tcPr>
          <w:p w14:paraId="70BF0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AC01CA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718D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014B3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FAED1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A02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C21A8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4DB460" w14:textId="77777777" w:rsidR="00A53BE2" w:rsidRPr="004540DE" w:rsidRDefault="00A53BE2" w:rsidP="00D45065">
            <w:pPr>
              <w:bidi w:val="0"/>
              <w:jc w:val="center"/>
              <w:rPr>
                <w:rFonts w:ascii="David" w:hAnsi="David"/>
                <w:color w:val="000000"/>
              </w:rPr>
            </w:pPr>
          </w:p>
        </w:tc>
      </w:tr>
      <w:tr w:rsidR="00A53BE2" w:rsidRPr="004540DE" w14:paraId="4EDB26F4" w14:textId="77777777" w:rsidTr="00D45065">
        <w:trPr>
          <w:trHeight w:val="320"/>
        </w:trPr>
        <w:tc>
          <w:tcPr>
            <w:tcW w:w="599" w:type="dxa"/>
          </w:tcPr>
          <w:p w14:paraId="235D91E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B2634B" w14:textId="77777777" w:rsidR="00A53BE2" w:rsidRPr="004540DE" w:rsidRDefault="00A53BE2" w:rsidP="00D45065">
            <w:pPr>
              <w:rPr>
                <w:rFonts w:ascii="David" w:hAnsi="David"/>
                <w:color w:val="000000"/>
                <w:rtl/>
              </w:rPr>
            </w:pPr>
            <w:r w:rsidRPr="004540DE">
              <w:rPr>
                <w:rFonts w:ascii="David" w:hAnsi="David"/>
                <w:color w:val="000000"/>
                <w:rtl/>
              </w:rPr>
              <w:t>ניקיון פתחי מיזוג</w:t>
            </w:r>
          </w:p>
        </w:tc>
        <w:tc>
          <w:tcPr>
            <w:tcW w:w="1134" w:type="dxa"/>
            <w:shd w:val="clear" w:color="auto" w:fill="auto"/>
            <w:noWrap/>
            <w:vAlign w:val="bottom"/>
          </w:tcPr>
          <w:p w14:paraId="719806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02DA1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19997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660C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1F1ED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41EA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CD1F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3BF2B7" w14:textId="77777777" w:rsidR="00A53BE2" w:rsidRPr="004540DE" w:rsidRDefault="00A53BE2" w:rsidP="00D45065">
            <w:pPr>
              <w:bidi w:val="0"/>
              <w:jc w:val="center"/>
              <w:rPr>
                <w:rFonts w:ascii="David" w:hAnsi="David"/>
                <w:color w:val="000000"/>
              </w:rPr>
            </w:pPr>
          </w:p>
        </w:tc>
      </w:tr>
      <w:tr w:rsidR="00A53BE2" w:rsidRPr="004540DE" w14:paraId="638DD08B" w14:textId="77777777" w:rsidTr="00D45065">
        <w:trPr>
          <w:trHeight w:val="320"/>
        </w:trPr>
        <w:tc>
          <w:tcPr>
            <w:tcW w:w="599" w:type="dxa"/>
          </w:tcPr>
          <w:p w14:paraId="48723BA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6652EC" w14:textId="77777777" w:rsidR="00A53BE2" w:rsidRPr="004540DE" w:rsidRDefault="00A53BE2" w:rsidP="00D45065">
            <w:pPr>
              <w:rPr>
                <w:rFonts w:ascii="David" w:hAnsi="David"/>
                <w:color w:val="000000"/>
                <w:rtl/>
              </w:rPr>
            </w:pPr>
            <w:r w:rsidRPr="004540DE">
              <w:rPr>
                <w:rFonts w:ascii="David" w:hAnsi="David"/>
                <w:rtl/>
              </w:rPr>
              <w:t>ריקון פחים</w:t>
            </w:r>
          </w:p>
        </w:tc>
        <w:tc>
          <w:tcPr>
            <w:tcW w:w="1134" w:type="dxa"/>
            <w:shd w:val="clear" w:color="auto" w:fill="auto"/>
            <w:noWrap/>
            <w:vAlign w:val="bottom"/>
          </w:tcPr>
          <w:p w14:paraId="2D8813D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6E9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913D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F58C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A2D02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CF23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488C54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057CB3" w14:textId="77777777" w:rsidR="00A53BE2" w:rsidRPr="004540DE" w:rsidRDefault="00A53BE2" w:rsidP="00D45065">
            <w:pPr>
              <w:bidi w:val="0"/>
              <w:jc w:val="center"/>
              <w:rPr>
                <w:rFonts w:ascii="David" w:hAnsi="David"/>
                <w:color w:val="000000"/>
              </w:rPr>
            </w:pPr>
          </w:p>
        </w:tc>
      </w:tr>
      <w:tr w:rsidR="00A53BE2" w:rsidRPr="004540DE" w14:paraId="1B96219C" w14:textId="77777777" w:rsidTr="00D45065">
        <w:trPr>
          <w:trHeight w:val="320"/>
        </w:trPr>
        <w:tc>
          <w:tcPr>
            <w:tcW w:w="599" w:type="dxa"/>
          </w:tcPr>
          <w:p w14:paraId="5286458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2E81" w14:textId="77777777" w:rsidR="00A53BE2" w:rsidRPr="004540DE" w:rsidRDefault="00A53BE2" w:rsidP="00D45065">
            <w:pPr>
              <w:rPr>
                <w:rFonts w:ascii="David" w:hAnsi="David"/>
                <w:color w:val="000000"/>
                <w:rtl/>
              </w:rPr>
            </w:pPr>
            <w:r w:rsidRPr="004540DE">
              <w:rPr>
                <w:rFonts w:ascii="David" w:hAnsi="David"/>
                <w:rtl/>
              </w:rPr>
              <w:t>ניקיון מכסה הפחים ובמידת הצורך ניקיון פנימי</w:t>
            </w:r>
          </w:p>
        </w:tc>
        <w:tc>
          <w:tcPr>
            <w:tcW w:w="1134" w:type="dxa"/>
            <w:shd w:val="clear" w:color="auto" w:fill="auto"/>
            <w:noWrap/>
            <w:vAlign w:val="bottom"/>
          </w:tcPr>
          <w:p w14:paraId="47D2B1E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FFB6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51290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37E9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0DED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5716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51905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BED59AD" w14:textId="77777777" w:rsidR="00A53BE2" w:rsidRPr="004540DE" w:rsidRDefault="00A53BE2" w:rsidP="00D45065">
            <w:pPr>
              <w:bidi w:val="0"/>
              <w:jc w:val="center"/>
              <w:rPr>
                <w:rFonts w:ascii="David" w:hAnsi="David"/>
                <w:color w:val="000000"/>
              </w:rPr>
            </w:pPr>
          </w:p>
        </w:tc>
      </w:tr>
      <w:tr w:rsidR="00A53BE2" w:rsidRPr="004540DE" w14:paraId="18F04026" w14:textId="77777777" w:rsidTr="00D45065">
        <w:trPr>
          <w:trHeight w:val="320"/>
        </w:trPr>
        <w:tc>
          <w:tcPr>
            <w:tcW w:w="599" w:type="dxa"/>
          </w:tcPr>
          <w:p w14:paraId="699416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2BE76C" w14:textId="77777777" w:rsidR="00A53BE2" w:rsidRPr="004540DE" w:rsidRDefault="00A53BE2" w:rsidP="00D45065">
            <w:pPr>
              <w:rPr>
                <w:rFonts w:ascii="David" w:hAnsi="David"/>
                <w:color w:val="000000"/>
                <w:rtl/>
              </w:rPr>
            </w:pPr>
            <w:r w:rsidRPr="004540DE">
              <w:rPr>
                <w:rFonts w:ascii="David" w:hAnsi="David"/>
                <w:rtl/>
              </w:rPr>
              <w:t>שאיבת שטיחים</w:t>
            </w:r>
          </w:p>
        </w:tc>
        <w:tc>
          <w:tcPr>
            <w:tcW w:w="1134" w:type="dxa"/>
            <w:shd w:val="clear" w:color="auto" w:fill="auto"/>
            <w:noWrap/>
            <w:vAlign w:val="bottom"/>
          </w:tcPr>
          <w:p w14:paraId="3C5A06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72F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DA5C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187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EE70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4D4F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2EB1F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1363DDF" w14:textId="77777777" w:rsidR="00A53BE2" w:rsidRPr="004540DE" w:rsidRDefault="00A53BE2" w:rsidP="00D45065">
            <w:pPr>
              <w:bidi w:val="0"/>
              <w:jc w:val="center"/>
              <w:rPr>
                <w:rFonts w:ascii="David" w:hAnsi="David"/>
                <w:color w:val="000000"/>
              </w:rPr>
            </w:pPr>
          </w:p>
        </w:tc>
      </w:tr>
      <w:tr w:rsidR="00A53BE2" w:rsidRPr="004540DE" w14:paraId="10CE1739" w14:textId="77777777" w:rsidTr="00D45065">
        <w:trPr>
          <w:trHeight w:val="320"/>
        </w:trPr>
        <w:tc>
          <w:tcPr>
            <w:tcW w:w="599" w:type="dxa"/>
          </w:tcPr>
          <w:p w14:paraId="53D9A4C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92793C" w14:textId="77777777" w:rsidR="00A53BE2" w:rsidRPr="004540DE" w:rsidRDefault="00A53BE2" w:rsidP="00D45065">
            <w:pPr>
              <w:rPr>
                <w:rFonts w:ascii="David" w:hAnsi="David"/>
                <w:color w:val="000000"/>
                <w:rtl/>
              </w:rPr>
            </w:pPr>
            <w:r w:rsidRPr="004540DE">
              <w:rPr>
                <w:rFonts w:ascii="David" w:hAnsi="David"/>
                <w:rtl/>
              </w:rPr>
              <w:t>ניקיון השולחן באמצעות מטלית לחה</w:t>
            </w:r>
          </w:p>
        </w:tc>
        <w:tc>
          <w:tcPr>
            <w:tcW w:w="1134" w:type="dxa"/>
            <w:shd w:val="clear" w:color="auto" w:fill="auto"/>
            <w:noWrap/>
            <w:vAlign w:val="bottom"/>
          </w:tcPr>
          <w:p w14:paraId="1141D1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0972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6839E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764F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D6F5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48572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9527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B29E1F3" w14:textId="77777777" w:rsidR="00A53BE2" w:rsidRPr="004540DE" w:rsidRDefault="00A53BE2" w:rsidP="00D45065">
            <w:pPr>
              <w:bidi w:val="0"/>
              <w:jc w:val="center"/>
              <w:rPr>
                <w:rFonts w:ascii="David" w:hAnsi="David"/>
                <w:color w:val="000000"/>
              </w:rPr>
            </w:pPr>
          </w:p>
        </w:tc>
      </w:tr>
      <w:tr w:rsidR="00A53BE2" w:rsidRPr="004540DE" w14:paraId="63DC5D29" w14:textId="77777777" w:rsidTr="00D45065">
        <w:trPr>
          <w:trHeight w:val="320"/>
        </w:trPr>
        <w:tc>
          <w:tcPr>
            <w:tcW w:w="599" w:type="dxa"/>
          </w:tcPr>
          <w:p w14:paraId="4D5DA7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CF258EB" w14:textId="77777777" w:rsidR="00A53BE2" w:rsidRPr="004540DE" w:rsidRDefault="00A53BE2" w:rsidP="00D45065">
            <w:pPr>
              <w:rPr>
                <w:rFonts w:ascii="David" w:hAnsi="David"/>
                <w:color w:val="000000"/>
                <w:rtl/>
              </w:rPr>
            </w:pPr>
            <w:r w:rsidRPr="004540DE">
              <w:rPr>
                <w:rFonts w:ascii="David" w:hAnsi="David"/>
                <w:rtl/>
              </w:rPr>
              <w:t>סידור כיסאות מסביב לשולחן</w:t>
            </w:r>
          </w:p>
        </w:tc>
        <w:tc>
          <w:tcPr>
            <w:tcW w:w="1134" w:type="dxa"/>
            <w:shd w:val="clear" w:color="auto" w:fill="auto"/>
            <w:noWrap/>
            <w:vAlign w:val="bottom"/>
          </w:tcPr>
          <w:p w14:paraId="1849F0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A718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61CD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257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84B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24F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2B1C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E463FA" w14:textId="77777777" w:rsidR="00A53BE2" w:rsidRPr="004540DE" w:rsidRDefault="00A53BE2" w:rsidP="00D45065">
            <w:pPr>
              <w:bidi w:val="0"/>
              <w:jc w:val="center"/>
              <w:rPr>
                <w:rFonts w:ascii="David" w:hAnsi="David"/>
                <w:color w:val="000000"/>
              </w:rPr>
            </w:pPr>
          </w:p>
        </w:tc>
      </w:tr>
      <w:tr w:rsidR="00A53BE2" w:rsidRPr="004540DE" w14:paraId="491013D5" w14:textId="77777777" w:rsidTr="00D45065">
        <w:trPr>
          <w:trHeight w:val="320"/>
        </w:trPr>
        <w:tc>
          <w:tcPr>
            <w:tcW w:w="599" w:type="dxa"/>
          </w:tcPr>
          <w:p w14:paraId="17EEEAF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B84C30" w14:textId="77777777" w:rsidR="00A53BE2" w:rsidRPr="004540DE" w:rsidRDefault="00A53BE2" w:rsidP="00D45065">
            <w:pPr>
              <w:rPr>
                <w:rFonts w:ascii="David" w:hAnsi="David"/>
                <w:color w:val="000000"/>
                <w:rtl/>
              </w:rPr>
            </w:pPr>
            <w:r w:rsidRPr="004540DE">
              <w:rPr>
                <w:rFonts w:ascii="David" w:hAnsi="David"/>
                <w:color w:val="000000"/>
                <w:rtl/>
              </w:rPr>
              <w:t>ניקוי משטח תחתון ללוחות מחיקים</w:t>
            </w:r>
          </w:p>
        </w:tc>
        <w:tc>
          <w:tcPr>
            <w:tcW w:w="1134" w:type="dxa"/>
            <w:shd w:val="clear" w:color="auto" w:fill="auto"/>
            <w:noWrap/>
            <w:vAlign w:val="bottom"/>
          </w:tcPr>
          <w:p w14:paraId="104F94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7F141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D6D6A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9FC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13212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8F10D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A6E6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EAE2EB" w14:textId="77777777" w:rsidR="00A53BE2" w:rsidRPr="004540DE" w:rsidRDefault="00A53BE2" w:rsidP="00D45065">
            <w:pPr>
              <w:bidi w:val="0"/>
              <w:jc w:val="center"/>
              <w:rPr>
                <w:rFonts w:ascii="David" w:hAnsi="David"/>
                <w:color w:val="000000"/>
              </w:rPr>
            </w:pPr>
          </w:p>
        </w:tc>
      </w:tr>
      <w:tr w:rsidR="00A53BE2" w:rsidRPr="004540DE" w14:paraId="20D5992B" w14:textId="77777777" w:rsidTr="00D45065">
        <w:trPr>
          <w:trHeight w:val="320"/>
        </w:trPr>
        <w:tc>
          <w:tcPr>
            <w:tcW w:w="599" w:type="dxa"/>
          </w:tcPr>
          <w:p w14:paraId="08D5B0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E64A64" w14:textId="77777777" w:rsidR="00A53BE2" w:rsidRPr="004540DE" w:rsidRDefault="00A53BE2" w:rsidP="00D45065">
            <w:pPr>
              <w:rPr>
                <w:rFonts w:ascii="David" w:hAnsi="David"/>
                <w:color w:val="000000"/>
                <w:rtl/>
              </w:rPr>
            </w:pPr>
            <w:r w:rsidRPr="004540DE">
              <w:rPr>
                <w:rFonts w:ascii="David" w:hAnsi="David"/>
                <w:rtl/>
              </w:rPr>
              <w:t>ניקיון לוחות מחיקים במידת הצורך שימוש בספריי ייעודי</w:t>
            </w:r>
          </w:p>
        </w:tc>
        <w:tc>
          <w:tcPr>
            <w:tcW w:w="1134" w:type="dxa"/>
            <w:shd w:val="clear" w:color="auto" w:fill="auto"/>
            <w:noWrap/>
            <w:vAlign w:val="bottom"/>
          </w:tcPr>
          <w:p w14:paraId="05C0846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A3D4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2213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B46F0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7EA2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3970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9C49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8C4CC12" w14:textId="77777777" w:rsidR="00A53BE2" w:rsidRPr="004540DE" w:rsidRDefault="00A53BE2" w:rsidP="00D45065">
            <w:pPr>
              <w:bidi w:val="0"/>
              <w:jc w:val="center"/>
              <w:rPr>
                <w:rFonts w:ascii="David" w:hAnsi="David"/>
                <w:color w:val="000000"/>
              </w:rPr>
            </w:pPr>
          </w:p>
        </w:tc>
      </w:tr>
      <w:tr w:rsidR="00A53BE2" w:rsidRPr="004540DE" w14:paraId="2024BDE4" w14:textId="77777777" w:rsidTr="00D45065">
        <w:trPr>
          <w:trHeight w:val="320"/>
        </w:trPr>
        <w:tc>
          <w:tcPr>
            <w:tcW w:w="599" w:type="dxa"/>
          </w:tcPr>
          <w:p w14:paraId="3D61DD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6E663A" w14:textId="77777777" w:rsidR="00A53BE2" w:rsidRPr="004540DE" w:rsidRDefault="00A53BE2" w:rsidP="00D45065">
            <w:pPr>
              <w:rPr>
                <w:rFonts w:ascii="David" w:hAnsi="David"/>
                <w:color w:val="000000"/>
                <w:rtl/>
              </w:rPr>
            </w:pPr>
            <w:r w:rsidRPr="004540DE">
              <w:rPr>
                <w:rFonts w:ascii="David" w:hAnsi="David"/>
                <w:rtl/>
              </w:rPr>
              <w:t>ניקיון מסכי טלוויזיה מאבק וסימני ידיים</w:t>
            </w:r>
          </w:p>
        </w:tc>
        <w:tc>
          <w:tcPr>
            <w:tcW w:w="1134" w:type="dxa"/>
            <w:shd w:val="clear" w:color="auto" w:fill="auto"/>
            <w:noWrap/>
            <w:vAlign w:val="bottom"/>
          </w:tcPr>
          <w:p w14:paraId="1C54B45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97050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A9E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4B654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CB1D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82B1F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7142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90E9987" w14:textId="77777777" w:rsidR="00A53BE2" w:rsidRPr="004540DE" w:rsidRDefault="00A53BE2" w:rsidP="00D45065">
            <w:pPr>
              <w:bidi w:val="0"/>
              <w:jc w:val="center"/>
              <w:rPr>
                <w:rFonts w:ascii="David" w:hAnsi="David"/>
                <w:color w:val="000000"/>
              </w:rPr>
            </w:pPr>
          </w:p>
        </w:tc>
      </w:tr>
      <w:tr w:rsidR="00A53BE2" w:rsidRPr="004540DE" w14:paraId="19027699" w14:textId="77777777" w:rsidTr="00D45065">
        <w:trPr>
          <w:trHeight w:val="320"/>
        </w:trPr>
        <w:tc>
          <w:tcPr>
            <w:tcW w:w="599" w:type="dxa"/>
          </w:tcPr>
          <w:p w14:paraId="3C9592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183A20" w14:textId="77777777" w:rsidR="00A53BE2" w:rsidRPr="004540DE" w:rsidRDefault="00A53BE2" w:rsidP="00D45065">
            <w:pPr>
              <w:rPr>
                <w:rFonts w:ascii="David" w:hAnsi="David"/>
                <w:color w:val="000000"/>
                <w:rtl/>
              </w:rPr>
            </w:pPr>
            <w:r w:rsidRPr="004540DE">
              <w:rPr>
                <w:rFonts w:ascii="David" w:hAnsi="David"/>
                <w:rtl/>
              </w:rPr>
              <w:t>ניקיון דלתות, ידיות, מחיצות עץ ומחיצות זכוכית</w:t>
            </w:r>
            <w:r w:rsidRPr="004540DE">
              <w:rPr>
                <w:rFonts w:ascii="David" w:hAnsi="David"/>
                <w:color w:val="000000"/>
                <w:rtl/>
              </w:rPr>
              <w:t xml:space="preserve"> (כולל פרספקס)</w:t>
            </w:r>
          </w:p>
        </w:tc>
        <w:tc>
          <w:tcPr>
            <w:tcW w:w="1134" w:type="dxa"/>
            <w:shd w:val="clear" w:color="auto" w:fill="auto"/>
            <w:noWrap/>
            <w:vAlign w:val="bottom"/>
          </w:tcPr>
          <w:p w14:paraId="297AC32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59D8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852FB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27DA8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835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E5F7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57BA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AC5340" w14:textId="77777777" w:rsidR="00A53BE2" w:rsidRPr="004540DE" w:rsidRDefault="00A53BE2" w:rsidP="00D45065">
            <w:pPr>
              <w:bidi w:val="0"/>
              <w:jc w:val="center"/>
              <w:rPr>
                <w:rFonts w:ascii="David" w:hAnsi="David"/>
                <w:color w:val="000000"/>
              </w:rPr>
            </w:pPr>
          </w:p>
        </w:tc>
      </w:tr>
      <w:tr w:rsidR="00A53BE2" w:rsidRPr="004540DE" w14:paraId="67C336B9" w14:textId="77777777" w:rsidTr="00D45065">
        <w:trPr>
          <w:trHeight w:val="320"/>
        </w:trPr>
        <w:tc>
          <w:tcPr>
            <w:tcW w:w="599" w:type="dxa"/>
          </w:tcPr>
          <w:p w14:paraId="0E8C95D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5D0CCE" w14:textId="77777777" w:rsidR="00A53BE2" w:rsidRPr="004540DE" w:rsidRDefault="00A53BE2" w:rsidP="00D45065">
            <w:pPr>
              <w:rPr>
                <w:rFonts w:ascii="David" w:hAnsi="David"/>
                <w:color w:val="000000"/>
                <w:rtl/>
              </w:rPr>
            </w:pPr>
            <w:r w:rsidRPr="004540DE">
              <w:rPr>
                <w:rFonts w:ascii="David" w:hAnsi="David"/>
                <w:rtl/>
              </w:rPr>
              <w:t xml:space="preserve">ניקוי פנימי של חלונות </w:t>
            </w:r>
          </w:p>
        </w:tc>
        <w:tc>
          <w:tcPr>
            <w:tcW w:w="1134" w:type="dxa"/>
            <w:shd w:val="clear" w:color="auto" w:fill="auto"/>
            <w:noWrap/>
            <w:vAlign w:val="bottom"/>
          </w:tcPr>
          <w:p w14:paraId="06C121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2BAC8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886D31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75E0D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E36CFA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7C993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0B233767" w14:textId="77777777" w:rsidR="00A53BE2" w:rsidRPr="004540DE" w:rsidRDefault="00A53BE2" w:rsidP="00D45065">
            <w:pPr>
              <w:bidi w:val="0"/>
              <w:jc w:val="center"/>
              <w:rPr>
                <w:rFonts w:ascii="David" w:hAnsi="David"/>
                <w:color w:val="000000"/>
              </w:rPr>
            </w:pPr>
          </w:p>
        </w:tc>
        <w:tc>
          <w:tcPr>
            <w:tcW w:w="991" w:type="dxa"/>
          </w:tcPr>
          <w:p w14:paraId="61111799" w14:textId="77777777" w:rsidR="00A53BE2" w:rsidRPr="004540DE" w:rsidRDefault="00A53BE2" w:rsidP="00D45065">
            <w:pPr>
              <w:bidi w:val="0"/>
              <w:jc w:val="center"/>
              <w:rPr>
                <w:rFonts w:ascii="David" w:hAnsi="David"/>
                <w:color w:val="000000"/>
              </w:rPr>
            </w:pPr>
          </w:p>
        </w:tc>
      </w:tr>
      <w:tr w:rsidR="00A53BE2" w:rsidRPr="004540DE" w14:paraId="072C0916" w14:textId="77777777" w:rsidTr="00D45065">
        <w:trPr>
          <w:trHeight w:val="320"/>
        </w:trPr>
        <w:tc>
          <w:tcPr>
            <w:tcW w:w="599" w:type="dxa"/>
          </w:tcPr>
          <w:p w14:paraId="471757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92680A" w14:textId="77777777" w:rsidR="00A53BE2" w:rsidRPr="004540DE" w:rsidRDefault="00A53BE2" w:rsidP="00D45065">
            <w:pPr>
              <w:rPr>
                <w:rFonts w:ascii="David" w:hAnsi="David"/>
                <w:rtl/>
              </w:rPr>
            </w:pPr>
            <w:r w:rsidRPr="004540DE">
              <w:rPr>
                <w:rFonts w:ascii="David" w:hAnsi="David"/>
                <w:rtl/>
              </w:rPr>
              <w:t>אדני חלונות</w:t>
            </w:r>
          </w:p>
        </w:tc>
        <w:tc>
          <w:tcPr>
            <w:tcW w:w="1134" w:type="dxa"/>
            <w:shd w:val="clear" w:color="auto" w:fill="auto"/>
            <w:noWrap/>
            <w:vAlign w:val="bottom"/>
          </w:tcPr>
          <w:p w14:paraId="3CAE2EA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140D9D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FF2F6A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EC8E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296DE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6B09B5"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1603677" w14:textId="77777777" w:rsidR="00A53BE2" w:rsidRPr="004540DE" w:rsidRDefault="00A53BE2" w:rsidP="00D45065">
            <w:pPr>
              <w:bidi w:val="0"/>
              <w:jc w:val="center"/>
              <w:rPr>
                <w:rFonts w:ascii="David" w:hAnsi="David"/>
                <w:color w:val="000000"/>
              </w:rPr>
            </w:pPr>
          </w:p>
        </w:tc>
        <w:tc>
          <w:tcPr>
            <w:tcW w:w="991" w:type="dxa"/>
          </w:tcPr>
          <w:p w14:paraId="03163CED" w14:textId="77777777" w:rsidR="00A53BE2" w:rsidRPr="004540DE" w:rsidRDefault="00A53BE2" w:rsidP="00D45065">
            <w:pPr>
              <w:bidi w:val="0"/>
              <w:jc w:val="center"/>
              <w:rPr>
                <w:rFonts w:ascii="David" w:hAnsi="David"/>
                <w:color w:val="000000"/>
              </w:rPr>
            </w:pPr>
          </w:p>
        </w:tc>
      </w:tr>
      <w:tr w:rsidR="00A53BE2" w:rsidRPr="004540DE" w14:paraId="33DBA289" w14:textId="77777777" w:rsidTr="00D45065">
        <w:trPr>
          <w:trHeight w:val="320"/>
        </w:trPr>
        <w:tc>
          <w:tcPr>
            <w:tcW w:w="599" w:type="dxa"/>
            <w:shd w:val="clear" w:color="auto" w:fill="D9D9D9" w:themeFill="background1" w:themeFillShade="D9"/>
          </w:tcPr>
          <w:p w14:paraId="3F653692"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8EB6040" w14:textId="77777777" w:rsidR="00A53BE2" w:rsidRPr="004540DE" w:rsidRDefault="00A53BE2" w:rsidP="00D45065">
            <w:pPr>
              <w:rPr>
                <w:rFonts w:ascii="David" w:hAnsi="David"/>
                <w:b/>
                <w:bCs/>
                <w:color w:val="000000"/>
                <w:rtl/>
              </w:rPr>
            </w:pPr>
            <w:r w:rsidRPr="004540DE">
              <w:rPr>
                <w:rFonts w:ascii="David" w:hAnsi="David"/>
                <w:b/>
                <w:bCs/>
                <w:color w:val="000000"/>
                <w:rtl/>
              </w:rPr>
              <w:t xml:space="preserve">מבואות כניסה </w:t>
            </w:r>
          </w:p>
        </w:tc>
        <w:tc>
          <w:tcPr>
            <w:tcW w:w="1134" w:type="dxa"/>
            <w:shd w:val="clear" w:color="auto" w:fill="D9D9D9" w:themeFill="background1" w:themeFillShade="D9"/>
            <w:noWrap/>
            <w:vAlign w:val="bottom"/>
          </w:tcPr>
          <w:p w14:paraId="68D848B2"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4C69BF8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0FE4DF2E"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5A52B257"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31908A26"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1110A5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46B49231"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185945E8" w14:textId="77777777" w:rsidR="00A53BE2" w:rsidRPr="004540DE" w:rsidRDefault="00A53BE2" w:rsidP="00D45065">
            <w:pPr>
              <w:bidi w:val="0"/>
              <w:jc w:val="center"/>
              <w:rPr>
                <w:rFonts w:ascii="David" w:hAnsi="David"/>
                <w:b/>
                <w:bCs/>
                <w:color w:val="000000"/>
              </w:rPr>
            </w:pPr>
          </w:p>
        </w:tc>
      </w:tr>
      <w:tr w:rsidR="00A53BE2" w:rsidRPr="004540DE" w14:paraId="3D6F2288" w14:textId="77777777" w:rsidTr="00D45065">
        <w:trPr>
          <w:trHeight w:val="320"/>
        </w:trPr>
        <w:tc>
          <w:tcPr>
            <w:tcW w:w="599" w:type="dxa"/>
          </w:tcPr>
          <w:p w14:paraId="0BF7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867196" w14:textId="77777777" w:rsidR="00A53BE2" w:rsidRPr="004540DE" w:rsidRDefault="00A53BE2" w:rsidP="00D45065">
            <w:pPr>
              <w:rPr>
                <w:rFonts w:ascii="David" w:hAnsi="David"/>
                <w:color w:val="000000"/>
                <w:rtl/>
              </w:rPr>
            </w:pPr>
            <w:r w:rsidRPr="004540DE">
              <w:rPr>
                <w:rFonts w:ascii="David" w:hAnsi="David"/>
                <w:color w:val="000000"/>
                <w:rtl/>
              </w:rPr>
              <w:t>ניקיון אבק קרוסלת כניסה ומעברי בטחון</w:t>
            </w:r>
          </w:p>
        </w:tc>
        <w:tc>
          <w:tcPr>
            <w:tcW w:w="1134" w:type="dxa"/>
            <w:shd w:val="clear" w:color="auto" w:fill="auto"/>
            <w:noWrap/>
            <w:vAlign w:val="bottom"/>
          </w:tcPr>
          <w:p w14:paraId="1AC03D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5BF66A0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74DF0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0D38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36A0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640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B40E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AE2286" w14:textId="77777777" w:rsidR="00A53BE2" w:rsidRPr="004540DE" w:rsidRDefault="00A53BE2" w:rsidP="00D45065">
            <w:pPr>
              <w:bidi w:val="0"/>
              <w:jc w:val="center"/>
              <w:rPr>
                <w:rFonts w:ascii="David" w:hAnsi="David"/>
                <w:color w:val="000000"/>
              </w:rPr>
            </w:pPr>
          </w:p>
        </w:tc>
      </w:tr>
      <w:tr w:rsidR="00A53BE2" w:rsidRPr="004540DE" w14:paraId="4E0BBE9C" w14:textId="77777777" w:rsidTr="00D45065">
        <w:trPr>
          <w:trHeight w:val="320"/>
        </w:trPr>
        <w:tc>
          <w:tcPr>
            <w:tcW w:w="599" w:type="dxa"/>
          </w:tcPr>
          <w:p w14:paraId="6B8C898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5F7BD" w14:textId="77777777" w:rsidR="00A53BE2" w:rsidRPr="004540DE" w:rsidRDefault="00A53BE2" w:rsidP="00D45065">
            <w:pPr>
              <w:rPr>
                <w:rFonts w:ascii="David" w:hAnsi="David"/>
                <w:color w:val="000000"/>
                <w:rtl/>
              </w:rPr>
            </w:pPr>
            <w:r w:rsidRPr="004540DE">
              <w:rPr>
                <w:rFonts w:ascii="David" w:hAnsi="David"/>
                <w:color w:val="000000"/>
                <w:rtl/>
              </w:rPr>
              <w:t>הברקת מעקות שקופים</w:t>
            </w:r>
          </w:p>
        </w:tc>
        <w:tc>
          <w:tcPr>
            <w:tcW w:w="1134" w:type="dxa"/>
            <w:shd w:val="clear" w:color="auto" w:fill="auto"/>
            <w:noWrap/>
            <w:vAlign w:val="bottom"/>
          </w:tcPr>
          <w:p w14:paraId="737DB78B"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8F73DF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0101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BFF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CB535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DEB0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3D0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F1C47C" w14:textId="77777777" w:rsidR="00A53BE2" w:rsidRPr="004540DE" w:rsidRDefault="00A53BE2" w:rsidP="00D45065">
            <w:pPr>
              <w:bidi w:val="0"/>
              <w:jc w:val="center"/>
              <w:rPr>
                <w:rFonts w:ascii="David" w:hAnsi="David"/>
                <w:color w:val="000000"/>
              </w:rPr>
            </w:pPr>
          </w:p>
        </w:tc>
      </w:tr>
      <w:tr w:rsidR="00A53BE2" w:rsidRPr="004540DE" w14:paraId="56240E8C" w14:textId="77777777" w:rsidTr="00D45065">
        <w:trPr>
          <w:trHeight w:val="320"/>
        </w:trPr>
        <w:tc>
          <w:tcPr>
            <w:tcW w:w="599" w:type="dxa"/>
          </w:tcPr>
          <w:p w14:paraId="339C404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5B13A7" w14:textId="77777777" w:rsidR="00A53BE2" w:rsidRPr="004540DE" w:rsidRDefault="00A53BE2" w:rsidP="00D45065">
            <w:pPr>
              <w:rPr>
                <w:rFonts w:ascii="David" w:hAnsi="David"/>
                <w:color w:val="000000"/>
                <w:rtl/>
              </w:rPr>
            </w:pPr>
            <w:r w:rsidRPr="004540DE">
              <w:rPr>
                <w:rFonts w:ascii="David" w:hAnsi="David"/>
                <w:color w:val="000000"/>
                <w:rtl/>
              </w:rPr>
              <w:t>טאטוא יומי +שטיפת גרמי מדרגות</w:t>
            </w:r>
          </w:p>
        </w:tc>
        <w:tc>
          <w:tcPr>
            <w:tcW w:w="1134" w:type="dxa"/>
            <w:shd w:val="clear" w:color="auto" w:fill="auto"/>
            <w:noWrap/>
            <w:vAlign w:val="bottom"/>
          </w:tcPr>
          <w:p w14:paraId="1D0DAD0F"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0B4E58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D728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3B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5084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8FADE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322D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F053738" w14:textId="77777777" w:rsidR="00A53BE2" w:rsidRPr="004540DE" w:rsidRDefault="00A53BE2" w:rsidP="00D45065">
            <w:pPr>
              <w:bidi w:val="0"/>
              <w:jc w:val="center"/>
              <w:rPr>
                <w:rFonts w:ascii="David" w:hAnsi="David"/>
                <w:color w:val="000000"/>
              </w:rPr>
            </w:pPr>
          </w:p>
        </w:tc>
      </w:tr>
      <w:tr w:rsidR="00A53BE2" w:rsidRPr="004540DE" w14:paraId="3BFEE986" w14:textId="77777777" w:rsidTr="00D45065">
        <w:trPr>
          <w:trHeight w:val="320"/>
        </w:trPr>
        <w:tc>
          <w:tcPr>
            <w:tcW w:w="599" w:type="dxa"/>
          </w:tcPr>
          <w:p w14:paraId="404EFB5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0CC9FD"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עד גובה הסולם</w:t>
            </w:r>
          </w:p>
        </w:tc>
        <w:tc>
          <w:tcPr>
            <w:tcW w:w="1134" w:type="dxa"/>
            <w:shd w:val="clear" w:color="auto" w:fill="auto"/>
            <w:noWrap/>
            <w:vAlign w:val="bottom"/>
          </w:tcPr>
          <w:p w14:paraId="52ADCE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70CA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88AB3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1EB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139E5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53509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EC9FE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62E5EFE" w14:textId="77777777" w:rsidR="00A53BE2" w:rsidRPr="004540DE" w:rsidRDefault="00A53BE2" w:rsidP="00D45065">
            <w:pPr>
              <w:bidi w:val="0"/>
              <w:jc w:val="center"/>
              <w:rPr>
                <w:rFonts w:ascii="David" w:hAnsi="David"/>
                <w:color w:val="000000"/>
              </w:rPr>
            </w:pPr>
          </w:p>
        </w:tc>
      </w:tr>
      <w:tr w:rsidR="00A53BE2" w:rsidRPr="004540DE" w14:paraId="6406D512" w14:textId="77777777" w:rsidTr="00D45065">
        <w:trPr>
          <w:trHeight w:val="320"/>
        </w:trPr>
        <w:tc>
          <w:tcPr>
            <w:tcW w:w="599" w:type="dxa"/>
          </w:tcPr>
          <w:p w14:paraId="3D519C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EF996F3" w14:textId="77777777" w:rsidR="00A53BE2" w:rsidRPr="004540DE" w:rsidRDefault="00A53BE2" w:rsidP="00D45065">
            <w:pPr>
              <w:rPr>
                <w:rFonts w:ascii="David" w:hAnsi="David"/>
                <w:color w:val="000000"/>
                <w:rtl/>
              </w:rPr>
            </w:pPr>
            <w:r w:rsidRPr="004540DE">
              <w:rPr>
                <w:rFonts w:ascii="David" w:hAnsi="David"/>
                <w:color w:val="000000"/>
                <w:rtl/>
              </w:rPr>
              <w:t>ניקוי אבק יסודי מעל דלת מסתובבת ובגובה סולם בכל המבואה</w:t>
            </w:r>
          </w:p>
        </w:tc>
        <w:tc>
          <w:tcPr>
            <w:tcW w:w="1134" w:type="dxa"/>
            <w:shd w:val="clear" w:color="auto" w:fill="auto"/>
            <w:noWrap/>
            <w:vAlign w:val="bottom"/>
          </w:tcPr>
          <w:p w14:paraId="4820DBBE"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2F9AD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5372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C056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218E3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FEC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7354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8D1FB8" w14:textId="77777777" w:rsidR="00A53BE2" w:rsidRPr="004540DE" w:rsidRDefault="00A53BE2" w:rsidP="00D45065">
            <w:pPr>
              <w:bidi w:val="0"/>
              <w:jc w:val="center"/>
              <w:rPr>
                <w:rFonts w:ascii="David" w:hAnsi="David"/>
                <w:color w:val="000000"/>
              </w:rPr>
            </w:pPr>
          </w:p>
        </w:tc>
      </w:tr>
      <w:tr w:rsidR="00A53BE2" w:rsidRPr="004540DE" w14:paraId="6D320391" w14:textId="77777777" w:rsidTr="00D45065">
        <w:trPr>
          <w:trHeight w:val="320"/>
        </w:trPr>
        <w:tc>
          <w:tcPr>
            <w:tcW w:w="599" w:type="dxa"/>
          </w:tcPr>
          <w:p w14:paraId="7528FD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9FD775" w14:textId="77777777" w:rsidR="00A53BE2" w:rsidRPr="004540DE" w:rsidRDefault="00A53BE2" w:rsidP="00D45065">
            <w:pPr>
              <w:rPr>
                <w:rFonts w:ascii="David" w:hAnsi="David"/>
                <w:color w:val="000000"/>
                <w:rtl/>
              </w:rPr>
            </w:pPr>
            <w:r w:rsidRPr="004540DE">
              <w:rPr>
                <w:rFonts w:ascii="David" w:hAnsi="David"/>
                <w:color w:val="000000"/>
                <w:rtl/>
              </w:rPr>
              <w:t>דלתות כניסה זכוכית</w:t>
            </w:r>
          </w:p>
        </w:tc>
        <w:tc>
          <w:tcPr>
            <w:tcW w:w="1134" w:type="dxa"/>
            <w:shd w:val="clear" w:color="auto" w:fill="auto"/>
            <w:noWrap/>
            <w:vAlign w:val="bottom"/>
          </w:tcPr>
          <w:p w14:paraId="4F198B21"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1FB52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1A60AD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9FB13A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02CD77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351B6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C9E242" w14:textId="77777777" w:rsidR="00A53BE2" w:rsidRPr="004540DE" w:rsidRDefault="00A53BE2" w:rsidP="00D45065">
            <w:pPr>
              <w:bidi w:val="0"/>
              <w:jc w:val="center"/>
              <w:rPr>
                <w:rFonts w:ascii="David" w:hAnsi="David"/>
                <w:color w:val="000000"/>
              </w:rPr>
            </w:pPr>
          </w:p>
        </w:tc>
        <w:tc>
          <w:tcPr>
            <w:tcW w:w="991" w:type="dxa"/>
          </w:tcPr>
          <w:p w14:paraId="6BF9E779" w14:textId="77777777" w:rsidR="00A53BE2" w:rsidRPr="004540DE" w:rsidRDefault="00A53BE2" w:rsidP="00D45065">
            <w:pPr>
              <w:bidi w:val="0"/>
              <w:jc w:val="center"/>
              <w:rPr>
                <w:rFonts w:ascii="David" w:hAnsi="David"/>
                <w:color w:val="000000"/>
              </w:rPr>
            </w:pPr>
          </w:p>
        </w:tc>
      </w:tr>
      <w:tr w:rsidR="00A53BE2" w:rsidRPr="004540DE" w14:paraId="06E8559F" w14:textId="77777777" w:rsidTr="00D45065">
        <w:trPr>
          <w:trHeight w:val="320"/>
        </w:trPr>
        <w:tc>
          <w:tcPr>
            <w:tcW w:w="599" w:type="dxa"/>
          </w:tcPr>
          <w:p w14:paraId="32BFC03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3D1503"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כל הגובה</w:t>
            </w:r>
          </w:p>
        </w:tc>
        <w:tc>
          <w:tcPr>
            <w:tcW w:w="1134" w:type="dxa"/>
            <w:shd w:val="clear" w:color="auto" w:fill="auto"/>
            <w:noWrap/>
            <w:vAlign w:val="bottom"/>
          </w:tcPr>
          <w:p w14:paraId="1F5BB5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C439709" w14:textId="77777777" w:rsidR="00A53BE2" w:rsidRPr="004540DE" w:rsidRDefault="00A53BE2" w:rsidP="00D45065">
            <w:pPr>
              <w:bidi w:val="0"/>
              <w:jc w:val="center"/>
              <w:rPr>
                <w:rFonts w:ascii="David" w:hAnsi="David"/>
                <w:color w:val="000000"/>
              </w:rPr>
            </w:pPr>
            <w:r w:rsidRPr="004540DE">
              <w:rPr>
                <w:rFonts w:ascii="David" w:hAnsi="David"/>
                <w:color w:val="000000"/>
              </w:rPr>
              <w:t> X </w:t>
            </w:r>
          </w:p>
        </w:tc>
        <w:tc>
          <w:tcPr>
            <w:tcW w:w="1462" w:type="dxa"/>
            <w:shd w:val="clear" w:color="auto" w:fill="auto"/>
            <w:noWrap/>
            <w:vAlign w:val="bottom"/>
          </w:tcPr>
          <w:p w14:paraId="6805FF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14E3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77F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D5B13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CC7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841362" w14:textId="77777777" w:rsidR="00A53BE2" w:rsidRPr="004540DE" w:rsidRDefault="00A53BE2" w:rsidP="00D45065">
            <w:pPr>
              <w:bidi w:val="0"/>
              <w:jc w:val="center"/>
              <w:rPr>
                <w:rFonts w:ascii="David" w:hAnsi="David"/>
                <w:color w:val="000000"/>
              </w:rPr>
            </w:pPr>
          </w:p>
        </w:tc>
      </w:tr>
      <w:tr w:rsidR="00A53BE2" w:rsidRPr="004540DE" w14:paraId="66BEC309" w14:textId="77777777" w:rsidTr="00D45065">
        <w:trPr>
          <w:trHeight w:val="320"/>
        </w:trPr>
        <w:tc>
          <w:tcPr>
            <w:tcW w:w="599" w:type="dxa"/>
          </w:tcPr>
          <w:p w14:paraId="1A295F0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2F2DBD" w14:textId="77777777" w:rsidR="00A53BE2" w:rsidRPr="004540DE" w:rsidRDefault="00A53BE2" w:rsidP="00D45065">
            <w:pPr>
              <w:rPr>
                <w:rFonts w:ascii="David" w:hAnsi="David"/>
                <w:color w:val="000000"/>
                <w:rtl/>
              </w:rPr>
            </w:pPr>
            <w:r w:rsidRPr="004540DE">
              <w:rPr>
                <w:rFonts w:ascii="David" w:hAnsi="David"/>
                <w:color w:val="000000"/>
                <w:rtl/>
              </w:rPr>
              <w:t>ניקוי חלונות מגדלי שמירה (ולפי הצורך)</w:t>
            </w:r>
          </w:p>
        </w:tc>
        <w:tc>
          <w:tcPr>
            <w:tcW w:w="1134" w:type="dxa"/>
            <w:shd w:val="clear" w:color="auto" w:fill="auto"/>
            <w:noWrap/>
            <w:vAlign w:val="bottom"/>
          </w:tcPr>
          <w:p w14:paraId="6CFA8D3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30863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3EB793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B94FBD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EDD1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CC4C81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43C392C" w14:textId="77777777" w:rsidR="00A53BE2" w:rsidRPr="004540DE" w:rsidRDefault="00A53BE2" w:rsidP="00D45065">
            <w:pPr>
              <w:bidi w:val="0"/>
              <w:jc w:val="center"/>
              <w:rPr>
                <w:rFonts w:ascii="David" w:hAnsi="David"/>
                <w:color w:val="000000"/>
              </w:rPr>
            </w:pPr>
          </w:p>
        </w:tc>
        <w:tc>
          <w:tcPr>
            <w:tcW w:w="991" w:type="dxa"/>
          </w:tcPr>
          <w:p w14:paraId="556A36A2" w14:textId="77777777" w:rsidR="00A53BE2" w:rsidRPr="004540DE" w:rsidRDefault="00A53BE2" w:rsidP="00D45065">
            <w:pPr>
              <w:bidi w:val="0"/>
              <w:jc w:val="center"/>
              <w:rPr>
                <w:rFonts w:ascii="David" w:hAnsi="David"/>
                <w:color w:val="000000"/>
              </w:rPr>
            </w:pPr>
          </w:p>
        </w:tc>
      </w:tr>
      <w:tr w:rsidR="00A53BE2" w:rsidRPr="004540DE" w14:paraId="3C8D6256" w14:textId="77777777" w:rsidTr="00D45065">
        <w:trPr>
          <w:trHeight w:val="320"/>
        </w:trPr>
        <w:tc>
          <w:tcPr>
            <w:tcW w:w="599" w:type="dxa"/>
          </w:tcPr>
          <w:p w14:paraId="3F4D16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3F082" w14:textId="77777777" w:rsidR="00A53BE2" w:rsidRPr="004540DE" w:rsidRDefault="00A53BE2" w:rsidP="00D45065">
            <w:pPr>
              <w:rPr>
                <w:rFonts w:ascii="David" w:hAnsi="David"/>
                <w:color w:val="000000"/>
                <w:rtl/>
              </w:rPr>
            </w:pPr>
            <w:r w:rsidRPr="004540DE">
              <w:rPr>
                <w:rFonts w:ascii="David" w:hAnsi="David"/>
                <w:color w:val="000000"/>
                <w:rtl/>
              </w:rPr>
              <w:t>מנורות בגובה </w:t>
            </w:r>
          </w:p>
        </w:tc>
        <w:tc>
          <w:tcPr>
            <w:tcW w:w="1134" w:type="dxa"/>
            <w:shd w:val="clear" w:color="auto" w:fill="auto"/>
            <w:noWrap/>
            <w:vAlign w:val="bottom"/>
          </w:tcPr>
          <w:p w14:paraId="140E68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D7FF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75A3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00C0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7B9E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7B1A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9A1D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19BAECB" w14:textId="77777777" w:rsidR="00A53BE2" w:rsidRPr="004540DE" w:rsidRDefault="00A53BE2" w:rsidP="00D45065">
            <w:pPr>
              <w:bidi w:val="0"/>
              <w:jc w:val="center"/>
              <w:rPr>
                <w:rFonts w:ascii="David" w:hAnsi="David"/>
                <w:color w:val="000000"/>
              </w:rPr>
            </w:pPr>
          </w:p>
        </w:tc>
      </w:tr>
      <w:tr w:rsidR="00A53BE2" w:rsidRPr="004540DE" w14:paraId="378FD9D7" w14:textId="77777777" w:rsidTr="00D45065">
        <w:trPr>
          <w:trHeight w:val="320"/>
        </w:trPr>
        <w:tc>
          <w:tcPr>
            <w:tcW w:w="599" w:type="dxa"/>
          </w:tcPr>
          <w:p w14:paraId="170246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60EE7E" w14:textId="77777777" w:rsidR="00A53BE2" w:rsidRPr="004540DE" w:rsidRDefault="00A53BE2" w:rsidP="00D45065">
            <w:pPr>
              <w:rPr>
                <w:rFonts w:ascii="David" w:hAnsi="David"/>
                <w:color w:val="000000"/>
                <w:rtl/>
              </w:rPr>
            </w:pPr>
            <w:r w:rsidRPr="004540DE">
              <w:rPr>
                <w:rFonts w:ascii="David" w:hAnsi="David"/>
                <w:color w:val="000000"/>
                <w:rtl/>
              </w:rPr>
              <w:t>ניקוי גריל מיזוג</w:t>
            </w:r>
          </w:p>
        </w:tc>
        <w:tc>
          <w:tcPr>
            <w:tcW w:w="1134" w:type="dxa"/>
            <w:shd w:val="clear" w:color="auto" w:fill="auto"/>
            <w:noWrap/>
            <w:vAlign w:val="bottom"/>
          </w:tcPr>
          <w:p w14:paraId="1AAA41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940A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A6F73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05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0BF7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2278B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22E90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77F21A" w14:textId="77777777" w:rsidR="00A53BE2" w:rsidRPr="004540DE" w:rsidRDefault="00A53BE2" w:rsidP="00D45065">
            <w:pPr>
              <w:bidi w:val="0"/>
              <w:jc w:val="center"/>
              <w:rPr>
                <w:rFonts w:ascii="David" w:hAnsi="David"/>
                <w:color w:val="000000"/>
              </w:rPr>
            </w:pPr>
          </w:p>
        </w:tc>
      </w:tr>
      <w:tr w:rsidR="00A53BE2" w:rsidRPr="004540DE" w14:paraId="390754A6" w14:textId="77777777" w:rsidTr="00D45065">
        <w:trPr>
          <w:trHeight w:val="320"/>
        </w:trPr>
        <w:tc>
          <w:tcPr>
            <w:tcW w:w="599" w:type="dxa"/>
          </w:tcPr>
          <w:p w14:paraId="24A4D3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2514535" w14:textId="77777777" w:rsidR="00A53BE2" w:rsidRPr="004540DE" w:rsidRDefault="00A53BE2" w:rsidP="00D45065">
            <w:pPr>
              <w:rPr>
                <w:rFonts w:ascii="David" w:hAnsi="David"/>
                <w:color w:val="000000"/>
                <w:rtl/>
              </w:rPr>
            </w:pPr>
            <w:r w:rsidRPr="004540DE">
              <w:rPr>
                <w:rFonts w:ascii="David" w:hAnsi="David"/>
                <w:color w:val="000000"/>
                <w:rtl/>
              </w:rPr>
              <w:t>הבקרה קריסטלית למשטחי שיש</w:t>
            </w:r>
          </w:p>
        </w:tc>
        <w:tc>
          <w:tcPr>
            <w:tcW w:w="1134" w:type="dxa"/>
            <w:shd w:val="clear" w:color="auto" w:fill="auto"/>
            <w:noWrap/>
            <w:vAlign w:val="bottom"/>
          </w:tcPr>
          <w:p w14:paraId="62D8FF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9C75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C57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63F87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390DB9"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31" w:type="dxa"/>
            <w:shd w:val="clear" w:color="auto" w:fill="auto"/>
            <w:noWrap/>
            <w:vAlign w:val="bottom"/>
          </w:tcPr>
          <w:p w14:paraId="3DD02D4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664CF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6D1D3C" w14:textId="77777777" w:rsidR="00A53BE2" w:rsidRPr="004540DE" w:rsidRDefault="00A53BE2" w:rsidP="00D45065">
            <w:pPr>
              <w:bidi w:val="0"/>
              <w:jc w:val="center"/>
              <w:rPr>
                <w:rFonts w:ascii="David" w:hAnsi="David"/>
                <w:color w:val="000000"/>
              </w:rPr>
            </w:pPr>
          </w:p>
        </w:tc>
      </w:tr>
      <w:tr w:rsidR="00A53BE2" w:rsidRPr="004540DE" w14:paraId="679DA173" w14:textId="77777777" w:rsidTr="00D45065">
        <w:trPr>
          <w:trHeight w:val="320"/>
        </w:trPr>
        <w:tc>
          <w:tcPr>
            <w:tcW w:w="599" w:type="dxa"/>
          </w:tcPr>
          <w:p w14:paraId="6947339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B929559" w14:textId="77777777" w:rsidR="00A53BE2" w:rsidRPr="004540DE" w:rsidRDefault="00A53BE2" w:rsidP="00D45065">
            <w:pPr>
              <w:rPr>
                <w:rFonts w:ascii="David" w:hAnsi="David"/>
                <w:color w:val="000000"/>
                <w:rtl/>
              </w:rPr>
            </w:pPr>
            <w:r w:rsidRPr="004540DE">
              <w:rPr>
                <w:rFonts w:ascii="David" w:hAnsi="David"/>
                <w:rtl/>
              </w:rPr>
              <w:t>שטיפת ריצפה במים וסבון ייעודי</w:t>
            </w:r>
          </w:p>
        </w:tc>
        <w:tc>
          <w:tcPr>
            <w:tcW w:w="1134" w:type="dxa"/>
            <w:shd w:val="clear" w:color="auto" w:fill="auto"/>
            <w:noWrap/>
            <w:vAlign w:val="bottom"/>
          </w:tcPr>
          <w:p w14:paraId="7178565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0952D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6084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C9AF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57B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41FC3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9B57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F7B489D" w14:textId="77777777" w:rsidR="00A53BE2" w:rsidRPr="004540DE" w:rsidRDefault="00A53BE2" w:rsidP="00D45065">
            <w:pPr>
              <w:bidi w:val="0"/>
              <w:jc w:val="center"/>
              <w:rPr>
                <w:rFonts w:ascii="David" w:hAnsi="David"/>
                <w:color w:val="000000"/>
              </w:rPr>
            </w:pPr>
          </w:p>
        </w:tc>
      </w:tr>
      <w:tr w:rsidR="00A53BE2" w:rsidRPr="004540DE" w14:paraId="60AFC4CB" w14:textId="77777777" w:rsidTr="00D45065">
        <w:trPr>
          <w:trHeight w:val="320"/>
        </w:trPr>
        <w:tc>
          <w:tcPr>
            <w:tcW w:w="599" w:type="dxa"/>
          </w:tcPr>
          <w:p w14:paraId="2547A0B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ECF0C2" w14:textId="77777777" w:rsidR="00A53BE2" w:rsidRPr="004540DE" w:rsidRDefault="00A53BE2" w:rsidP="00D45065">
            <w:pPr>
              <w:rPr>
                <w:rFonts w:ascii="David" w:hAnsi="David"/>
                <w:color w:val="000000"/>
                <w:rtl/>
              </w:rPr>
            </w:pPr>
            <w:r w:rsidRPr="004540DE">
              <w:rPr>
                <w:rFonts w:ascii="David" w:hAnsi="David"/>
                <w:rtl/>
              </w:rPr>
              <w:t xml:space="preserve">ניקוי חלונות ודלתות חיצוניים יסודי </w:t>
            </w:r>
          </w:p>
        </w:tc>
        <w:tc>
          <w:tcPr>
            <w:tcW w:w="1134" w:type="dxa"/>
            <w:shd w:val="clear" w:color="auto" w:fill="auto"/>
            <w:noWrap/>
            <w:vAlign w:val="bottom"/>
          </w:tcPr>
          <w:p w14:paraId="67DD145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7636E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C9EBD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7DB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43D6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B90F3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EA0B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D2E534" w14:textId="77777777" w:rsidR="00A53BE2" w:rsidRPr="004540DE" w:rsidRDefault="00A53BE2" w:rsidP="00D45065">
            <w:pPr>
              <w:bidi w:val="0"/>
              <w:jc w:val="center"/>
              <w:rPr>
                <w:rFonts w:ascii="David" w:hAnsi="David"/>
                <w:color w:val="000000"/>
              </w:rPr>
            </w:pPr>
          </w:p>
        </w:tc>
      </w:tr>
      <w:tr w:rsidR="00A53BE2" w:rsidRPr="004540DE" w14:paraId="2AD19EAD" w14:textId="77777777" w:rsidTr="00D45065">
        <w:trPr>
          <w:trHeight w:val="320"/>
        </w:trPr>
        <w:tc>
          <w:tcPr>
            <w:tcW w:w="599" w:type="dxa"/>
          </w:tcPr>
          <w:p w14:paraId="521D95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09F068" w14:textId="77777777" w:rsidR="00A53BE2" w:rsidRPr="004540DE" w:rsidRDefault="00A53BE2" w:rsidP="00D45065">
            <w:pPr>
              <w:rPr>
                <w:rFonts w:ascii="David" w:hAnsi="David"/>
                <w:color w:val="000000"/>
                <w:rtl/>
              </w:rPr>
            </w:pPr>
            <w:r w:rsidRPr="004540DE">
              <w:rPr>
                <w:rFonts w:ascii="David" w:hAnsi="David"/>
                <w:rtl/>
              </w:rPr>
              <w:t>פינוי אשפה </w:t>
            </w:r>
          </w:p>
        </w:tc>
        <w:tc>
          <w:tcPr>
            <w:tcW w:w="1134" w:type="dxa"/>
            <w:shd w:val="clear" w:color="auto" w:fill="auto"/>
            <w:noWrap/>
            <w:vAlign w:val="bottom"/>
          </w:tcPr>
          <w:p w14:paraId="1C58B26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1C1E7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6ED16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7C34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FAC2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F618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1F35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55E225" w14:textId="77777777" w:rsidR="00A53BE2" w:rsidRPr="004540DE" w:rsidRDefault="00A53BE2" w:rsidP="00D45065">
            <w:pPr>
              <w:bidi w:val="0"/>
              <w:jc w:val="center"/>
              <w:rPr>
                <w:rFonts w:ascii="David" w:hAnsi="David"/>
                <w:color w:val="000000"/>
              </w:rPr>
            </w:pPr>
          </w:p>
        </w:tc>
      </w:tr>
      <w:tr w:rsidR="00A53BE2" w:rsidRPr="004540DE" w14:paraId="1E0A555C" w14:textId="77777777" w:rsidTr="00D45065">
        <w:trPr>
          <w:trHeight w:val="320"/>
        </w:trPr>
        <w:tc>
          <w:tcPr>
            <w:tcW w:w="599" w:type="dxa"/>
          </w:tcPr>
          <w:p w14:paraId="46C128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B40F497" w14:textId="77777777" w:rsidR="00A53BE2" w:rsidRPr="004540DE" w:rsidRDefault="00A53BE2" w:rsidP="00D45065">
            <w:pPr>
              <w:rPr>
                <w:rFonts w:ascii="David" w:hAnsi="David"/>
                <w:color w:val="000000"/>
                <w:rtl/>
              </w:rPr>
            </w:pPr>
            <w:r w:rsidRPr="004540DE">
              <w:rPr>
                <w:rFonts w:ascii="David" w:hAnsi="David"/>
                <w:rtl/>
              </w:rPr>
              <w:t>הברקת מתקני מעבר לבניין ודלתות פנימיות</w:t>
            </w:r>
          </w:p>
        </w:tc>
        <w:tc>
          <w:tcPr>
            <w:tcW w:w="1134" w:type="dxa"/>
            <w:shd w:val="clear" w:color="auto" w:fill="auto"/>
            <w:noWrap/>
            <w:vAlign w:val="bottom"/>
          </w:tcPr>
          <w:p w14:paraId="05F43CF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5D3B0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1A0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357E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5B2D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E5855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3A28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741453E" w14:textId="77777777" w:rsidR="00A53BE2" w:rsidRPr="004540DE" w:rsidRDefault="00A53BE2" w:rsidP="00D45065">
            <w:pPr>
              <w:bidi w:val="0"/>
              <w:jc w:val="center"/>
              <w:rPr>
                <w:rFonts w:ascii="David" w:hAnsi="David"/>
                <w:color w:val="000000"/>
              </w:rPr>
            </w:pPr>
          </w:p>
        </w:tc>
      </w:tr>
      <w:tr w:rsidR="00A53BE2" w:rsidRPr="004540DE" w14:paraId="52399539" w14:textId="77777777" w:rsidTr="00D45065">
        <w:trPr>
          <w:trHeight w:val="320"/>
        </w:trPr>
        <w:tc>
          <w:tcPr>
            <w:tcW w:w="599" w:type="dxa"/>
          </w:tcPr>
          <w:p w14:paraId="0D796B6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6197AF4" w14:textId="77777777" w:rsidR="00A53BE2" w:rsidRPr="004540DE" w:rsidRDefault="00A53BE2" w:rsidP="00D45065">
            <w:pPr>
              <w:rPr>
                <w:rFonts w:ascii="David" w:hAnsi="David"/>
                <w:color w:val="000000"/>
                <w:rtl/>
              </w:rPr>
            </w:pPr>
            <w:r w:rsidRPr="004540DE">
              <w:rPr>
                <w:rFonts w:ascii="David" w:hAnsi="David"/>
                <w:rtl/>
              </w:rPr>
              <w:t>שאיבת שטיחים סופחים בעונת החורף</w:t>
            </w:r>
          </w:p>
        </w:tc>
        <w:tc>
          <w:tcPr>
            <w:tcW w:w="1134" w:type="dxa"/>
            <w:shd w:val="clear" w:color="auto" w:fill="auto"/>
            <w:noWrap/>
            <w:vAlign w:val="bottom"/>
          </w:tcPr>
          <w:p w14:paraId="1A8E88C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92225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E08EF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E7D6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0D2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8E471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EE07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0F83A1" w14:textId="77777777" w:rsidR="00A53BE2" w:rsidRPr="004540DE" w:rsidRDefault="00A53BE2" w:rsidP="00D45065">
            <w:pPr>
              <w:bidi w:val="0"/>
              <w:jc w:val="center"/>
              <w:rPr>
                <w:rFonts w:ascii="David" w:hAnsi="David"/>
                <w:color w:val="000000"/>
              </w:rPr>
            </w:pPr>
          </w:p>
        </w:tc>
      </w:tr>
      <w:tr w:rsidR="00A53BE2" w:rsidRPr="004540DE" w14:paraId="00B6DACE" w14:textId="77777777" w:rsidTr="00D45065">
        <w:trPr>
          <w:trHeight w:val="320"/>
        </w:trPr>
        <w:tc>
          <w:tcPr>
            <w:tcW w:w="599" w:type="dxa"/>
          </w:tcPr>
          <w:p w14:paraId="061E8E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4C2E24" w14:textId="77777777" w:rsidR="00A53BE2" w:rsidRPr="004540DE" w:rsidRDefault="00A53BE2" w:rsidP="00D45065">
            <w:pPr>
              <w:rPr>
                <w:rFonts w:ascii="David" w:hAnsi="David"/>
                <w:color w:val="000000"/>
                <w:rtl/>
              </w:rPr>
            </w:pPr>
            <w:r w:rsidRPr="004540DE">
              <w:rPr>
                <w:rFonts w:ascii="David" w:hAnsi="David"/>
                <w:rtl/>
              </w:rPr>
              <w:t>ניקוי כתמים מדלתות כניסה</w:t>
            </w:r>
          </w:p>
        </w:tc>
        <w:tc>
          <w:tcPr>
            <w:tcW w:w="1134" w:type="dxa"/>
            <w:shd w:val="clear" w:color="auto" w:fill="auto"/>
            <w:noWrap/>
            <w:vAlign w:val="bottom"/>
          </w:tcPr>
          <w:p w14:paraId="4E92FC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7F87F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3EC6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6181A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6E5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7D8B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35E53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C2655A" w14:textId="77777777" w:rsidR="00A53BE2" w:rsidRPr="004540DE" w:rsidRDefault="00A53BE2" w:rsidP="00D45065">
            <w:pPr>
              <w:bidi w:val="0"/>
              <w:jc w:val="center"/>
              <w:rPr>
                <w:rFonts w:ascii="David" w:hAnsi="David"/>
                <w:color w:val="000000"/>
              </w:rPr>
            </w:pPr>
          </w:p>
        </w:tc>
      </w:tr>
      <w:tr w:rsidR="00A53BE2" w:rsidRPr="004540DE" w14:paraId="5DA3CD8A" w14:textId="77777777" w:rsidTr="00D45065">
        <w:trPr>
          <w:trHeight w:val="320"/>
        </w:trPr>
        <w:tc>
          <w:tcPr>
            <w:tcW w:w="599" w:type="dxa"/>
          </w:tcPr>
          <w:p w14:paraId="01F4D1A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1BABB8" w14:textId="77777777" w:rsidR="00A53BE2" w:rsidRPr="004540DE" w:rsidRDefault="00A53BE2" w:rsidP="00D45065">
            <w:pPr>
              <w:rPr>
                <w:rFonts w:ascii="David" w:hAnsi="David"/>
                <w:color w:val="000000"/>
                <w:rtl/>
              </w:rPr>
            </w:pPr>
            <w:r w:rsidRPr="004540DE">
              <w:rPr>
                <w:rFonts w:ascii="David" w:hAnsi="David"/>
                <w:rtl/>
              </w:rPr>
              <w:t>ניגוב כורסאות ושולחנות המתנה</w:t>
            </w:r>
          </w:p>
        </w:tc>
        <w:tc>
          <w:tcPr>
            <w:tcW w:w="1134" w:type="dxa"/>
            <w:shd w:val="clear" w:color="auto" w:fill="auto"/>
            <w:noWrap/>
            <w:vAlign w:val="bottom"/>
          </w:tcPr>
          <w:p w14:paraId="48976B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40C7A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DC089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6D83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8F9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C943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AAA9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A399207" w14:textId="77777777" w:rsidR="00A53BE2" w:rsidRPr="004540DE" w:rsidRDefault="00A53BE2" w:rsidP="00D45065">
            <w:pPr>
              <w:bidi w:val="0"/>
              <w:jc w:val="center"/>
              <w:rPr>
                <w:rFonts w:ascii="David" w:hAnsi="David"/>
                <w:color w:val="000000"/>
              </w:rPr>
            </w:pPr>
          </w:p>
        </w:tc>
      </w:tr>
      <w:tr w:rsidR="00A53BE2" w:rsidRPr="004540DE" w14:paraId="3AD5269B" w14:textId="77777777" w:rsidTr="00D45065">
        <w:trPr>
          <w:trHeight w:val="320"/>
        </w:trPr>
        <w:tc>
          <w:tcPr>
            <w:tcW w:w="599" w:type="dxa"/>
          </w:tcPr>
          <w:p w14:paraId="70110D6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C4CA9" w14:textId="77777777" w:rsidR="00A53BE2" w:rsidRPr="004540DE" w:rsidRDefault="00A53BE2" w:rsidP="00D45065">
            <w:pPr>
              <w:rPr>
                <w:rFonts w:ascii="David" w:hAnsi="David"/>
                <w:rtl/>
              </w:rPr>
            </w:pPr>
            <w:r w:rsidRPr="004540DE">
              <w:rPr>
                <w:rFonts w:ascii="David" w:hAnsi="David"/>
                <w:rtl/>
              </w:rPr>
              <w:t>ניקוי אבק מדלפק מודיעין </w:t>
            </w:r>
          </w:p>
        </w:tc>
        <w:tc>
          <w:tcPr>
            <w:tcW w:w="1134" w:type="dxa"/>
            <w:shd w:val="clear" w:color="auto" w:fill="auto"/>
            <w:noWrap/>
            <w:vAlign w:val="bottom"/>
          </w:tcPr>
          <w:p w14:paraId="7955CF3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FBCA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585F0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63D9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A7BD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2B44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F03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36E23" w14:textId="77777777" w:rsidR="00A53BE2" w:rsidRPr="004540DE" w:rsidRDefault="00A53BE2" w:rsidP="00D45065">
            <w:pPr>
              <w:bidi w:val="0"/>
              <w:jc w:val="center"/>
              <w:rPr>
                <w:rFonts w:ascii="David" w:hAnsi="David"/>
                <w:color w:val="000000"/>
              </w:rPr>
            </w:pPr>
          </w:p>
        </w:tc>
      </w:tr>
      <w:tr w:rsidR="00A53BE2" w:rsidRPr="004540DE" w14:paraId="2400DD19" w14:textId="77777777" w:rsidTr="00D45065">
        <w:trPr>
          <w:trHeight w:val="320"/>
        </w:trPr>
        <w:tc>
          <w:tcPr>
            <w:tcW w:w="599" w:type="dxa"/>
          </w:tcPr>
          <w:p w14:paraId="1E36E5B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B189745" w14:textId="77777777" w:rsidR="00A53BE2" w:rsidRPr="004540DE" w:rsidRDefault="00A53BE2" w:rsidP="00D45065">
            <w:pPr>
              <w:rPr>
                <w:rFonts w:ascii="David" w:hAnsi="David"/>
                <w:rtl/>
              </w:rPr>
            </w:pPr>
            <w:r w:rsidRPr="004540DE">
              <w:rPr>
                <w:rFonts w:ascii="David" w:hAnsi="David"/>
                <w:rtl/>
              </w:rPr>
              <w:t>פינוי אשפה</w:t>
            </w:r>
          </w:p>
        </w:tc>
        <w:tc>
          <w:tcPr>
            <w:tcW w:w="1134" w:type="dxa"/>
            <w:shd w:val="clear" w:color="auto" w:fill="auto"/>
            <w:noWrap/>
            <w:vAlign w:val="bottom"/>
          </w:tcPr>
          <w:p w14:paraId="397005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98E60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6089B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3FC5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90056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2AE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80024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889A80E" w14:textId="77777777" w:rsidR="00A53BE2" w:rsidRPr="004540DE" w:rsidRDefault="00A53BE2" w:rsidP="00D45065">
            <w:pPr>
              <w:bidi w:val="0"/>
              <w:jc w:val="center"/>
              <w:rPr>
                <w:rFonts w:ascii="David" w:hAnsi="David"/>
                <w:color w:val="000000"/>
              </w:rPr>
            </w:pPr>
          </w:p>
        </w:tc>
      </w:tr>
      <w:tr w:rsidR="00A53BE2" w:rsidRPr="004540DE" w14:paraId="190E09EF" w14:textId="77777777" w:rsidTr="00D45065">
        <w:trPr>
          <w:trHeight w:val="320"/>
        </w:trPr>
        <w:tc>
          <w:tcPr>
            <w:tcW w:w="599" w:type="dxa"/>
          </w:tcPr>
          <w:p w14:paraId="502EBF4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C6C1C3F" w14:textId="77777777" w:rsidR="00A53BE2" w:rsidRPr="004540DE" w:rsidRDefault="00A53BE2" w:rsidP="00D45065">
            <w:pPr>
              <w:rPr>
                <w:rFonts w:ascii="David" w:hAnsi="David"/>
                <w:rtl/>
              </w:rPr>
            </w:pPr>
            <w:r w:rsidRPr="004540DE">
              <w:rPr>
                <w:rFonts w:ascii="David" w:hAnsi="David"/>
                <w:rtl/>
              </w:rPr>
              <w:t>ניגוב מדרגות פנימיות ומעקות</w:t>
            </w:r>
          </w:p>
        </w:tc>
        <w:tc>
          <w:tcPr>
            <w:tcW w:w="1134" w:type="dxa"/>
            <w:shd w:val="clear" w:color="auto" w:fill="auto"/>
            <w:noWrap/>
            <w:vAlign w:val="bottom"/>
          </w:tcPr>
          <w:p w14:paraId="4A846B7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1C62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010B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1BDE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FE1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1AF43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BB60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886816" w14:textId="77777777" w:rsidR="00A53BE2" w:rsidRPr="004540DE" w:rsidRDefault="00A53BE2" w:rsidP="00D45065">
            <w:pPr>
              <w:bidi w:val="0"/>
              <w:jc w:val="center"/>
              <w:rPr>
                <w:rFonts w:ascii="David" w:hAnsi="David"/>
                <w:color w:val="000000"/>
              </w:rPr>
            </w:pPr>
          </w:p>
        </w:tc>
      </w:tr>
      <w:tr w:rsidR="00A53BE2" w:rsidRPr="004540DE" w14:paraId="2667EF0C" w14:textId="77777777" w:rsidTr="00D45065">
        <w:trPr>
          <w:trHeight w:val="320"/>
        </w:trPr>
        <w:tc>
          <w:tcPr>
            <w:tcW w:w="599" w:type="dxa"/>
            <w:shd w:val="clear" w:color="auto" w:fill="D9D9D9" w:themeFill="background1" w:themeFillShade="D9"/>
          </w:tcPr>
          <w:p w14:paraId="4A9FC5B4"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6E7066DA" w14:textId="77777777" w:rsidR="00A53BE2" w:rsidRPr="004540DE" w:rsidRDefault="00A53BE2" w:rsidP="00D45065">
            <w:pPr>
              <w:rPr>
                <w:rFonts w:ascii="David" w:hAnsi="David"/>
                <w:b/>
                <w:bCs/>
                <w:color w:val="000000"/>
                <w:rtl/>
              </w:rPr>
            </w:pPr>
            <w:r w:rsidRPr="004540DE">
              <w:rPr>
                <w:rFonts w:ascii="David" w:hAnsi="David"/>
                <w:b/>
                <w:bCs/>
                <w:color w:val="000000"/>
                <w:rtl/>
              </w:rPr>
              <w:t>חדרי שירותים</w:t>
            </w:r>
          </w:p>
        </w:tc>
        <w:tc>
          <w:tcPr>
            <w:tcW w:w="1134" w:type="dxa"/>
            <w:shd w:val="clear" w:color="auto" w:fill="D9D9D9" w:themeFill="background1" w:themeFillShade="D9"/>
            <w:noWrap/>
            <w:vAlign w:val="bottom"/>
          </w:tcPr>
          <w:p w14:paraId="69269894"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08B8487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20C01FB9"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58DBBAD" w14:textId="77777777" w:rsidR="00A53BE2" w:rsidRPr="004540DE" w:rsidRDefault="00A53BE2" w:rsidP="00D45065">
            <w:pPr>
              <w:rPr>
                <w:rFonts w:ascii="David" w:hAnsi="David"/>
                <w:b/>
                <w:bCs/>
                <w:color w:val="000000"/>
              </w:rPr>
            </w:pPr>
          </w:p>
        </w:tc>
        <w:tc>
          <w:tcPr>
            <w:tcW w:w="774" w:type="dxa"/>
            <w:shd w:val="clear" w:color="auto" w:fill="D9D9D9" w:themeFill="background1" w:themeFillShade="D9"/>
            <w:noWrap/>
            <w:vAlign w:val="bottom"/>
          </w:tcPr>
          <w:p w14:paraId="2965898E"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375ADE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34218276"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496C09D" w14:textId="77777777" w:rsidR="00A53BE2" w:rsidRPr="004540DE" w:rsidRDefault="00A53BE2" w:rsidP="00D45065">
            <w:pPr>
              <w:bidi w:val="0"/>
              <w:jc w:val="center"/>
              <w:rPr>
                <w:rFonts w:ascii="David" w:hAnsi="David"/>
                <w:b/>
                <w:bCs/>
                <w:color w:val="000000"/>
              </w:rPr>
            </w:pPr>
          </w:p>
        </w:tc>
      </w:tr>
      <w:tr w:rsidR="00A53BE2" w:rsidRPr="004540DE" w14:paraId="1B45380E" w14:textId="77777777" w:rsidTr="00D45065">
        <w:trPr>
          <w:trHeight w:val="320"/>
        </w:trPr>
        <w:tc>
          <w:tcPr>
            <w:tcW w:w="599" w:type="dxa"/>
          </w:tcPr>
          <w:p w14:paraId="7C4A790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12AB75" w14:textId="77777777" w:rsidR="00A53BE2" w:rsidRPr="004540DE" w:rsidRDefault="00A53BE2" w:rsidP="00D45065">
            <w:pPr>
              <w:rPr>
                <w:rFonts w:ascii="David" w:hAnsi="David"/>
                <w:rtl/>
              </w:rPr>
            </w:pPr>
            <w:r w:rsidRPr="004540DE">
              <w:rPr>
                <w:rFonts w:ascii="David" w:hAnsi="David"/>
                <w:color w:val="000000"/>
                <w:rtl/>
              </w:rPr>
              <w:t>שטיפת קירות יסודית עם חומר מחטא</w:t>
            </w:r>
          </w:p>
        </w:tc>
        <w:tc>
          <w:tcPr>
            <w:tcW w:w="1134" w:type="dxa"/>
            <w:shd w:val="clear" w:color="auto" w:fill="auto"/>
            <w:noWrap/>
            <w:vAlign w:val="bottom"/>
          </w:tcPr>
          <w:p w14:paraId="774889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4C1D1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A8317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2D72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374A1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6C22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66E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5F7B770" w14:textId="77777777" w:rsidR="00A53BE2" w:rsidRPr="004540DE" w:rsidRDefault="00A53BE2" w:rsidP="00D45065">
            <w:pPr>
              <w:bidi w:val="0"/>
              <w:jc w:val="center"/>
              <w:rPr>
                <w:rFonts w:ascii="David" w:hAnsi="David"/>
                <w:color w:val="000000"/>
              </w:rPr>
            </w:pPr>
          </w:p>
        </w:tc>
      </w:tr>
      <w:tr w:rsidR="00A53BE2" w:rsidRPr="004540DE" w14:paraId="29961F3E" w14:textId="77777777" w:rsidTr="00D45065">
        <w:trPr>
          <w:trHeight w:val="320"/>
        </w:trPr>
        <w:tc>
          <w:tcPr>
            <w:tcW w:w="599" w:type="dxa"/>
          </w:tcPr>
          <w:p w14:paraId="498427E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FCD42A" w14:textId="77777777" w:rsidR="00A53BE2" w:rsidRPr="004540DE" w:rsidRDefault="00A53BE2" w:rsidP="00D45065">
            <w:pPr>
              <w:rPr>
                <w:rFonts w:ascii="David" w:hAnsi="David"/>
                <w:rtl/>
              </w:rPr>
            </w:pPr>
            <w:r w:rsidRPr="004540DE">
              <w:rPr>
                <w:rFonts w:ascii="David" w:hAnsi="David"/>
                <w:color w:val="000000"/>
                <w:rtl/>
              </w:rPr>
              <w:t>שטיפת מחיצות יסודית</w:t>
            </w:r>
          </w:p>
        </w:tc>
        <w:tc>
          <w:tcPr>
            <w:tcW w:w="1134" w:type="dxa"/>
            <w:shd w:val="clear" w:color="auto" w:fill="auto"/>
            <w:noWrap/>
            <w:vAlign w:val="bottom"/>
          </w:tcPr>
          <w:p w14:paraId="17642F0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C8B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37B3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F2250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F83C1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9F85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CE8D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24A336" w14:textId="77777777" w:rsidR="00A53BE2" w:rsidRPr="004540DE" w:rsidRDefault="00A53BE2" w:rsidP="00D45065">
            <w:pPr>
              <w:bidi w:val="0"/>
              <w:jc w:val="center"/>
              <w:rPr>
                <w:rFonts w:ascii="David" w:hAnsi="David"/>
                <w:color w:val="000000"/>
              </w:rPr>
            </w:pPr>
          </w:p>
        </w:tc>
      </w:tr>
      <w:tr w:rsidR="00A53BE2" w:rsidRPr="004540DE" w14:paraId="164704D6" w14:textId="77777777" w:rsidTr="00D45065">
        <w:trPr>
          <w:trHeight w:val="320"/>
        </w:trPr>
        <w:tc>
          <w:tcPr>
            <w:tcW w:w="599" w:type="dxa"/>
          </w:tcPr>
          <w:p w14:paraId="7F39521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0ED12F" w14:textId="77777777" w:rsidR="00A53BE2" w:rsidRPr="004540DE" w:rsidRDefault="00A53BE2" w:rsidP="00D45065">
            <w:pPr>
              <w:rPr>
                <w:rFonts w:ascii="David" w:hAnsi="David"/>
                <w:rtl/>
              </w:rPr>
            </w:pPr>
            <w:r w:rsidRPr="004540DE">
              <w:rPr>
                <w:rFonts w:ascii="David" w:hAnsi="David"/>
                <w:color w:val="000000"/>
                <w:rtl/>
              </w:rPr>
              <w:t>קרצוף שטיפת ריצפה במכונה וחומר מתאים</w:t>
            </w:r>
          </w:p>
        </w:tc>
        <w:tc>
          <w:tcPr>
            <w:tcW w:w="1134" w:type="dxa"/>
            <w:shd w:val="clear" w:color="auto" w:fill="auto"/>
            <w:noWrap/>
            <w:vAlign w:val="bottom"/>
          </w:tcPr>
          <w:p w14:paraId="347BE5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10AE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0603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5591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0DF7333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F740A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CACF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8C87EA" w14:textId="77777777" w:rsidR="00A53BE2" w:rsidRPr="004540DE" w:rsidRDefault="00A53BE2" w:rsidP="00D45065">
            <w:pPr>
              <w:bidi w:val="0"/>
              <w:jc w:val="center"/>
              <w:rPr>
                <w:rFonts w:ascii="David" w:hAnsi="David"/>
                <w:color w:val="000000"/>
              </w:rPr>
            </w:pPr>
          </w:p>
        </w:tc>
      </w:tr>
      <w:tr w:rsidR="00A53BE2" w:rsidRPr="004540DE" w14:paraId="39D9D7DA" w14:textId="77777777" w:rsidTr="00D45065">
        <w:trPr>
          <w:trHeight w:val="320"/>
        </w:trPr>
        <w:tc>
          <w:tcPr>
            <w:tcW w:w="599" w:type="dxa"/>
          </w:tcPr>
          <w:p w14:paraId="3D9154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8FBB0" w14:textId="77777777" w:rsidR="00A53BE2" w:rsidRPr="004540DE" w:rsidRDefault="00A53BE2" w:rsidP="00D45065">
            <w:pPr>
              <w:rPr>
                <w:rFonts w:ascii="David" w:hAnsi="David"/>
                <w:rtl/>
              </w:rPr>
            </w:pPr>
            <w:r w:rsidRPr="004540DE">
              <w:rPr>
                <w:rFonts w:ascii="David" w:hAnsi="David"/>
                <w:color w:val="000000"/>
                <w:rtl/>
              </w:rPr>
              <w:t>הברקת כל המתקנים</w:t>
            </w:r>
          </w:p>
        </w:tc>
        <w:tc>
          <w:tcPr>
            <w:tcW w:w="1134" w:type="dxa"/>
            <w:shd w:val="clear" w:color="auto" w:fill="auto"/>
            <w:noWrap/>
            <w:vAlign w:val="bottom"/>
          </w:tcPr>
          <w:p w14:paraId="558C35D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EF9C3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EDD76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16B5A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F44B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A31CA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3BDA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4A9243" w14:textId="77777777" w:rsidR="00A53BE2" w:rsidRPr="004540DE" w:rsidRDefault="00A53BE2" w:rsidP="00D45065">
            <w:pPr>
              <w:bidi w:val="0"/>
              <w:jc w:val="center"/>
              <w:rPr>
                <w:rFonts w:ascii="David" w:hAnsi="David"/>
                <w:color w:val="000000"/>
              </w:rPr>
            </w:pPr>
          </w:p>
        </w:tc>
      </w:tr>
      <w:tr w:rsidR="00A53BE2" w:rsidRPr="004540DE" w14:paraId="0EE213EC" w14:textId="77777777" w:rsidTr="00D45065">
        <w:trPr>
          <w:trHeight w:val="320"/>
        </w:trPr>
        <w:tc>
          <w:tcPr>
            <w:tcW w:w="599" w:type="dxa"/>
          </w:tcPr>
          <w:p w14:paraId="753A92E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234192" w14:textId="77777777" w:rsidR="00A53BE2" w:rsidRPr="004540DE" w:rsidRDefault="00A53BE2" w:rsidP="00D45065">
            <w:pPr>
              <w:rPr>
                <w:rFonts w:ascii="David" w:hAnsi="David"/>
                <w:rtl/>
              </w:rPr>
            </w:pPr>
            <w:r w:rsidRPr="004540DE">
              <w:rPr>
                <w:rFonts w:ascii="David" w:hAnsi="David"/>
                <w:color w:val="000000"/>
                <w:rtl/>
              </w:rPr>
              <w:t>הסרת אבנית מברזים כיורים, משטחים ומראות</w:t>
            </w:r>
          </w:p>
        </w:tc>
        <w:tc>
          <w:tcPr>
            <w:tcW w:w="1134" w:type="dxa"/>
            <w:shd w:val="clear" w:color="auto" w:fill="auto"/>
            <w:noWrap/>
            <w:vAlign w:val="bottom"/>
          </w:tcPr>
          <w:p w14:paraId="5A977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F9C70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87C55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AB4C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4B555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978C6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FF1FB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596E1C" w14:textId="77777777" w:rsidR="00A53BE2" w:rsidRPr="004540DE" w:rsidRDefault="00A53BE2" w:rsidP="00D45065">
            <w:pPr>
              <w:bidi w:val="0"/>
              <w:jc w:val="center"/>
              <w:rPr>
                <w:rFonts w:ascii="David" w:hAnsi="David"/>
                <w:color w:val="000000"/>
              </w:rPr>
            </w:pPr>
          </w:p>
        </w:tc>
      </w:tr>
      <w:tr w:rsidR="00A53BE2" w:rsidRPr="004540DE" w14:paraId="2DE8C688" w14:textId="77777777" w:rsidTr="00D45065">
        <w:trPr>
          <w:trHeight w:val="320"/>
        </w:trPr>
        <w:tc>
          <w:tcPr>
            <w:tcW w:w="599" w:type="dxa"/>
          </w:tcPr>
          <w:p w14:paraId="1223000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C3F3D6" w14:textId="77777777" w:rsidR="00A53BE2" w:rsidRPr="004540DE" w:rsidRDefault="00A53BE2" w:rsidP="00D45065">
            <w:pPr>
              <w:rPr>
                <w:rFonts w:ascii="David" w:hAnsi="David"/>
                <w:rtl/>
              </w:rPr>
            </w:pPr>
            <w:r w:rsidRPr="004540DE">
              <w:rPr>
                <w:rFonts w:ascii="David" w:hAnsi="David"/>
                <w:color w:val="000000"/>
                <w:rtl/>
              </w:rPr>
              <w:t>שאיבת אבק והברקת פתחי אוורור</w:t>
            </w:r>
          </w:p>
        </w:tc>
        <w:tc>
          <w:tcPr>
            <w:tcW w:w="1134" w:type="dxa"/>
            <w:shd w:val="clear" w:color="auto" w:fill="auto"/>
            <w:noWrap/>
            <w:vAlign w:val="bottom"/>
          </w:tcPr>
          <w:p w14:paraId="6F6E51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48D9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D62B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4295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76815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0BD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46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D4F7FDB" w14:textId="77777777" w:rsidR="00A53BE2" w:rsidRPr="004540DE" w:rsidRDefault="00A53BE2" w:rsidP="00D45065">
            <w:pPr>
              <w:bidi w:val="0"/>
              <w:jc w:val="center"/>
              <w:rPr>
                <w:rFonts w:ascii="David" w:hAnsi="David"/>
                <w:color w:val="000000"/>
              </w:rPr>
            </w:pPr>
          </w:p>
        </w:tc>
      </w:tr>
      <w:tr w:rsidR="00A53BE2" w:rsidRPr="004540DE" w14:paraId="74C01916" w14:textId="77777777" w:rsidTr="00D45065">
        <w:trPr>
          <w:trHeight w:val="320"/>
        </w:trPr>
        <w:tc>
          <w:tcPr>
            <w:tcW w:w="599" w:type="dxa"/>
          </w:tcPr>
          <w:p w14:paraId="56151E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3387A72" w14:textId="77777777" w:rsidR="00A53BE2" w:rsidRPr="004540DE" w:rsidRDefault="00A53BE2" w:rsidP="00D45065">
            <w:pPr>
              <w:rPr>
                <w:rFonts w:ascii="David" w:hAnsi="David"/>
                <w:rtl/>
              </w:rPr>
            </w:pPr>
            <w:r w:rsidRPr="004540DE">
              <w:rPr>
                <w:rFonts w:ascii="David" w:hAnsi="David"/>
                <w:color w:val="000000"/>
                <w:rtl/>
              </w:rPr>
              <w:t xml:space="preserve">ניקוי קאנט מראות </w:t>
            </w:r>
          </w:p>
        </w:tc>
        <w:tc>
          <w:tcPr>
            <w:tcW w:w="1134" w:type="dxa"/>
            <w:shd w:val="clear" w:color="auto" w:fill="auto"/>
            <w:noWrap/>
            <w:vAlign w:val="bottom"/>
          </w:tcPr>
          <w:p w14:paraId="28BE0E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3784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2D8974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2FB8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3BDA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7A90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F514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305F2C" w14:textId="77777777" w:rsidR="00A53BE2" w:rsidRPr="004540DE" w:rsidRDefault="00A53BE2" w:rsidP="00D45065">
            <w:pPr>
              <w:bidi w:val="0"/>
              <w:jc w:val="center"/>
              <w:rPr>
                <w:rFonts w:ascii="David" w:hAnsi="David"/>
                <w:color w:val="000000"/>
              </w:rPr>
            </w:pPr>
          </w:p>
        </w:tc>
      </w:tr>
      <w:tr w:rsidR="00A53BE2" w:rsidRPr="004540DE" w14:paraId="5AEC6F8F" w14:textId="77777777" w:rsidTr="00D45065">
        <w:trPr>
          <w:trHeight w:val="320"/>
        </w:trPr>
        <w:tc>
          <w:tcPr>
            <w:tcW w:w="599" w:type="dxa"/>
          </w:tcPr>
          <w:p w14:paraId="088F55B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D8C0C5" w14:textId="77777777" w:rsidR="00A53BE2" w:rsidRPr="004540DE" w:rsidRDefault="00A53BE2" w:rsidP="00D45065">
            <w:pPr>
              <w:rPr>
                <w:rFonts w:ascii="David" w:hAnsi="David"/>
                <w:rtl/>
              </w:rPr>
            </w:pPr>
            <w:r w:rsidRPr="004540DE">
              <w:rPr>
                <w:rFonts w:ascii="David" w:hAnsi="David"/>
                <w:color w:val="000000"/>
                <w:rtl/>
              </w:rPr>
              <w:t>בדיקה מפיץ ריח</w:t>
            </w:r>
            <w:r w:rsidRPr="004540DE">
              <w:rPr>
                <w:rFonts w:ascii="David" w:hAnsi="David"/>
                <w:rtl/>
              </w:rPr>
              <w:t xml:space="preserve"> (תרסיס +סוללות)</w:t>
            </w:r>
          </w:p>
        </w:tc>
        <w:tc>
          <w:tcPr>
            <w:tcW w:w="1134" w:type="dxa"/>
            <w:shd w:val="clear" w:color="auto" w:fill="auto"/>
            <w:noWrap/>
            <w:vAlign w:val="bottom"/>
          </w:tcPr>
          <w:p w14:paraId="7F683D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D1016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3B6F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90DF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E0ADE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0ABA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A554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1AF3E0E" w14:textId="77777777" w:rsidR="00A53BE2" w:rsidRPr="004540DE" w:rsidRDefault="00A53BE2" w:rsidP="00D45065">
            <w:pPr>
              <w:bidi w:val="0"/>
              <w:jc w:val="center"/>
              <w:rPr>
                <w:rFonts w:ascii="David" w:hAnsi="David"/>
                <w:color w:val="000000"/>
              </w:rPr>
            </w:pPr>
          </w:p>
        </w:tc>
      </w:tr>
      <w:tr w:rsidR="00A53BE2" w:rsidRPr="004540DE" w14:paraId="13AFFFD2" w14:textId="77777777" w:rsidTr="00D45065">
        <w:trPr>
          <w:trHeight w:val="320"/>
        </w:trPr>
        <w:tc>
          <w:tcPr>
            <w:tcW w:w="599" w:type="dxa"/>
          </w:tcPr>
          <w:p w14:paraId="3B809DF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37C39F" w14:textId="77777777" w:rsidR="00A53BE2" w:rsidRPr="004540DE" w:rsidRDefault="00A53BE2" w:rsidP="00D45065">
            <w:pPr>
              <w:rPr>
                <w:rFonts w:ascii="David" w:hAnsi="David"/>
                <w:rtl/>
              </w:rPr>
            </w:pPr>
            <w:r w:rsidRPr="004540DE">
              <w:rPr>
                <w:rFonts w:ascii="David" w:hAnsi="David"/>
                <w:color w:val="000000"/>
                <w:rtl/>
              </w:rPr>
              <w:t>החלפת גומי ריחני למשתנות </w:t>
            </w:r>
          </w:p>
        </w:tc>
        <w:tc>
          <w:tcPr>
            <w:tcW w:w="1134" w:type="dxa"/>
            <w:shd w:val="clear" w:color="auto" w:fill="auto"/>
            <w:noWrap/>
            <w:vAlign w:val="bottom"/>
          </w:tcPr>
          <w:p w14:paraId="065896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FA13A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73D4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A94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D7FCC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D394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FE40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0F655A" w14:textId="77777777" w:rsidR="00A53BE2" w:rsidRPr="004540DE" w:rsidRDefault="00A53BE2" w:rsidP="00D45065">
            <w:pPr>
              <w:bidi w:val="0"/>
              <w:jc w:val="center"/>
              <w:rPr>
                <w:rFonts w:ascii="David" w:hAnsi="David"/>
                <w:color w:val="000000"/>
              </w:rPr>
            </w:pPr>
          </w:p>
        </w:tc>
      </w:tr>
      <w:tr w:rsidR="00A53BE2" w:rsidRPr="004540DE" w14:paraId="5E1F0D79" w14:textId="77777777" w:rsidTr="00D45065">
        <w:trPr>
          <w:trHeight w:val="320"/>
        </w:trPr>
        <w:tc>
          <w:tcPr>
            <w:tcW w:w="599" w:type="dxa"/>
          </w:tcPr>
          <w:p w14:paraId="61F5D1C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E7D01B4" w14:textId="77777777" w:rsidR="00A53BE2" w:rsidRPr="004540DE" w:rsidRDefault="00A53BE2" w:rsidP="00D45065">
            <w:pPr>
              <w:rPr>
                <w:rFonts w:ascii="David" w:hAnsi="David"/>
                <w:rtl/>
              </w:rPr>
            </w:pPr>
            <w:r w:rsidRPr="004540DE">
              <w:rPr>
                <w:rFonts w:ascii="David" w:hAnsi="David"/>
                <w:rtl/>
              </w:rPr>
              <w:t>מילוי מוצרים (סבון/ נייר/ אסלוניות)</w:t>
            </w:r>
          </w:p>
        </w:tc>
        <w:tc>
          <w:tcPr>
            <w:tcW w:w="1134" w:type="dxa"/>
            <w:shd w:val="clear" w:color="auto" w:fill="auto"/>
            <w:noWrap/>
            <w:vAlign w:val="bottom"/>
          </w:tcPr>
          <w:p w14:paraId="0CB7246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8FBED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D49F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EF6C4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E57F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E5BA4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BF15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AC9D66" w14:textId="77777777" w:rsidR="00A53BE2" w:rsidRPr="004540DE" w:rsidRDefault="00A53BE2" w:rsidP="00D45065">
            <w:pPr>
              <w:bidi w:val="0"/>
              <w:jc w:val="center"/>
              <w:rPr>
                <w:rFonts w:ascii="David" w:hAnsi="David"/>
                <w:color w:val="000000"/>
              </w:rPr>
            </w:pPr>
          </w:p>
        </w:tc>
      </w:tr>
      <w:tr w:rsidR="00A53BE2" w:rsidRPr="004540DE" w14:paraId="735563A2" w14:textId="77777777" w:rsidTr="00D45065">
        <w:trPr>
          <w:trHeight w:val="320"/>
        </w:trPr>
        <w:tc>
          <w:tcPr>
            <w:tcW w:w="599" w:type="dxa"/>
          </w:tcPr>
          <w:p w14:paraId="6854B65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E52511" w14:textId="77777777" w:rsidR="00A53BE2" w:rsidRPr="004540DE" w:rsidRDefault="00A53BE2" w:rsidP="00D45065">
            <w:pPr>
              <w:rPr>
                <w:rFonts w:ascii="David" w:hAnsi="David"/>
                <w:rtl/>
              </w:rPr>
            </w:pPr>
            <w:r w:rsidRPr="004540DE">
              <w:rPr>
                <w:rFonts w:ascii="David" w:hAnsi="David"/>
                <w:rtl/>
              </w:rPr>
              <w:t>מחטא אסלות (לניאגרה)</w:t>
            </w:r>
          </w:p>
        </w:tc>
        <w:tc>
          <w:tcPr>
            <w:tcW w:w="1134" w:type="dxa"/>
            <w:shd w:val="clear" w:color="auto" w:fill="auto"/>
            <w:noWrap/>
            <w:vAlign w:val="bottom"/>
          </w:tcPr>
          <w:p w14:paraId="35CBCCC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7AB7D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EBA7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98A2E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AE336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6F7258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67727B" w14:textId="77777777" w:rsidR="00A53BE2" w:rsidRPr="004540DE" w:rsidRDefault="00A53BE2" w:rsidP="00D45065">
            <w:pPr>
              <w:bidi w:val="0"/>
              <w:jc w:val="center"/>
              <w:rPr>
                <w:rFonts w:ascii="David" w:hAnsi="David"/>
                <w:color w:val="000000"/>
              </w:rPr>
            </w:pPr>
          </w:p>
        </w:tc>
        <w:tc>
          <w:tcPr>
            <w:tcW w:w="991" w:type="dxa"/>
          </w:tcPr>
          <w:p w14:paraId="259F8245" w14:textId="77777777" w:rsidR="00A53BE2" w:rsidRPr="004540DE" w:rsidRDefault="00A53BE2" w:rsidP="00D45065">
            <w:pPr>
              <w:bidi w:val="0"/>
              <w:jc w:val="center"/>
              <w:rPr>
                <w:rFonts w:ascii="David" w:hAnsi="David"/>
                <w:color w:val="000000"/>
              </w:rPr>
            </w:pPr>
          </w:p>
        </w:tc>
      </w:tr>
      <w:tr w:rsidR="00A53BE2" w:rsidRPr="004540DE" w14:paraId="644BBB95" w14:textId="77777777" w:rsidTr="00D45065">
        <w:trPr>
          <w:trHeight w:val="320"/>
        </w:trPr>
        <w:tc>
          <w:tcPr>
            <w:tcW w:w="599" w:type="dxa"/>
          </w:tcPr>
          <w:p w14:paraId="2DDC448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63CA5B5" w14:textId="77777777" w:rsidR="00A53BE2" w:rsidRPr="004540DE" w:rsidRDefault="00A53BE2" w:rsidP="00D45065">
            <w:pPr>
              <w:rPr>
                <w:rFonts w:ascii="David" w:hAnsi="David"/>
                <w:rtl/>
              </w:rPr>
            </w:pPr>
            <w:r w:rsidRPr="004540DE">
              <w:rPr>
                <w:rFonts w:ascii="David" w:hAnsi="David"/>
                <w:color w:val="000000"/>
                <w:rtl/>
              </w:rPr>
              <w:t>ניגוב משטחים: כיור, ברזים, מראות, מתקן נייר ידיים, כתמים ממחיצות ודלתות.</w:t>
            </w:r>
          </w:p>
        </w:tc>
        <w:tc>
          <w:tcPr>
            <w:tcW w:w="1134" w:type="dxa"/>
            <w:shd w:val="clear" w:color="auto" w:fill="auto"/>
            <w:noWrap/>
            <w:vAlign w:val="bottom"/>
          </w:tcPr>
          <w:p w14:paraId="0FAE0E56"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2368BD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2F44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5301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54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B806E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90C7A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CE8832" w14:textId="77777777" w:rsidR="00A53BE2" w:rsidRPr="004540DE" w:rsidRDefault="00A53BE2" w:rsidP="00D45065">
            <w:pPr>
              <w:bidi w:val="0"/>
              <w:jc w:val="center"/>
              <w:rPr>
                <w:rFonts w:ascii="David" w:hAnsi="David"/>
                <w:color w:val="000000"/>
              </w:rPr>
            </w:pPr>
          </w:p>
        </w:tc>
      </w:tr>
      <w:tr w:rsidR="00A53BE2" w:rsidRPr="004540DE" w14:paraId="614F18C6" w14:textId="77777777" w:rsidTr="00D45065">
        <w:trPr>
          <w:trHeight w:val="320"/>
        </w:trPr>
        <w:tc>
          <w:tcPr>
            <w:tcW w:w="599" w:type="dxa"/>
          </w:tcPr>
          <w:p w14:paraId="4868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93A31C" w14:textId="77777777" w:rsidR="00A53BE2" w:rsidRPr="004540DE" w:rsidRDefault="00A53BE2" w:rsidP="00D45065">
            <w:pPr>
              <w:rPr>
                <w:rFonts w:ascii="David" w:hAnsi="David"/>
                <w:rtl/>
              </w:rPr>
            </w:pPr>
            <w:r w:rsidRPr="004540DE">
              <w:rPr>
                <w:rFonts w:ascii="David" w:hAnsi="David"/>
                <w:rtl/>
              </w:rPr>
              <w:t>ריקון פחים והחלפת שקיות</w:t>
            </w:r>
          </w:p>
        </w:tc>
        <w:tc>
          <w:tcPr>
            <w:tcW w:w="1134" w:type="dxa"/>
            <w:shd w:val="clear" w:color="auto" w:fill="auto"/>
            <w:noWrap/>
            <w:vAlign w:val="bottom"/>
          </w:tcPr>
          <w:p w14:paraId="03E547A9"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0DFAD3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9A06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F64F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4A6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9F66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73E8D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B87AE3" w14:textId="77777777" w:rsidR="00A53BE2" w:rsidRPr="004540DE" w:rsidRDefault="00A53BE2" w:rsidP="00D45065">
            <w:pPr>
              <w:bidi w:val="0"/>
              <w:jc w:val="center"/>
              <w:rPr>
                <w:rFonts w:ascii="David" w:hAnsi="David"/>
                <w:color w:val="000000"/>
              </w:rPr>
            </w:pPr>
          </w:p>
        </w:tc>
      </w:tr>
      <w:tr w:rsidR="00A53BE2" w:rsidRPr="004540DE" w14:paraId="528213ED" w14:textId="77777777" w:rsidTr="00D45065">
        <w:trPr>
          <w:trHeight w:val="320"/>
        </w:trPr>
        <w:tc>
          <w:tcPr>
            <w:tcW w:w="599" w:type="dxa"/>
          </w:tcPr>
          <w:p w14:paraId="32765A9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7F2E74" w14:textId="77777777" w:rsidR="00A53BE2" w:rsidRPr="004540DE" w:rsidRDefault="00A53BE2" w:rsidP="00D45065">
            <w:pPr>
              <w:rPr>
                <w:rFonts w:ascii="David" w:hAnsi="David"/>
                <w:rtl/>
              </w:rPr>
            </w:pPr>
            <w:r w:rsidRPr="004540DE">
              <w:rPr>
                <w:rFonts w:ascii="David" w:hAnsi="David"/>
                <w:color w:val="000000"/>
                <w:rtl/>
              </w:rPr>
              <w:t>ניקוי אסלות ומשתנות מכתמי שתן והסביבה הקרובה</w:t>
            </w:r>
          </w:p>
        </w:tc>
        <w:tc>
          <w:tcPr>
            <w:tcW w:w="1134" w:type="dxa"/>
            <w:shd w:val="clear" w:color="auto" w:fill="auto"/>
            <w:noWrap/>
            <w:vAlign w:val="bottom"/>
          </w:tcPr>
          <w:p w14:paraId="0725BD7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DE1F6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BAF0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99A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854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EABA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B103C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8EC0B81" w14:textId="77777777" w:rsidR="00A53BE2" w:rsidRPr="004540DE" w:rsidRDefault="00A53BE2" w:rsidP="00D45065">
            <w:pPr>
              <w:bidi w:val="0"/>
              <w:jc w:val="center"/>
              <w:rPr>
                <w:rFonts w:ascii="David" w:hAnsi="David"/>
                <w:color w:val="000000"/>
              </w:rPr>
            </w:pPr>
          </w:p>
        </w:tc>
      </w:tr>
      <w:tr w:rsidR="00A53BE2" w:rsidRPr="004540DE" w14:paraId="2841453A" w14:textId="77777777" w:rsidTr="00D45065">
        <w:trPr>
          <w:trHeight w:val="320"/>
        </w:trPr>
        <w:tc>
          <w:tcPr>
            <w:tcW w:w="599" w:type="dxa"/>
          </w:tcPr>
          <w:p w14:paraId="6343508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7608D1" w14:textId="77777777" w:rsidR="00A53BE2" w:rsidRPr="004540DE" w:rsidRDefault="00A53BE2" w:rsidP="00D45065">
            <w:pPr>
              <w:rPr>
                <w:rFonts w:ascii="David" w:hAnsi="David"/>
                <w:rtl/>
              </w:rPr>
            </w:pPr>
            <w:r w:rsidRPr="004540DE">
              <w:rPr>
                <w:rFonts w:ascii="David" w:hAnsi="David"/>
                <w:rtl/>
              </w:rPr>
              <w:t>ניקוי אבק ממתקנים ומעל המחיצות</w:t>
            </w:r>
          </w:p>
        </w:tc>
        <w:tc>
          <w:tcPr>
            <w:tcW w:w="1134" w:type="dxa"/>
            <w:shd w:val="clear" w:color="auto" w:fill="auto"/>
            <w:noWrap/>
            <w:vAlign w:val="bottom"/>
          </w:tcPr>
          <w:p w14:paraId="533CFA5D"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55DA3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5E8C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D89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A81B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B3898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32C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74A4B8D" w14:textId="77777777" w:rsidR="00A53BE2" w:rsidRPr="004540DE" w:rsidRDefault="00A53BE2" w:rsidP="00D45065">
            <w:pPr>
              <w:bidi w:val="0"/>
              <w:jc w:val="center"/>
              <w:rPr>
                <w:rFonts w:ascii="David" w:hAnsi="David"/>
                <w:color w:val="000000"/>
              </w:rPr>
            </w:pPr>
          </w:p>
        </w:tc>
      </w:tr>
      <w:tr w:rsidR="00A53BE2" w:rsidRPr="004540DE" w14:paraId="1165C789" w14:textId="77777777" w:rsidTr="00D45065">
        <w:trPr>
          <w:trHeight w:val="320"/>
        </w:trPr>
        <w:tc>
          <w:tcPr>
            <w:tcW w:w="599" w:type="dxa"/>
          </w:tcPr>
          <w:p w14:paraId="6B0996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9D49525" w14:textId="77777777" w:rsidR="00A53BE2" w:rsidRPr="004540DE" w:rsidRDefault="00A53BE2" w:rsidP="00D45065">
            <w:pPr>
              <w:rPr>
                <w:rFonts w:ascii="David" w:hAnsi="David"/>
                <w:rtl/>
              </w:rPr>
            </w:pPr>
            <w:r w:rsidRPr="004540DE">
              <w:rPr>
                <w:rFonts w:ascii="David" w:hAnsi="David"/>
                <w:rtl/>
              </w:rPr>
              <w:t>קרצוף אסלות בחומר מחטא וניקוי האסלה חיצונית כולל שטיפת הקרש (כמות מינימלית)</w:t>
            </w:r>
          </w:p>
        </w:tc>
        <w:tc>
          <w:tcPr>
            <w:tcW w:w="1134" w:type="dxa"/>
            <w:shd w:val="clear" w:color="auto" w:fill="auto"/>
            <w:noWrap/>
            <w:vAlign w:val="bottom"/>
          </w:tcPr>
          <w:p w14:paraId="1B6A8C47" w14:textId="77777777" w:rsidR="00A53BE2" w:rsidRPr="004540DE" w:rsidRDefault="00A53BE2" w:rsidP="00D45065">
            <w:pPr>
              <w:bidi w:val="0"/>
              <w:jc w:val="center"/>
              <w:rPr>
                <w:rFonts w:ascii="David" w:hAnsi="David"/>
                <w:color w:val="000000"/>
              </w:rPr>
            </w:pPr>
            <w:r w:rsidRPr="004540DE">
              <w:rPr>
                <w:rFonts w:ascii="David" w:hAnsi="David"/>
                <w:color w:val="000000"/>
                <w:rtl/>
              </w:rPr>
              <w:t>4</w:t>
            </w:r>
            <w:r w:rsidRPr="004540DE">
              <w:rPr>
                <w:rFonts w:ascii="David" w:hAnsi="David"/>
                <w:color w:val="000000"/>
              </w:rPr>
              <w:t>X</w:t>
            </w:r>
          </w:p>
        </w:tc>
        <w:tc>
          <w:tcPr>
            <w:tcW w:w="992" w:type="dxa"/>
            <w:shd w:val="clear" w:color="auto" w:fill="auto"/>
            <w:noWrap/>
            <w:vAlign w:val="bottom"/>
          </w:tcPr>
          <w:p w14:paraId="61943F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F543A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5B2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D9635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C0E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38B1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03732A" w14:textId="77777777" w:rsidR="00A53BE2" w:rsidRPr="004540DE" w:rsidRDefault="00A53BE2" w:rsidP="00D45065">
            <w:pPr>
              <w:bidi w:val="0"/>
              <w:jc w:val="center"/>
              <w:rPr>
                <w:rFonts w:ascii="David" w:hAnsi="David"/>
                <w:color w:val="000000"/>
              </w:rPr>
            </w:pPr>
          </w:p>
        </w:tc>
      </w:tr>
      <w:tr w:rsidR="00A53BE2" w:rsidRPr="004540DE" w14:paraId="25DF5447" w14:textId="77777777" w:rsidTr="00D45065">
        <w:trPr>
          <w:trHeight w:val="320"/>
        </w:trPr>
        <w:tc>
          <w:tcPr>
            <w:tcW w:w="599" w:type="dxa"/>
          </w:tcPr>
          <w:p w14:paraId="08A49A3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DBDB610" w14:textId="77777777" w:rsidR="00A53BE2" w:rsidRPr="004540DE" w:rsidRDefault="00A53BE2" w:rsidP="00D45065">
            <w:pPr>
              <w:rPr>
                <w:rFonts w:ascii="David" w:hAnsi="David"/>
                <w:rtl/>
              </w:rPr>
            </w:pPr>
            <w:r w:rsidRPr="004540DE">
              <w:rPr>
                <w:rFonts w:ascii="David" w:hAnsi="David"/>
                <w:rtl/>
              </w:rPr>
              <w:t>ניקוי מתקן מברשת אסלה</w:t>
            </w:r>
          </w:p>
        </w:tc>
        <w:tc>
          <w:tcPr>
            <w:tcW w:w="1134" w:type="dxa"/>
            <w:shd w:val="clear" w:color="auto" w:fill="auto"/>
            <w:noWrap/>
            <w:vAlign w:val="bottom"/>
          </w:tcPr>
          <w:p w14:paraId="61FE4DAC"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73F6A4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82262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A34532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6781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0B0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E1A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CBA0A9" w14:textId="77777777" w:rsidR="00A53BE2" w:rsidRPr="004540DE" w:rsidRDefault="00A53BE2" w:rsidP="00D45065">
            <w:pPr>
              <w:bidi w:val="0"/>
              <w:jc w:val="center"/>
              <w:rPr>
                <w:rFonts w:ascii="David" w:hAnsi="David"/>
                <w:color w:val="000000"/>
              </w:rPr>
            </w:pPr>
          </w:p>
        </w:tc>
      </w:tr>
      <w:tr w:rsidR="00A53BE2" w:rsidRPr="004540DE" w14:paraId="5254AD40" w14:textId="77777777" w:rsidTr="00D45065">
        <w:trPr>
          <w:trHeight w:val="320"/>
        </w:trPr>
        <w:tc>
          <w:tcPr>
            <w:tcW w:w="599" w:type="dxa"/>
          </w:tcPr>
          <w:p w14:paraId="03B0FC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7CC5EB5" w14:textId="77777777" w:rsidR="00A53BE2" w:rsidRPr="004540DE" w:rsidRDefault="00A53BE2" w:rsidP="00D45065">
            <w:pPr>
              <w:rPr>
                <w:rFonts w:ascii="David" w:hAnsi="David"/>
                <w:rtl/>
              </w:rPr>
            </w:pPr>
            <w:r w:rsidRPr="004540DE">
              <w:rPr>
                <w:rFonts w:ascii="David" w:hAnsi="David"/>
                <w:color w:val="000000"/>
                <w:rtl/>
              </w:rPr>
              <w:t xml:space="preserve">שטיפת רצפה </w:t>
            </w:r>
          </w:p>
        </w:tc>
        <w:tc>
          <w:tcPr>
            <w:tcW w:w="1134" w:type="dxa"/>
            <w:shd w:val="clear" w:color="auto" w:fill="auto"/>
            <w:noWrap/>
            <w:vAlign w:val="bottom"/>
          </w:tcPr>
          <w:p w14:paraId="365A10D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384495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2316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2C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D8861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9D58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517F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916ECE" w14:textId="77777777" w:rsidR="00A53BE2" w:rsidRPr="004540DE" w:rsidRDefault="00A53BE2" w:rsidP="00D45065">
            <w:pPr>
              <w:bidi w:val="0"/>
              <w:jc w:val="center"/>
              <w:rPr>
                <w:rFonts w:ascii="David" w:hAnsi="David"/>
                <w:color w:val="000000"/>
              </w:rPr>
            </w:pPr>
          </w:p>
        </w:tc>
      </w:tr>
      <w:tr w:rsidR="00A53BE2" w:rsidRPr="004540DE" w14:paraId="64E8A087" w14:textId="77777777" w:rsidTr="00D45065">
        <w:trPr>
          <w:trHeight w:val="320"/>
        </w:trPr>
        <w:tc>
          <w:tcPr>
            <w:tcW w:w="599" w:type="dxa"/>
            <w:shd w:val="clear" w:color="auto" w:fill="D9D9D9" w:themeFill="background1" w:themeFillShade="D9"/>
          </w:tcPr>
          <w:p w14:paraId="158756FB"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4208FCA" w14:textId="77777777" w:rsidR="00A53BE2" w:rsidRPr="004540DE" w:rsidRDefault="00A53BE2" w:rsidP="00D45065">
            <w:pPr>
              <w:rPr>
                <w:rFonts w:ascii="David" w:hAnsi="David"/>
                <w:b/>
                <w:bCs/>
                <w:rtl/>
              </w:rPr>
            </w:pPr>
            <w:r w:rsidRPr="004540DE">
              <w:rPr>
                <w:rFonts w:ascii="David" w:hAnsi="David"/>
                <w:b/>
                <w:bCs/>
                <w:rtl/>
              </w:rPr>
              <w:t>מעליות שירות ונוסעים</w:t>
            </w:r>
          </w:p>
        </w:tc>
        <w:tc>
          <w:tcPr>
            <w:tcW w:w="1134" w:type="dxa"/>
            <w:shd w:val="clear" w:color="auto" w:fill="D9D9D9" w:themeFill="background1" w:themeFillShade="D9"/>
            <w:noWrap/>
            <w:vAlign w:val="bottom"/>
          </w:tcPr>
          <w:p w14:paraId="7038D9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4FEE88ED"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D07BFF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D5B6434"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6200F0F"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06EE8925"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1009FD"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6A5BF591" w14:textId="77777777" w:rsidR="00A53BE2" w:rsidRPr="004540DE" w:rsidRDefault="00A53BE2" w:rsidP="00D45065">
            <w:pPr>
              <w:bidi w:val="0"/>
              <w:jc w:val="center"/>
              <w:rPr>
                <w:rFonts w:ascii="David" w:hAnsi="David"/>
                <w:color w:val="000000"/>
              </w:rPr>
            </w:pPr>
          </w:p>
        </w:tc>
      </w:tr>
      <w:tr w:rsidR="00A53BE2" w:rsidRPr="004540DE" w14:paraId="2FDB6D12" w14:textId="77777777" w:rsidTr="00D45065">
        <w:trPr>
          <w:trHeight w:val="320"/>
        </w:trPr>
        <w:tc>
          <w:tcPr>
            <w:tcW w:w="599" w:type="dxa"/>
          </w:tcPr>
          <w:p w14:paraId="4B63479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BF3371" w14:textId="77777777" w:rsidR="00A53BE2" w:rsidRPr="004540DE" w:rsidRDefault="00A53BE2" w:rsidP="00D45065">
            <w:pPr>
              <w:rPr>
                <w:rFonts w:ascii="David" w:hAnsi="David"/>
                <w:rtl/>
              </w:rPr>
            </w:pPr>
            <w:r w:rsidRPr="004540DE">
              <w:rPr>
                <w:rFonts w:ascii="David" w:hAnsi="David"/>
                <w:color w:val="000000"/>
                <w:rtl/>
              </w:rPr>
              <w:t>שטיפת רצפה</w:t>
            </w:r>
          </w:p>
        </w:tc>
        <w:tc>
          <w:tcPr>
            <w:tcW w:w="1134" w:type="dxa"/>
            <w:shd w:val="clear" w:color="auto" w:fill="auto"/>
            <w:noWrap/>
            <w:vAlign w:val="bottom"/>
          </w:tcPr>
          <w:p w14:paraId="542554FC"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373A26B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CEBBB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A833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2878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6B420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75820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D105E2" w14:textId="77777777" w:rsidR="00A53BE2" w:rsidRPr="004540DE" w:rsidRDefault="00A53BE2" w:rsidP="00D45065">
            <w:pPr>
              <w:bidi w:val="0"/>
              <w:jc w:val="center"/>
              <w:rPr>
                <w:rFonts w:ascii="David" w:hAnsi="David"/>
                <w:color w:val="000000"/>
              </w:rPr>
            </w:pPr>
          </w:p>
        </w:tc>
      </w:tr>
      <w:tr w:rsidR="00A53BE2" w:rsidRPr="004540DE" w14:paraId="4F0C1EAD" w14:textId="77777777" w:rsidTr="00D45065">
        <w:trPr>
          <w:trHeight w:val="320"/>
        </w:trPr>
        <w:tc>
          <w:tcPr>
            <w:tcW w:w="599" w:type="dxa"/>
          </w:tcPr>
          <w:p w14:paraId="0FF4075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CA1FC6" w14:textId="77777777" w:rsidR="00A53BE2" w:rsidRPr="004540DE" w:rsidRDefault="00A53BE2" w:rsidP="00D45065">
            <w:pPr>
              <w:rPr>
                <w:rFonts w:ascii="David" w:hAnsi="David"/>
                <w:rtl/>
              </w:rPr>
            </w:pPr>
            <w:r w:rsidRPr="004540DE">
              <w:rPr>
                <w:rFonts w:ascii="David" w:hAnsi="David"/>
                <w:color w:val="000000"/>
                <w:rtl/>
              </w:rPr>
              <w:t>ניקיון כללי לדלתות המעלית שימוש בחומר הברקה</w:t>
            </w:r>
          </w:p>
        </w:tc>
        <w:tc>
          <w:tcPr>
            <w:tcW w:w="1134" w:type="dxa"/>
            <w:shd w:val="clear" w:color="auto" w:fill="auto"/>
            <w:noWrap/>
            <w:vAlign w:val="bottom"/>
          </w:tcPr>
          <w:p w14:paraId="2831A4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38F1D3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745F7E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94FE53" w14:textId="77777777" w:rsidR="00A53BE2" w:rsidRPr="004540DE" w:rsidRDefault="00A53BE2" w:rsidP="00D45065">
            <w:pPr>
              <w:bidi w:val="0"/>
              <w:jc w:val="center"/>
              <w:rPr>
                <w:rFonts w:ascii="David" w:hAnsi="David"/>
                <w:color w:val="000000"/>
                <w:rtl/>
              </w:rPr>
            </w:pPr>
            <w:r w:rsidRPr="004540DE">
              <w:rPr>
                <w:rFonts w:ascii="David" w:hAnsi="David"/>
                <w:color w:val="000000"/>
              </w:rPr>
              <w:t> </w:t>
            </w:r>
          </w:p>
        </w:tc>
        <w:tc>
          <w:tcPr>
            <w:tcW w:w="774" w:type="dxa"/>
            <w:shd w:val="clear" w:color="auto" w:fill="auto"/>
            <w:noWrap/>
            <w:vAlign w:val="bottom"/>
          </w:tcPr>
          <w:p w14:paraId="04ED80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5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89B93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372329B" w14:textId="77777777" w:rsidR="00A53BE2" w:rsidRPr="004540DE" w:rsidRDefault="00A53BE2" w:rsidP="00D45065">
            <w:pPr>
              <w:bidi w:val="0"/>
              <w:jc w:val="center"/>
              <w:rPr>
                <w:rFonts w:ascii="David" w:hAnsi="David"/>
                <w:color w:val="000000"/>
              </w:rPr>
            </w:pPr>
          </w:p>
        </w:tc>
      </w:tr>
      <w:tr w:rsidR="00A53BE2" w:rsidRPr="004540DE" w14:paraId="0FE3D7AB" w14:textId="77777777" w:rsidTr="00D45065">
        <w:trPr>
          <w:trHeight w:val="320"/>
        </w:trPr>
        <w:tc>
          <w:tcPr>
            <w:tcW w:w="599" w:type="dxa"/>
          </w:tcPr>
          <w:p w14:paraId="1F01BFC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127ACA2" w14:textId="77777777" w:rsidR="00A53BE2" w:rsidRPr="004540DE" w:rsidRDefault="00A53BE2" w:rsidP="00D45065">
            <w:pPr>
              <w:rPr>
                <w:rFonts w:ascii="David" w:hAnsi="David"/>
                <w:rtl/>
              </w:rPr>
            </w:pPr>
            <w:r w:rsidRPr="004540DE">
              <w:rPr>
                <w:rFonts w:ascii="David" w:hAnsi="David"/>
                <w:color w:val="000000"/>
                <w:rtl/>
              </w:rPr>
              <w:t>ניקוי וחיטוי כפתורים ולחצנים</w:t>
            </w:r>
          </w:p>
        </w:tc>
        <w:tc>
          <w:tcPr>
            <w:tcW w:w="1134" w:type="dxa"/>
            <w:shd w:val="clear" w:color="auto" w:fill="auto"/>
            <w:noWrap/>
            <w:vAlign w:val="bottom"/>
          </w:tcPr>
          <w:p w14:paraId="0A168D2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E32FE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563A1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36B91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0674CD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5FAE73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585C58E" w14:textId="77777777" w:rsidR="00A53BE2" w:rsidRPr="004540DE" w:rsidRDefault="00A53BE2" w:rsidP="00D45065">
            <w:pPr>
              <w:bidi w:val="0"/>
              <w:jc w:val="center"/>
              <w:rPr>
                <w:rFonts w:ascii="David" w:hAnsi="David"/>
                <w:color w:val="000000"/>
              </w:rPr>
            </w:pPr>
          </w:p>
        </w:tc>
        <w:tc>
          <w:tcPr>
            <w:tcW w:w="991" w:type="dxa"/>
          </w:tcPr>
          <w:p w14:paraId="27F8D3D8" w14:textId="77777777" w:rsidR="00A53BE2" w:rsidRPr="004540DE" w:rsidRDefault="00A53BE2" w:rsidP="00D45065">
            <w:pPr>
              <w:bidi w:val="0"/>
              <w:jc w:val="center"/>
              <w:rPr>
                <w:rFonts w:ascii="David" w:hAnsi="David"/>
                <w:color w:val="000000"/>
              </w:rPr>
            </w:pPr>
          </w:p>
        </w:tc>
      </w:tr>
      <w:tr w:rsidR="00A53BE2" w:rsidRPr="004540DE" w14:paraId="35AE2069" w14:textId="77777777" w:rsidTr="00D45065">
        <w:trPr>
          <w:trHeight w:val="320"/>
        </w:trPr>
        <w:tc>
          <w:tcPr>
            <w:tcW w:w="599" w:type="dxa"/>
          </w:tcPr>
          <w:p w14:paraId="32D57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7F040E" w14:textId="77777777" w:rsidR="00A53BE2" w:rsidRPr="004540DE" w:rsidRDefault="00A53BE2" w:rsidP="00D45065">
            <w:pPr>
              <w:rPr>
                <w:rFonts w:ascii="David" w:hAnsi="David"/>
                <w:rtl/>
              </w:rPr>
            </w:pPr>
            <w:r w:rsidRPr="004540DE">
              <w:rPr>
                <w:rFonts w:ascii="David" w:hAnsi="David"/>
                <w:color w:val="000000"/>
                <w:rtl/>
              </w:rPr>
              <w:t>ניקוי מסילות יסודי</w:t>
            </w:r>
            <w:r w:rsidRPr="004540DE">
              <w:rPr>
                <w:rFonts w:ascii="David" w:hAnsi="David"/>
                <w:rtl/>
              </w:rPr>
              <w:t xml:space="preserve"> וניקוי משטחי נירוסטה</w:t>
            </w:r>
          </w:p>
        </w:tc>
        <w:tc>
          <w:tcPr>
            <w:tcW w:w="1134" w:type="dxa"/>
            <w:shd w:val="clear" w:color="auto" w:fill="auto"/>
            <w:noWrap/>
            <w:vAlign w:val="bottom"/>
          </w:tcPr>
          <w:p w14:paraId="1DCB5B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D80978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9430C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4A77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FCBF9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F384D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E0ACD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84689D" w14:textId="77777777" w:rsidR="00A53BE2" w:rsidRPr="004540DE" w:rsidRDefault="00A53BE2" w:rsidP="00D45065">
            <w:pPr>
              <w:bidi w:val="0"/>
              <w:jc w:val="center"/>
              <w:rPr>
                <w:rFonts w:ascii="David" w:hAnsi="David"/>
                <w:color w:val="000000"/>
              </w:rPr>
            </w:pPr>
          </w:p>
        </w:tc>
      </w:tr>
      <w:tr w:rsidR="00A53BE2" w:rsidRPr="004540DE" w14:paraId="7A1436DF" w14:textId="77777777" w:rsidTr="00D45065">
        <w:trPr>
          <w:trHeight w:val="320"/>
        </w:trPr>
        <w:tc>
          <w:tcPr>
            <w:tcW w:w="599" w:type="dxa"/>
          </w:tcPr>
          <w:p w14:paraId="741E19A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B471B" w14:textId="77777777" w:rsidR="00A53BE2" w:rsidRPr="004540DE" w:rsidRDefault="00A53BE2" w:rsidP="00D45065">
            <w:pPr>
              <w:rPr>
                <w:rFonts w:ascii="David" w:hAnsi="David"/>
                <w:rtl/>
              </w:rPr>
            </w:pPr>
            <w:r w:rsidRPr="004540DE">
              <w:rPr>
                <w:rFonts w:ascii="David" w:hAnsi="David"/>
                <w:rtl/>
              </w:rPr>
              <w:t>ניגוב רצפה</w:t>
            </w:r>
          </w:p>
        </w:tc>
        <w:tc>
          <w:tcPr>
            <w:tcW w:w="1134" w:type="dxa"/>
            <w:shd w:val="clear" w:color="auto" w:fill="auto"/>
            <w:noWrap/>
            <w:vAlign w:val="bottom"/>
          </w:tcPr>
          <w:p w14:paraId="2E73A110"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4F6BC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8B8C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3423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EB53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7EE0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0808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346504" w14:textId="77777777" w:rsidR="00A53BE2" w:rsidRPr="004540DE" w:rsidRDefault="00A53BE2" w:rsidP="00D45065">
            <w:pPr>
              <w:bidi w:val="0"/>
              <w:jc w:val="center"/>
              <w:rPr>
                <w:rFonts w:ascii="David" w:hAnsi="David"/>
                <w:color w:val="000000"/>
              </w:rPr>
            </w:pPr>
          </w:p>
        </w:tc>
      </w:tr>
      <w:tr w:rsidR="00A53BE2" w:rsidRPr="004540DE" w14:paraId="2760BCEA" w14:textId="77777777" w:rsidTr="00D45065">
        <w:trPr>
          <w:trHeight w:val="320"/>
        </w:trPr>
        <w:tc>
          <w:tcPr>
            <w:tcW w:w="599" w:type="dxa"/>
          </w:tcPr>
          <w:p w14:paraId="748A02D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9BFFCB" w14:textId="77777777" w:rsidR="00A53BE2" w:rsidRPr="004540DE" w:rsidRDefault="00A53BE2" w:rsidP="00D45065">
            <w:pPr>
              <w:rPr>
                <w:rFonts w:ascii="David" w:hAnsi="David"/>
                <w:rtl/>
              </w:rPr>
            </w:pPr>
            <w:r w:rsidRPr="004540DE">
              <w:rPr>
                <w:rFonts w:ascii="David" w:hAnsi="David"/>
                <w:rtl/>
              </w:rPr>
              <w:t>ניקוי כתמי אצבעות מדלתות וקירות</w:t>
            </w:r>
          </w:p>
        </w:tc>
        <w:tc>
          <w:tcPr>
            <w:tcW w:w="1134" w:type="dxa"/>
            <w:shd w:val="clear" w:color="auto" w:fill="auto"/>
            <w:noWrap/>
            <w:vAlign w:val="bottom"/>
          </w:tcPr>
          <w:p w14:paraId="14B0FB2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074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955D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2D12B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337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599F7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C871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CA2100" w14:textId="77777777" w:rsidR="00A53BE2" w:rsidRPr="004540DE" w:rsidRDefault="00A53BE2" w:rsidP="00D45065">
            <w:pPr>
              <w:bidi w:val="0"/>
              <w:jc w:val="center"/>
              <w:rPr>
                <w:rFonts w:ascii="David" w:hAnsi="David"/>
                <w:color w:val="000000"/>
              </w:rPr>
            </w:pPr>
          </w:p>
        </w:tc>
      </w:tr>
      <w:tr w:rsidR="00A53BE2" w:rsidRPr="004540DE" w14:paraId="561ABDCE" w14:textId="77777777" w:rsidTr="00D45065">
        <w:trPr>
          <w:trHeight w:val="320"/>
        </w:trPr>
        <w:tc>
          <w:tcPr>
            <w:tcW w:w="599" w:type="dxa"/>
          </w:tcPr>
          <w:p w14:paraId="453C348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B7D884" w14:textId="77777777" w:rsidR="00A53BE2" w:rsidRPr="004540DE" w:rsidRDefault="00A53BE2" w:rsidP="00D45065">
            <w:pPr>
              <w:rPr>
                <w:rFonts w:ascii="David" w:hAnsi="David"/>
                <w:rtl/>
              </w:rPr>
            </w:pPr>
            <w:r w:rsidRPr="004540DE">
              <w:rPr>
                <w:rFonts w:ascii="David" w:hAnsi="David"/>
                <w:rtl/>
              </w:rPr>
              <w:t>ניקוי מראה</w:t>
            </w:r>
          </w:p>
        </w:tc>
        <w:tc>
          <w:tcPr>
            <w:tcW w:w="1134" w:type="dxa"/>
            <w:shd w:val="clear" w:color="auto" w:fill="auto"/>
            <w:noWrap/>
            <w:vAlign w:val="bottom"/>
          </w:tcPr>
          <w:p w14:paraId="74F9FFA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5D11F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2B450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80DD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C4D8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B403C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025E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CF174CC" w14:textId="77777777" w:rsidR="00A53BE2" w:rsidRPr="004540DE" w:rsidRDefault="00A53BE2" w:rsidP="00D45065">
            <w:pPr>
              <w:bidi w:val="0"/>
              <w:jc w:val="center"/>
              <w:rPr>
                <w:rFonts w:ascii="David" w:hAnsi="David"/>
                <w:color w:val="000000"/>
              </w:rPr>
            </w:pPr>
          </w:p>
        </w:tc>
      </w:tr>
      <w:tr w:rsidR="00A53BE2" w:rsidRPr="004540DE" w14:paraId="52DD1984" w14:textId="77777777" w:rsidTr="00D45065">
        <w:trPr>
          <w:trHeight w:val="320"/>
        </w:trPr>
        <w:tc>
          <w:tcPr>
            <w:tcW w:w="599" w:type="dxa"/>
          </w:tcPr>
          <w:p w14:paraId="5AF05F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29AFE9F" w14:textId="77777777" w:rsidR="00A53BE2" w:rsidRPr="004540DE" w:rsidRDefault="00A53BE2" w:rsidP="00D45065">
            <w:pPr>
              <w:rPr>
                <w:rFonts w:ascii="David" w:hAnsi="David"/>
                <w:rtl/>
              </w:rPr>
            </w:pPr>
            <w:r w:rsidRPr="004540DE">
              <w:rPr>
                <w:rFonts w:ascii="David" w:hAnsi="David"/>
                <w:rtl/>
              </w:rPr>
              <w:t>ניקוי ידית מסביב למעלית</w:t>
            </w:r>
          </w:p>
        </w:tc>
        <w:tc>
          <w:tcPr>
            <w:tcW w:w="1134" w:type="dxa"/>
            <w:shd w:val="clear" w:color="auto" w:fill="auto"/>
            <w:noWrap/>
            <w:vAlign w:val="bottom"/>
          </w:tcPr>
          <w:p w14:paraId="1F2709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79DC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C77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A128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981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45D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1119F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C1092D0" w14:textId="77777777" w:rsidR="00A53BE2" w:rsidRPr="004540DE" w:rsidRDefault="00A53BE2" w:rsidP="00D45065">
            <w:pPr>
              <w:bidi w:val="0"/>
              <w:jc w:val="center"/>
              <w:rPr>
                <w:rFonts w:ascii="David" w:hAnsi="David"/>
                <w:color w:val="000000"/>
              </w:rPr>
            </w:pPr>
          </w:p>
        </w:tc>
      </w:tr>
      <w:tr w:rsidR="00A53BE2" w:rsidRPr="004540DE" w14:paraId="1AC4E649" w14:textId="77777777" w:rsidTr="00D45065">
        <w:trPr>
          <w:trHeight w:val="320"/>
        </w:trPr>
        <w:tc>
          <w:tcPr>
            <w:tcW w:w="599" w:type="dxa"/>
          </w:tcPr>
          <w:p w14:paraId="0728C2C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546BA" w14:textId="77777777" w:rsidR="00A53BE2" w:rsidRPr="004540DE" w:rsidRDefault="00A53BE2" w:rsidP="00D45065">
            <w:pPr>
              <w:rPr>
                <w:rFonts w:ascii="David" w:hAnsi="David"/>
                <w:rtl/>
              </w:rPr>
            </w:pPr>
            <w:r w:rsidRPr="004540DE">
              <w:rPr>
                <w:rFonts w:ascii="David" w:hAnsi="David"/>
                <w:color w:val="000000"/>
                <w:rtl/>
              </w:rPr>
              <w:t>ניקוי תקרת המעליות</w:t>
            </w:r>
            <w:r w:rsidRPr="004540DE">
              <w:rPr>
                <w:rFonts w:ascii="David" w:hAnsi="David"/>
                <w:rtl/>
              </w:rPr>
              <w:t xml:space="preserve"> </w:t>
            </w:r>
          </w:p>
        </w:tc>
        <w:tc>
          <w:tcPr>
            <w:tcW w:w="1134" w:type="dxa"/>
            <w:shd w:val="clear" w:color="auto" w:fill="auto"/>
            <w:noWrap/>
            <w:vAlign w:val="bottom"/>
          </w:tcPr>
          <w:p w14:paraId="48371F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CA86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583D2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2E13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C0EA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FBE4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48681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2753C1" w14:textId="77777777" w:rsidR="00A53BE2" w:rsidRPr="004540DE" w:rsidRDefault="00A53BE2" w:rsidP="00D45065">
            <w:pPr>
              <w:bidi w:val="0"/>
              <w:jc w:val="center"/>
              <w:rPr>
                <w:rFonts w:ascii="David" w:hAnsi="David"/>
                <w:color w:val="000000"/>
              </w:rPr>
            </w:pPr>
          </w:p>
        </w:tc>
      </w:tr>
      <w:tr w:rsidR="00A53BE2" w:rsidRPr="004540DE" w14:paraId="2868164E" w14:textId="77777777" w:rsidTr="00D45065">
        <w:trPr>
          <w:trHeight w:val="320"/>
        </w:trPr>
        <w:tc>
          <w:tcPr>
            <w:tcW w:w="599" w:type="dxa"/>
            <w:shd w:val="clear" w:color="auto" w:fill="D9D9D9" w:themeFill="background1" w:themeFillShade="D9"/>
          </w:tcPr>
          <w:p w14:paraId="0EC349D3"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4F3EC2E" w14:textId="77777777" w:rsidR="00A53BE2" w:rsidRPr="004540DE" w:rsidRDefault="00A53BE2" w:rsidP="00D45065">
            <w:pPr>
              <w:rPr>
                <w:rFonts w:ascii="David" w:hAnsi="David"/>
                <w:b/>
                <w:bCs/>
                <w:color w:val="000000"/>
                <w:rtl/>
              </w:rPr>
            </w:pPr>
            <w:r w:rsidRPr="004540DE">
              <w:rPr>
                <w:rFonts w:ascii="David" w:hAnsi="David"/>
                <w:b/>
                <w:bCs/>
                <w:color w:val="000000"/>
                <w:rtl/>
              </w:rPr>
              <w:t>גרמי מדרגות</w:t>
            </w:r>
          </w:p>
        </w:tc>
        <w:tc>
          <w:tcPr>
            <w:tcW w:w="1134" w:type="dxa"/>
            <w:shd w:val="clear" w:color="auto" w:fill="D9D9D9" w:themeFill="background1" w:themeFillShade="D9"/>
            <w:noWrap/>
            <w:vAlign w:val="bottom"/>
          </w:tcPr>
          <w:p w14:paraId="4CB89A52"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1050E22"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19FC2018"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868083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A101B7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6FA9D3D"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F14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B6EE586" w14:textId="77777777" w:rsidR="00A53BE2" w:rsidRPr="004540DE" w:rsidRDefault="00A53BE2" w:rsidP="00D45065">
            <w:pPr>
              <w:bidi w:val="0"/>
              <w:jc w:val="center"/>
              <w:rPr>
                <w:rFonts w:ascii="David" w:hAnsi="David"/>
                <w:color w:val="000000"/>
              </w:rPr>
            </w:pPr>
          </w:p>
        </w:tc>
      </w:tr>
      <w:tr w:rsidR="00A53BE2" w:rsidRPr="004540DE" w14:paraId="27EFC19B" w14:textId="77777777" w:rsidTr="00D45065">
        <w:trPr>
          <w:trHeight w:val="320"/>
        </w:trPr>
        <w:tc>
          <w:tcPr>
            <w:tcW w:w="599" w:type="dxa"/>
          </w:tcPr>
          <w:p w14:paraId="3C2C72E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0409CC0" w14:textId="77777777" w:rsidR="00A53BE2" w:rsidRPr="004540DE" w:rsidRDefault="00A53BE2" w:rsidP="00D45065">
            <w:pPr>
              <w:rPr>
                <w:rFonts w:ascii="David" w:hAnsi="David"/>
                <w:color w:val="000000"/>
                <w:rtl/>
              </w:rPr>
            </w:pPr>
            <w:r w:rsidRPr="004540DE">
              <w:rPr>
                <w:rFonts w:ascii="David" w:hAnsi="David"/>
                <w:color w:val="000000"/>
                <w:rtl/>
              </w:rPr>
              <w:t xml:space="preserve">מעבר יומי וניקיון ע"פ צורך </w:t>
            </w:r>
          </w:p>
        </w:tc>
        <w:tc>
          <w:tcPr>
            <w:tcW w:w="1134" w:type="dxa"/>
            <w:shd w:val="clear" w:color="auto" w:fill="auto"/>
            <w:noWrap/>
            <w:vAlign w:val="bottom"/>
          </w:tcPr>
          <w:p w14:paraId="19CA38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DDD12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2AA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0BAD9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2F9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FFCF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FDA8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CBD5EEF" w14:textId="77777777" w:rsidR="00A53BE2" w:rsidRPr="004540DE" w:rsidRDefault="00A53BE2" w:rsidP="00D45065">
            <w:pPr>
              <w:bidi w:val="0"/>
              <w:jc w:val="center"/>
              <w:rPr>
                <w:rFonts w:ascii="David" w:hAnsi="David"/>
                <w:color w:val="000000"/>
              </w:rPr>
            </w:pPr>
          </w:p>
        </w:tc>
      </w:tr>
      <w:tr w:rsidR="00A53BE2" w:rsidRPr="004540DE" w14:paraId="7CD2E126" w14:textId="77777777" w:rsidTr="00D45065">
        <w:trPr>
          <w:trHeight w:val="320"/>
        </w:trPr>
        <w:tc>
          <w:tcPr>
            <w:tcW w:w="599" w:type="dxa"/>
          </w:tcPr>
          <w:p w14:paraId="33E3156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B9C054" w14:textId="77777777" w:rsidR="00A53BE2" w:rsidRPr="004540DE" w:rsidRDefault="00A53BE2" w:rsidP="00D45065">
            <w:pPr>
              <w:rPr>
                <w:rFonts w:ascii="David" w:hAnsi="David"/>
                <w:color w:val="000000"/>
                <w:rtl/>
              </w:rPr>
            </w:pPr>
            <w:r w:rsidRPr="004540DE">
              <w:rPr>
                <w:rFonts w:ascii="David" w:hAnsi="David"/>
                <w:rtl/>
              </w:rPr>
              <w:t>ניגוב כתמים</w:t>
            </w:r>
          </w:p>
        </w:tc>
        <w:tc>
          <w:tcPr>
            <w:tcW w:w="1134" w:type="dxa"/>
            <w:shd w:val="clear" w:color="auto" w:fill="auto"/>
            <w:noWrap/>
            <w:vAlign w:val="bottom"/>
          </w:tcPr>
          <w:p w14:paraId="5614262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E08F65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8DE72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8CFA9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B1FB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1601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569C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4B05C55" w14:textId="77777777" w:rsidR="00A53BE2" w:rsidRPr="004540DE" w:rsidRDefault="00A53BE2" w:rsidP="00D45065">
            <w:pPr>
              <w:bidi w:val="0"/>
              <w:jc w:val="center"/>
              <w:rPr>
                <w:rFonts w:ascii="David" w:hAnsi="David"/>
                <w:color w:val="000000"/>
              </w:rPr>
            </w:pPr>
          </w:p>
        </w:tc>
      </w:tr>
      <w:tr w:rsidR="00A53BE2" w:rsidRPr="004540DE" w14:paraId="6300F407" w14:textId="77777777" w:rsidTr="00D45065">
        <w:trPr>
          <w:trHeight w:val="320"/>
        </w:trPr>
        <w:tc>
          <w:tcPr>
            <w:tcW w:w="599" w:type="dxa"/>
          </w:tcPr>
          <w:p w14:paraId="411458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92387A" w14:textId="77777777" w:rsidR="00A53BE2" w:rsidRPr="004540DE" w:rsidRDefault="00A53BE2" w:rsidP="00D45065">
            <w:pPr>
              <w:rPr>
                <w:rFonts w:ascii="David" w:hAnsi="David"/>
                <w:color w:val="000000"/>
                <w:rtl/>
              </w:rPr>
            </w:pPr>
            <w:r w:rsidRPr="004540DE">
              <w:rPr>
                <w:rFonts w:ascii="David" w:hAnsi="David"/>
                <w:color w:val="000000"/>
                <w:rtl/>
              </w:rPr>
              <w:t>ניגוב דלתות כניסה לבניינים</w:t>
            </w:r>
          </w:p>
        </w:tc>
        <w:tc>
          <w:tcPr>
            <w:tcW w:w="1134" w:type="dxa"/>
            <w:shd w:val="clear" w:color="auto" w:fill="auto"/>
            <w:noWrap/>
            <w:vAlign w:val="bottom"/>
          </w:tcPr>
          <w:p w14:paraId="388D6E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4C57D6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6823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2D35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7416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9A15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57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99E55E" w14:textId="77777777" w:rsidR="00A53BE2" w:rsidRPr="004540DE" w:rsidRDefault="00A53BE2" w:rsidP="00D45065">
            <w:pPr>
              <w:bidi w:val="0"/>
              <w:jc w:val="center"/>
              <w:rPr>
                <w:rFonts w:ascii="David" w:hAnsi="David"/>
                <w:color w:val="000000"/>
              </w:rPr>
            </w:pPr>
          </w:p>
        </w:tc>
      </w:tr>
      <w:tr w:rsidR="00A53BE2" w:rsidRPr="004540DE" w14:paraId="63B9B8B5" w14:textId="77777777" w:rsidTr="00D45065">
        <w:trPr>
          <w:trHeight w:val="320"/>
        </w:trPr>
        <w:tc>
          <w:tcPr>
            <w:tcW w:w="599" w:type="dxa"/>
          </w:tcPr>
          <w:p w14:paraId="369EA9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FCD0E1E" w14:textId="77777777" w:rsidR="00A53BE2" w:rsidRPr="004540DE" w:rsidRDefault="00A53BE2" w:rsidP="00D45065">
            <w:pPr>
              <w:rPr>
                <w:rFonts w:ascii="David" w:hAnsi="David"/>
                <w:color w:val="000000"/>
                <w:rtl/>
              </w:rPr>
            </w:pPr>
            <w:r w:rsidRPr="004540DE">
              <w:rPr>
                <w:rFonts w:ascii="David" w:hAnsi="David"/>
                <w:color w:val="000000"/>
                <w:rtl/>
              </w:rPr>
              <w:t>טאטוא המדרגות כלל הקומות</w:t>
            </w:r>
          </w:p>
        </w:tc>
        <w:tc>
          <w:tcPr>
            <w:tcW w:w="1134" w:type="dxa"/>
            <w:shd w:val="clear" w:color="auto" w:fill="auto"/>
            <w:noWrap/>
            <w:vAlign w:val="bottom"/>
          </w:tcPr>
          <w:p w14:paraId="78A38EE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5AD42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2EA7B7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E542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73F153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1CB50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5A4256" w14:textId="77777777" w:rsidR="00A53BE2" w:rsidRPr="004540DE" w:rsidRDefault="00A53BE2" w:rsidP="00D45065">
            <w:pPr>
              <w:bidi w:val="0"/>
              <w:jc w:val="center"/>
              <w:rPr>
                <w:rFonts w:ascii="David" w:hAnsi="David"/>
                <w:color w:val="000000"/>
              </w:rPr>
            </w:pPr>
          </w:p>
        </w:tc>
        <w:tc>
          <w:tcPr>
            <w:tcW w:w="991" w:type="dxa"/>
          </w:tcPr>
          <w:p w14:paraId="63AFA0D3" w14:textId="77777777" w:rsidR="00A53BE2" w:rsidRPr="004540DE" w:rsidRDefault="00A53BE2" w:rsidP="00D45065">
            <w:pPr>
              <w:bidi w:val="0"/>
              <w:jc w:val="center"/>
              <w:rPr>
                <w:rFonts w:ascii="David" w:hAnsi="David"/>
                <w:color w:val="000000"/>
              </w:rPr>
            </w:pPr>
          </w:p>
        </w:tc>
      </w:tr>
      <w:tr w:rsidR="00A53BE2" w:rsidRPr="004540DE" w14:paraId="4DDD6DFD" w14:textId="77777777" w:rsidTr="00D45065">
        <w:trPr>
          <w:trHeight w:val="320"/>
        </w:trPr>
        <w:tc>
          <w:tcPr>
            <w:tcW w:w="599" w:type="dxa"/>
          </w:tcPr>
          <w:p w14:paraId="66EFF3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6A2ACB" w14:textId="77777777" w:rsidR="00A53BE2" w:rsidRPr="004540DE" w:rsidRDefault="00A53BE2" w:rsidP="00D45065">
            <w:pPr>
              <w:rPr>
                <w:rFonts w:ascii="David" w:hAnsi="David"/>
                <w:color w:val="000000"/>
                <w:rtl/>
              </w:rPr>
            </w:pPr>
            <w:r w:rsidRPr="004540DE">
              <w:rPr>
                <w:rFonts w:ascii="David" w:hAnsi="David"/>
                <w:color w:val="000000"/>
                <w:rtl/>
              </w:rPr>
              <w:t>שטיפה</w:t>
            </w:r>
          </w:p>
        </w:tc>
        <w:tc>
          <w:tcPr>
            <w:tcW w:w="1134" w:type="dxa"/>
            <w:shd w:val="clear" w:color="auto" w:fill="auto"/>
            <w:noWrap/>
            <w:vAlign w:val="bottom"/>
          </w:tcPr>
          <w:p w14:paraId="69F85D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81E403B"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B930B6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2A0E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8D06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045F8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640E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491F128" w14:textId="77777777" w:rsidR="00A53BE2" w:rsidRPr="004540DE" w:rsidRDefault="00A53BE2" w:rsidP="00D45065">
            <w:pPr>
              <w:bidi w:val="0"/>
              <w:jc w:val="center"/>
              <w:rPr>
                <w:rFonts w:ascii="David" w:hAnsi="David"/>
                <w:color w:val="000000"/>
              </w:rPr>
            </w:pPr>
          </w:p>
        </w:tc>
      </w:tr>
      <w:tr w:rsidR="00A53BE2" w:rsidRPr="004540DE" w14:paraId="31564B3C" w14:textId="77777777" w:rsidTr="00D45065">
        <w:trPr>
          <w:trHeight w:val="320"/>
        </w:trPr>
        <w:tc>
          <w:tcPr>
            <w:tcW w:w="599" w:type="dxa"/>
          </w:tcPr>
          <w:p w14:paraId="42D150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302D8E3"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4F4775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37E09C5"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1549801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2DA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38C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32BF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4E15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8C7D0" w14:textId="77777777" w:rsidR="00A53BE2" w:rsidRPr="004540DE" w:rsidRDefault="00A53BE2" w:rsidP="00D45065">
            <w:pPr>
              <w:bidi w:val="0"/>
              <w:jc w:val="center"/>
              <w:rPr>
                <w:rFonts w:ascii="David" w:hAnsi="David"/>
                <w:color w:val="000000"/>
              </w:rPr>
            </w:pPr>
          </w:p>
        </w:tc>
      </w:tr>
      <w:tr w:rsidR="00A53BE2" w:rsidRPr="004540DE" w14:paraId="03F4FCA9" w14:textId="77777777" w:rsidTr="00D45065">
        <w:trPr>
          <w:trHeight w:val="320"/>
        </w:trPr>
        <w:tc>
          <w:tcPr>
            <w:tcW w:w="599" w:type="dxa"/>
          </w:tcPr>
          <w:p w14:paraId="5690FA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D42E4B" w14:textId="77777777" w:rsidR="00A53BE2" w:rsidRPr="004540DE" w:rsidRDefault="00A53BE2" w:rsidP="00D45065">
            <w:pPr>
              <w:rPr>
                <w:rFonts w:ascii="David" w:hAnsi="David"/>
                <w:color w:val="000000"/>
                <w:rtl/>
              </w:rPr>
            </w:pPr>
            <w:r w:rsidRPr="004540DE">
              <w:rPr>
                <w:rFonts w:ascii="David" w:hAnsi="David"/>
                <w:color w:val="000000"/>
                <w:rtl/>
              </w:rPr>
              <w:t>ניקוי דלת כניסה </w:t>
            </w:r>
          </w:p>
        </w:tc>
        <w:tc>
          <w:tcPr>
            <w:tcW w:w="1134" w:type="dxa"/>
            <w:shd w:val="clear" w:color="auto" w:fill="auto"/>
            <w:noWrap/>
            <w:vAlign w:val="bottom"/>
          </w:tcPr>
          <w:p w14:paraId="7100A7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B57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6C1FFF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8587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A7C6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87E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8B150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799278" w14:textId="77777777" w:rsidR="00A53BE2" w:rsidRPr="004540DE" w:rsidRDefault="00A53BE2" w:rsidP="00D45065">
            <w:pPr>
              <w:bidi w:val="0"/>
              <w:jc w:val="center"/>
              <w:rPr>
                <w:rFonts w:ascii="David" w:hAnsi="David"/>
                <w:color w:val="000000"/>
              </w:rPr>
            </w:pPr>
          </w:p>
        </w:tc>
      </w:tr>
      <w:tr w:rsidR="00A53BE2" w:rsidRPr="004540DE" w14:paraId="7F36CD20" w14:textId="77777777" w:rsidTr="00D45065">
        <w:trPr>
          <w:trHeight w:val="320"/>
        </w:trPr>
        <w:tc>
          <w:tcPr>
            <w:tcW w:w="599" w:type="dxa"/>
          </w:tcPr>
          <w:p w14:paraId="688D848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233F63" w14:textId="77777777" w:rsidR="00A53BE2" w:rsidRPr="004540DE" w:rsidRDefault="00A53BE2" w:rsidP="00D45065">
            <w:pPr>
              <w:rPr>
                <w:rFonts w:ascii="David" w:hAnsi="David"/>
                <w:color w:val="000000"/>
                <w:rtl/>
              </w:rPr>
            </w:pPr>
            <w:r w:rsidRPr="004540DE">
              <w:rPr>
                <w:rFonts w:ascii="David" w:hAnsi="David"/>
                <w:color w:val="000000"/>
                <w:rtl/>
              </w:rPr>
              <w:t>ניגוב רמקולי כריזה מאבק</w:t>
            </w:r>
          </w:p>
        </w:tc>
        <w:tc>
          <w:tcPr>
            <w:tcW w:w="1134" w:type="dxa"/>
            <w:shd w:val="clear" w:color="auto" w:fill="auto"/>
            <w:noWrap/>
            <w:vAlign w:val="bottom"/>
          </w:tcPr>
          <w:p w14:paraId="1B437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8C7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6040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E8EC6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165B3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AE06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637D7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4AE4C3" w14:textId="77777777" w:rsidR="00A53BE2" w:rsidRPr="004540DE" w:rsidRDefault="00A53BE2" w:rsidP="00D45065">
            <w:pPr>
              <w:bidi w:val="0"/>
              <w:jc w:val="center"/>
              <w:rPr>
                <w:rFonts w:ascii="David" w:hAnsi="David"/>
                <w:color w:val="000000"/>
              </w:rPr>
            </w:pPr>
          </w:p>
        </w:tc>
      </w:tr>
      <w:tr w:rsidR="00A53BE2" w:rsidRPr="004540DE" w14:paraId="56720452" w14:textId="77777777" w:rsidTr="00D45065">
        <w:trPr>
          <w:trHeight w:val="320"/>
        </w:trPr>
        <w:tc>
          <w:tcPr>
            <w:tcW w:w="599" w:type="dxa"/>
          </w:tcPr>
          <w:p w14:paraId="74683E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E4514D9" w14:textId="77777777" w:rsidR="00A53BE2" w:rsidRPr="004540DE" w:rsidRDefault="00A53BE2" w:rsidP="00D45065">
            <w:pPr>
              <w:rPr>
                <w:rFonts w:ascii="David" w:hAnsi="David"/>
                <w:color w:val="000000"/>
                <w:rtl/>
              </w:rPr>
            </w:pPr>
            <w:r w:rsidRPr="004540DE">
              <w:rPr>
                <w:rFonts w:ascii="David" w:hAnsi="David"/>
                <w:color w:val="000000"/>
                <w:rtl/>
              </w:rPr>
              <w:t>ניקוי משקופי דלתות מכתמים</w:t>
            </w:r>
          </w:p>
        </w:tc>
        <w:tc>
          <w:tcPr>
            <w:tcW w:w="1134" w:type="dxa"/>
            <w:shd w:val="clear" w:color="auto" w:fill="auto"/>
            <w:noWrap/>
            <w:vAlign w:val="bottom"/>
          </w:tcPr>
          <w:p w14:paraId="1B3DB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9C10DB0"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6E36E71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4C22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C68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7551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C8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0EB63D" w14:textId="77777777" w:rsidR="00A53BE2" w:rsidRPr="004540DE" w:rsidRDefault="00A53BE2" w:rsidP="00D45065">
            <w:pPr>
              <w:bidi w:val="0"/>
              <w:jc w:val="center"/>
              <w:rPr>
                <w:rFonts w:ascii="David" w:hAnsi="David"/>
                <w:color w:val="000000"/>
              </w:rPr>
            </w:pPr>
          </w:p>
        </w:tc>
      </w:tr>
      <w:tr w:rsidR="00A53BE2" w:rsidRPr="004540DE" w14:paraId="122F07F3" w14:textId="77777777" w:rsidTr="00D45065">
        <w:trPr>
          <w:trHeight w:val="320"/>
        </w:trPr>
        <w:tc>
          <w:tcPr>
            <w:tcW w:w="599" w:type="dxa"/>
          </w:tcPr>
          <w:p w14:paraId="6F1CA68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92DD36D" w14:textId="77777777" w:rsidR="00A53BE2" w:rsidRPr="004540DE" w:rsidRDefault="00A53BE2" w:rsidP="00D45065">
            <w:pPr>
              <w:rPr>
                <w:rFonts w:ascii="David" w:hAnsi="David"/>
                <w:color w:val="000000"/>
                <w:rtl/>
              </w:rPr>
            </w:pPr>
            <w:r w:rsidRPr="004540DE">
              <w:rPr>
                <w:rFonts w:ascii="David" w:hAnsi="David"/>
                <w:color w:val="000000"/>
                <w:rtl/>
              </w:rPr>
              <w:t>ניגוב דלתות מכתמים</w:t>
            </w:r>
          </w:p>
        </w:tc>
        <w:tc>
          <w:tcPr>
            <w:tcW w:w="1134" w:type="dxa"/>
            <w:shd w:val="clear" w:color="auto" w:fill="auto"/>
            <w:noWrap/>
            <w:vAlign w:val="bottom"/>
          </w:tcPr>
          <w:p w14:paraId="2E14C7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3A31F7"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499BB47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566E3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3ABC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36F65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8C6A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CE0411F" w14:textId="77777777" w:rsidR="00A53BE2" w:rsidRPr="004540DE" w:rsidRDefault="00A53BE2" w:rsidP="00D45065">
            <w:pPr>
              <w:bidi w:val="0"/>
              <w:jc w:val="center"/>
              <w:rPr>
                <w:rFonts w:ascii="David" w:hAnsi="David"/>
                <w:color w:val="000000"/>
              </w:rPr>
            </w:pPr>
          </w:p>
        </w:tc>
      </w:tr>
      <w:tr w:rsidR="00A53BE2" w:rsidRPr="004540DE" w14:paraId="615D88DE" w14:textId="77777777" w:rsidTr="00D45065">
        <w:trPr>
          <w:trHeight w:val="320"/>
        </w:trPr>
        <w:tc>
          <w:tcPr>
            <w:tcW w:w="599" w:type="dxa"/>
          </w:tcPr>
          <w:p w14:paraId="3150A5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F98AB2" w14:textId="77777777" w:rsidR="00A53BE2" w:rsidRPr="004540DE" w:rsidRDefault="00A53BE2" w:rsidP="00D45065">
            <w:pPr>
              <w:rPr>
                <w:rFonts w:ascii="David" w:hAnsi="David"/>
                <w:color w:val="000000"/>
                <w:rtl/>
              </w:rPr>
            </w:pPr>
            <w:r w:rsidRPr="004540DE">
              <w:rPr>
                <w:rFonts w:ascii="David" w:hAnsi="David"/>
                <w:color w:val="000000"/>
                <w:rtl/>
              </w:rPr>
              <w:t>ניקיון שלטי יציאה</w:t>
            </w:r>
          </w:p>
        </w:tc>
        <w:tc>
          <w:tcPr>
            <w:tcW w:w="1134" w:type="dxa"/>
            <w:shd w:val="clear" w:color="auto" w:fill="auto"/>
            <w:noWrap/>
            <w:vAlign w:val="bottom"/>
          </w:tcPr>
          <w:p w14:paraId="694AD1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5667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D6A3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3C674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C52DD3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1FE74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9BBE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C0B7F2" w14:textId="77777777" w:rsidR="00A53BE2" w:rsidRPr="004540DE" w:rsidRDefault="00A53BE2" w:rsidP="00D45065">
            <w:pPr>
              <w:bidi w:val="0"/>
              <w:jc w:val="center"/>
              <w:rPr>
                <w:rFonts w:ascii="David" w:hAnsi="David"/>
                <w:color w:val="000000"/>
              </w:rPr>
            </w:pPr>
          </w:p>
        </w:tc>
      </w:tr>
      <w:tr w:rsidR="00A53BE2" w:rsidRPr="004540DE" w14:paraId="5F8792B9" w14:textId="77777777" w:rsidTr="00D45065">
        <w:trPr>
          <w:trHeight w:val="320"/>
        </w:trPr>
        <w:tc>
          <w:tcPr>
            <w:tcW w:w="599" w:type="dxa"/>
          </w:tcPr>
          <w:p w14:paraId="5C5891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CC74897" w14:textId="77777777" w:rsidR="00A53BE2" w:rsidRPr="004540DE" w:rsidRDefault="00A53BE2" w:rsidP="00D45065">
            <w:pPr>
              <w:rPr>
                <w:rFonts w:ascii="David" w:hAnsi="David"/>
                <w:color w:val="000000"/>
                <w:rtl/>
              </w:rPr>
            </w:pPr>
            <w:r w:rsidRPr="004540DE">
              <w:rPr>
                <w:rFonts w:ascii="David" w:hAnsi="David"/>
                <w:color w:val="000000"/>
                <w:rtl/>
              </w:rPr>
              <w:t>ניקיון קורי עכביש מתקרות</w:t>
            </w:r>
          </w:p>
        </w:tc>
        <w:tc>
          <w:tcPr>
            <w:tcW w:w="1134" w:type="dxa"/>
            <w:shd w:val="clear" w:color="auto" w:fill="auto"/>
            <w:noWrap/>
            <w:vAlign w:val="bottom"/>
          </w:tcPr>
          <w:p w14:paraId="14389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9A151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CAEB3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529A2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4610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FF560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8A2E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186FD8" w14:textId="77777777" w:rsidR="00A53BE2" w:rsidRPr="004540DE" w:rsidRDefault="00A53BE2" w:rsidP="00D45065">
            <w:pPr>
              <w:bidi w:val="0"/>
              <w:jc w:val="center"/>
              <w:rPr>
                <w:rFonts w:ascii="David" w:hAnsi="David"/>
                <w:color w:val="000000"/>
              </w:rPr>
            </w:pPr>
          </w:p>
        </w:tc>
      </w:tr>
      <w:tr w:rsidR="00A53BE2" w:rsidRPr="004540DE" w14:paraId="2551152E" w14:textId="77777777" w:rsidTr="00D45065">
        <w:trPr>
          <w:trHeight w:val="320"/>
        </w:trPr>
        <w:tc>
          <w:tcPr>
            <w:tcW w:w="599" w:type="dxa"/>
          </w:tcPr>
          <w:p w14:paraId="6F14BA9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63415" w14:textId="77777777" w:rsidR="00A53BE2" w:rsidRPr="004540DE" w:rsidRDefault="00A53BE2" w:rsidP="00D45065">
            <w:pPr>
              <w:rPr>
                <w:rFonts w:ascii="David" w:hAnsi="David"/>
                <w:color w:val="000000"/>
                <w:rtl/>
              </w:rPr>
            </w:pPr>
            <w:r w:rsidRPr="004540DE">
              <w:rPr>
                <w:rFonts w:ascii="David" w:hAnsi="David"/>
                <w:color w:val="000000"/>
                <w:rtl/>
              </w:rPr>
              <w:t>ניקוי פתחי אוורור</w:t>
            </w:r>
          </w:p>
        </w:tc>
        <w:tc>
          <w:tcPr>
            <w:tcW w:w="1134" w:type="dxa"/>
            <w:shd w:val="clear" w:color="auto" w:fill="auto"/>
            <w:noWrap/>
            <w:vAlign w:val="bottom"/>
          </w:tcPr>
          <w:p w14:paraId="6548B03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09D1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63D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51224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9BDB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37E7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AA955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D3AD6DA" w14:textId="77777777" w:rsidR="00A53BE2" w:rsidRPr="004540DE" w:rsidRDefault="00A53BE2" w:rsidP="00D45065">
            <w:pPr>
              <w:bidi w:val="0"/>
              <w:jc w:val="center"/>
              <w:rPr>
                <w:rFonts w:ascii="David" w:hAnsi="David"/>
                <w:color w:val="000000"/>
              </w:rPr>
            </w:pPr>
          </w:p>
        </w:tc>
      </w:tr>
      <w:tr w:rsidR="00A53BE2" w:rsidRPr="004540DE" w14:paraId="0A4E74A3" w14:textId="77777777" w:rsidTr="00D45065">
        <w:trPr>
          <w:trHeight w:val="320"/>
        </w:trPr>
        <w:tc>
          <w:tcPr>
            <w:tcW w:w="599" w:type="dxa"/>
          </w:tcPr>
          <w:p w14:paraId="32A651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81AEDB" w14:textId="77777777" w:rsidR="00A53BE2" w:rsidRPr="004540DE" w:rsidRDefault="00A53BE2" w:rsidP="00D45065">
            <w:pPr>
              <w:rPr>
                <w:rFonts w:ascii="David" w:hAnsi="David"/>
                <w:color w:val="000000"/>
                <w:rtl/>
              </w:rPr>
            </w:pPr>
            <w:r w:rsidRPr="004540DE">
              <w:rPr>
                <w:rFonts w:ascii="David" w:hAnsi="David"/>
                <w:color w:val="000000"/>
                <w:rtl/>
              </w:rPr>
              <w:t>ניקוי אבק מלחצני מצוקה ומתגים כללי</w:t>
            </w:r>
          </w:p>
        </w:tc>
        <w:tc>
          <w:tcPr>
            <w:tcW w:w="1134" w:type="dxa"/>
            <w:shd w:val="clear" w:color="auto" w:fill="auto"/>
            <w:noWrap/>
            <w:vAlign w:val="bottom"/>
          </w:tcPr>
          <w:p w14:paraId="571DD6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EC1CA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77AD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94B85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1510F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DC128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64795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3309845" w14:textId="77777777" w:rsidR="00A53BE2" w:rsidRPr="004540DE" w:rsidRDefault="00A53BE2" w:rsidP="00D45065">
            <w:pPr>
              <w:bidi w:val="0"/>
              <w:jc w:val="center"/>
              <w:rPr>
                <w:rFonts w:ascii="David" w:hAnsi="David"/>
                <w:color w:val="000000"/>
              </w:rPr>
            </w:pPr>
          </w:p>
        </w:tc>
      </w:tr>
      <w:tr w:rsidR="00A53BE2" w:rsidRPr="004540DE" w14:paraId="301E181D" w14:textId="77777777" w:rsidTr="00D45065">
        <w:trPr>
          <w:trHeight w:val="320"/>
        </w:trPr>
        <w:tc>
          <w:tcPr>
            <w:tcW w:w="599" w:type="dxa"/>
            <w:shd w:val="clear" w:color="auto" w:fill="D9D9D9" w:themeFill="background1" w:themeFillShade="D9"/>
          </w:tcPr>
          <w:p w14:paraId="7EDD39AC"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7FA7EFD" w14:textId="77777777" w:rsidR="00A53BE2" w:rsidRPr="004540DE" w:rsidRDefault="00A53BE2" w:rsidP="00D45065">
            <w:pPr>
              <w:rPr>
                <w:rFonts w:ascii="David" w:hAnsi="David"/>
                <w:b/>
                <w:bCs/>
                <w:color w:val="000000"/>
                <w:rtl/>
              </w:rPr>
            </w:pPr>
            <w:r w:rsidRPr="004540DE">
              <w:rPr>
                <w:rFonts w:ascii="David" w:hAnsi="David"/>
                <w:b/>
                <w:bCs/>
                <w:color w:val="000000"/>
                <w:rtl/>
              </w:rPr>
              <w:t>מסדרונות</w:t>
            </w:r>
          </w:p>
        </w:tc>
        <w:tc>
          <w:tcPr>
            <w:tcW w:w="1134" w:type="dxa"/>
            <w:shd w:val="clear" w:color="auto" w:fill="D9D9D9" w:themeFill="background1" w:themeFillShade="D9"/>
            <w:noWrap/>
            <w:vAlign w:val="bottom"/>
          </w:tcPr>
          <w:p w14:paraId="2FE65AF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33DAD1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602758D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0886DD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CEA0E31"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2F662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E1BC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162BF9E2" w14:textId="77777777" w:rsidR="00A53BE2" w:rsidRPr="004540DE" w:rsidRDefault="00A53BE2" w:rsidP="00D45065">
            <w:pPr>
              <w:bidi w:val="0"/>
              <w:jc w:val="center"/>
              <w:rPr>
                <w:rFonts w:ascii="David" w:hAnsi="David"/>
                <w:color w:val="000000"/>
              </w:rPr>
            </w:pPr>
          </w:p>
        </w:tc>
      </w:tr>
      <w:tr w:rsidR="00A53BE2" w:rsidRPr="004540DE" w14:paraId="3B546299" w14:textId="77777777" w:rsidTr="00D45065">
        <w:trPr>
          <w:trHeight w:val="320"/>
        </w:trPr>
        <w:tc>
          <w:tcPr>
            <w:tcW w:w="599" w:type="dxa"/>
          </w:tcPr>
          <w:p w14:paraId="0D8FCF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0BC57E" w14:textId="77777777" w:rsidR="00A53BE2" w:rsidRPr="004540DE" w:rsidRDefault="00A53BE2" w:rsidP="00D45065">
            <w:pPr>
              <w:rPr>
                <w:rFonts w:ascii="David" w:hAnsi="David"/>
                <w:color w:val="000000"/>
                <w:rtl/>
              </w:rPr>
            </w:pPr>
            <w:r w:rsidRPr="004540DE">
              <w:rPr>
                <w:rFonts w:ascii="David" w:hAnsi="David"/>
                <w:color w:val="000000"/>
                <w:rtl/>
              </w:rPr>
              <w:t>ניקוי והברקה תקרה אקוסטית</w:t>
            </w:r>
          </w:p>
        </w:tc>
        <w:tc>
          <w:tcPr>
            <w:tcW w:w="1134" w:type="dxa"/>
            <w:shd w:val="clear" w:color="auto" w:fill="auto"/>
            <w:noWrap/>
            <w:vAlign w:val="bottom"/>
          </w:tcPr>
          <w:p w14:paraId="1BA44B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90215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00DE4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F590D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AC273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D7D4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2F452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01D4FB" w14:textId="77777777" w:rsidR="00A53BE2" w:rsidRPr="004540DE" w:rsidRDefault="00A53BE2" w:rsidP="00D45065">
            <w:pPr>
              <w:bidi w:val="0"/>
              <w:jc w:val="center"/>
              <w:rPr>
                <w:rFonts w:ascii="David" w:hAnsi="David"/>
                <w:color w:val="000000"/>
              </w:rPr>
            </w:pPr>
          </w:p>
        </w:tc>
      </w:tr>
      <w:tr w:rsidR="00A53BE2" w:rsidRPr="004540DE" w14:paraId="373B76F2" w14:textId="77777777" w:rsidTr="00D45065">
        <w:trPr>
          <w:trHeight w:val="320"/>
        </w:trPr>
        <w:tc>
          <w:tcPr>
            <w:tcW w:w="599" w:type="dxa"/>
          </w:tcPr>
          <w:p w14:paraId="2F5751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CBBA3B" w14:textId="77777777" w:rsidR="00A53BE2" w:rsidRPr="004540DE" w:rsidRDefault="00A53BE2" w:rsidP="00D45065">
            <w:pPr>
              <w:rPr>
                <w:rFonts w:ascii="David" w:hAnsi="David"/>
                <w:color w:val="000000"/>
                <w:rtl/>
              </w:rPr>
            </w:pPr>
            <w:r w:rsidRPr="004540DE">
              <w:rPr>
                <w:rFonts w:ascii="David" w:hAnsi="David"/>
                <w:color w:val="000000"/>
                <w:rtl/>
              </w:rPr>
              <w:t>שאיבה וניקוי פתחי מיזוג אוויר </w:t>
            </w:r>
          </w:p>
        </w:tc>
        <w:tc>
          <w:tcPr>
            <w:tcW w:w="1134" w:type="dxa"/>
            <w:shd w:val="clear" w:color="auto" w:fill="auto"/>
            <w:noWrap/>
            <w:vAlign w:val="bottom"/>
          </w:tcPr>
          <w:p w14:paraId="79B43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B9E6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C50E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BC195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2553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20EE1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E66A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A35D35" w14:textId="77777777" w:rsidR="00A53BE2" w:rsidRPr="004540DE" w:rsidRDefault="00A53BE2" w:rsidP="00D45065">
            <w:pPr>
              <w:bidi w:val="0"/>
              <w:jc w:val="center"/>
              <w:rPr>
                <w:rFonts w:ascii="David" w:hAnsi="David"/>
                <w:color w:val="000000"/>
              </w:rPr>
            </w:pPr>
          </w:p>
        </w:tc>
      </w:tr>
      <w:tr w:rsidR="00A53BE2" w:rsidRPr="004540DE" w14:paraId="274DC91D" w14:textId="77777777" w:rsidTr="00D45065">
        <w:trPr>
          <w:trHeight w:val="320"/>
        </w:trPr>
        <w:tc>
          <w:tcPr>
            <w:tcW w:w="599" w:type="dxa"/>
          </w:tcPr>
          <w:p w14:paraId="7F4F00B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DAA441" w14:textId="77777777" w:rsidR="00A53BE2" w:rsidRPr="004540DE" w:rsidRDefault="00A53BE2" w:rsidP="00D45065">
            <w:pPr>
              <w:rPr>
                <w:rFonts w:ascii="David" w:hAnsi="David"/>
                <w:color w:val="000000"/>
                <w:rtl/>
              </w:rPr>
            </w:pPr>
            <w:r w:rsidRPr="004540DE">
              <w:rPr>
                <w:rFonts w:ascii="David" w:hAnsi="David"/>
                <w:color w:val="000000"/>
                <w:rtl/>
              </w:rPr>
              <w:t>ניקיון אבק בגובה - מנורות קיר, מנורות תלויות</w:t>
            </w:r>
          </w:p>
        </w:tc>
        <w:tc>
          <w:tcPr>
            <w:tcW w:w="1134" w:type="dxa"/>
            <w:shd w:val="clear" w:color="auto" w:fill="auto"/>
            <w:noWrap/>
            <w:vAlign w:val="bottom"/>
          </w:tcPr>
          <w:p w14:paraId="22DC01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D269B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D3204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2E8029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9B7D83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EF4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C10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F3129" w14:textId="77777777" w:rsidR="00A53BE2" w:rsidRPr="004540DE" w:rsidRDefault="00A53BE2" w:rsidP="00D45065">
            <w:pPr>
              <w:bidi w:val="0"/>
              <w:jc w:val="center"/>
              <w:rPr>
                <w:rFonts w:ascii="David" w:hAnsi="David"/>
                <w:color w:val="000000"/>
              </w:rPr>
            </w:pPr>
          </w:p>
        </w:tc>
      </w:tr>
      <w:tr w:rsidR="00A53BE2" w:rsidRPr="004540DE" w14:paraId="26436704" w14:textId="77777777" w:rsidTr="00D45065">
        <w:trPr>
          <w:trHeight w:val="320"/>
        </w:trPr>
        <w:tc>
          <w:tcPr>
            <w:tcW w:w="599" w:type="dxa"/>
          </w:tcPr>
          <w:p w14:paraId="6E29217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F6D550" w14:textId="77777777" w:rsidR="00A53BE2" w:rsidRPr="004540DE" w:rsidRDefault="00A53BE2" w:rsidP="00D45065">
            <w:pPr>
              <w:rPr>
                <w:rFonts w:ascii="David" w:hAnsi="David"/>
                <w:color w:val="000000"/>
                <w:rtl/>
              </w:rPr>
            </w:pPr>
            <w:r w:rsidRPr="004540DE">
              <w:rPr>
                <w:rFonts w:ascii="David" w:hAnsi="David"/>
                <w:color w:val="000000"/>
                <w:rtl/>
              </w:rPr>
              <w:t>הזזת ריהוט, שטיפה ושאיבה</w:t>
            </w:r>
          </w:p>
        </w:tc>
        <w:tc>
          <w:tcPr>
            <w:tcW w:w="1134" w:type="dxa"/>
            <w:shd w:val="clear" w:color="auto" w:fill="auto"/>
            <w:noWrap/>
            <w:vAlign w:val="bottom"/>
          </w:tcPr>
          <w:p w14:paraId="2A621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158950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E5950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6308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94DF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53A08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42FB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A97D93" w14:textId="77777777" w:rsidR="00A53BE2" w:rsidRPr="004540DE" w:rsidRDefault="00A53BE2" w:rsidP="00D45065">
            <w:pPr>
              <w:bidi w:val="0"/>
              <w:jc w:val="center"/>
              <w:rPr>
                <w:rFonts w:ascii="David" w:hAnsi="David"/>
                <w:color w:val="000000"/>
              </w:rPr>
            </w:pPr>
          </w:p>
        </w:tc>
      </w:tr>
      <w:tr w:rsidR="00A53BE2" w:rsidRPr="004540DE" w14:paraId="77A1F1BC" w14:textId="77777777" w:rsidTr="00D45065">
        <w:trPr>
          <w:trHeight w:val="320"/>
        </w:trPr>
        <w:tc>
          <w:tcPr>
            <w:tcW w:w="599" w:type="dxa"/>
          </w:tcPr>
          <w:p w14:paraId="02D3CC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5A7392" w14:textId="77777777" w:rsidR="00A53BE2" w:rsidRPr="004540DE" w:rsidRDefault="00A53BE2" w:rsidP="00D45065">
            <w:pPr>
              <w:rPr>
                <w:rFonts w:ascii="David" w:hAnsi="David"/>
                <w:color w:val="000000"/>
                <w:rtl/>
              </w:rPr>
            </w:pPr>
            <w:r w:rsidRPr="004540DE">
              <w:rPr>
                <w:rFonts w:ascii="David" w:hAnsi="David"/>
                <w:color w:val="000000"/>
                <w:rtl/>
              </w:rPr>
              <w:t>ניקוי אבק מריהוט כולל הזזת ריהוט </w:t>
            </w:r>
          </w:p>
        </w:tc>
        <w:tc>
          <w:tcPr>
            <w:tcW w:w="1134" w:type="dxa"/>
            <w:shd w:val="clear" w:color="auto" w:fill="auto"/>
            <w:noWrap/>
            <w:vAlign w:val="bottom"/>
          </w:tcPr>
          <w:p w14:paraId="33106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82602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5280C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7EE00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65F7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4C9BE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9037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B3F3EF" w14:textId="77777777" w:rsidR="00A53BE2" w:rsidRPr="004540DE" w:rsidRDefault="00A53BE2" w:rsidP="00D45065">
            <w:pPr>
              <w:bidi w:val="0"/>
              <w:jc w:val="center"/>
              <w:rPr>
                <w:rFonts w:ascii="David" w:hAnsi="David"/>
                <w:color w:val="000000"/>
              </w:rPr>
            </w:pPr>
          </w:p>
        </w:tc>
      </w:tr>
      <w:tr w:rsidR="00A53BE2" w:rsidRPr="004540DE" w14:paraId="7B437CDB" w14:textId="77777777" w:rsidTr="00D45065">
        <w:trPr>
          <w:trHeight w:val="320"/>
        </w:trPr>
        <w:tc>
          <w:tcPr>
            <w:tcW w:w="599" w:type="dxa"/>
          </w:tcPr>
          <w:p w14:paraId="1AC3B8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823750" w14:textId="77777777" w:rsidR="00A53BE2" w:rsidRPr="004540DE" w:rsidRDefault="00A53BE2" w:rsidP="00D45065">
            <w:pPr>
              <w:rPr>
                <w:rFonts w:ascii="David" w:hAnsi="David"/>
                <w:color w:val="000000"/>
                <w:rtl/>
              </w:rPr>
            </w:pPr>
            <w:r w:rsidRPr="004540DE">
              <w:rPr>
                <w:rFonts w:ascii="David" w:hAnsi="David"/>
                <w:color w:val="000000"/>
                <w:rtl/>
              </w:rPr>
              <w:t>פינות ישיבה במסדרונות ומבואות – ניקוי ספות (שאיבה וניקוי + טיפול כיסוי בעור)</w:t>
            </w:r>
          </w:p>
        </w:tc>
        <w:tc>
          <w:tcPr>
            <w:tcW w:w="1134" w:type="dxa"/>
            <w:shd w:val="clear" w:color="auto" w:fill="auto"/>
            <w:noWrap/>
            <w:vAlign w:val="bottom"/>
          </w:tcPr>
          <w:p w14:paraId="5B90F3FE"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2ED41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3001A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605595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642662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C56D67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6D7DD3" w14:textId="77777777" w:rsidR="00A53BE2" w:rsidRPr="004540DE" w:rsidRDefault="00A53BE2" w:rsidP="00D45065">
            <w:pPr>
              <w:bidi w:val="0"/>
              <w:jc w:val="center"/>
              <w:rPr>
                <w:rFonts w:ascii="David" w:hAnsi="David"/>
                <w:color w:val="000000"/>
              </w:rPr>
            </w:pPr>
          </w:p>
        </w:tc>
        <w:tc>
          <w:tcPr>
            <w:tcW w:w="991" w:type="dxa"/>
          </w:tcPr>
          <w:p w14:paraId="4580DA4C" w14:textId="77777777" w:rsidR="00A53BE2" w:rsidRPr="004540DE" w:rsidRDefault="00A53BE2" w:rsidP="00D45065">
            <w:pPr>
              <w:bidi w:val="0"/>
              <w:jc w:val="center"/>
              <w:rPr>
                <w:rFonts w:ascii="David" w:hAnsi="David"/>
                <w:color w:val="000000"/>
              </w:rPr>
            </w:pPr>
          </w:p>
        </w:tc>
      </w:tr>
      <w:tr w:rsidR="00A53BE2" w:rsidRPr="004540DE" w14:paraId="785B7064" w14:textId="77777777" w:rsidTr="00D45065">
        <w:trPr>
          <w:trHeight w:val="320"/>
        </w:trPr>
        <w:tc>
          <w:tcPr>
            <w:tcW w:w="599" w:type="dxa"/>
          </w:tcPr>
          <w:p w14:paraId="6719E94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817FFAB" w14:textId="77777777" w:rsidR="00A53BE2" w:rsidRPr="004540DE" w:rsidRDefault="00A53BE2" w:rsidP="00D45065">
            <w:pPr>
              <w:rPr>
                <w:rFonts w:ascii="David" w:hAnsi="David"/>
                <w:color w:val="000000"/>
                <w:rtl/>
              </w:rPr>
            </w:pPr>
            <w:r w:rsidRPr="004540DE">
              <w:rPr>
                <w:rFonts w:ascii="David" w:hAnsi="David"/>
                <w:color w:val="000000"/>
                <w:rtl/>
              </w:rPr>
              <w:t>שטיפת רצפות</w:t>
            </w:r>
          </w:p>
        </w:tc>
        <w:tc>
          <w:tcPr>
            <w:tcW w:w="1134" w:type="dxa"/>
            <w:shd w:val="clear" w:color="auto" w:fill="auto"/>
            <w:noWrap/>
            <w:vAlign w:val="bottom"/>
          </w:tcPr>
          <w:p w14:paraId="7BB83502"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64D69186"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699AF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0DB6D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FF64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DA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C985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088ED0" w14:textId="77777777" w:rsidR="00A53BE2" w:rsidRPr="004540DE" w:rsidRDefault="00A53BE2" w:rsidP="00D45065">
            <w:pPr>
              <w:bidi w:val="0"/>
              <w:jc w:val="center"/>
              <w:rPr>
                <w:rFonts w:ascii="David" w:hAnsi="David"/>
                <w:color w:val="000000"/>
              </w:rPr>
            </w:pPr>
          </w:p>
        </w:tc>
      </w:tr>
      <w:tr w:rsidR="00A53BE2" w:rsidRPr="004540DE" w14:paraId="4AE0D860" w14:textId="77777777" w:rsidTr="00D45065">
        <w:trPr>
          <w:trHeight w:val="320"/>
        </w:trPr>
        <w:tc>
          <w:tcPr>
            <w:tcW w:w="599" w:type="dxa"/>
          </w:tcPr>
          <w:p w14:paraId="66F39A5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A742E82" w14:textId="77777777" w:rsidR="00A53BE2" w:rsidRPr="004540DE" w:rsidRDefault="00A53BE2" w:rsidP="00D45065">
            <w:pPr>
              <w:rPr>
                <w:rFonts w:ascii="David" w:hAnsi="David"/>
                <w:color w:val="000000"/>
                <w:rtl/>
              </w:rPr>
            </w:pPr>
            <w:r w:rsidRPr="004540DE">
              <w:rPr>
                <w:rFonts w:ascii="David" w:hAnsi="David"/>
                <w:color w:val="000000"/>
                <w:rtl/>
              </w:rPr>
              <w:t>פינוי אשפה מפחים מרכזיים</w:t>
            </w:r>
          </w:p>
        </w:tc>
        <w:tc>
          <w:tcPr>
            <w:tcW w:w="1134" w:type="dxa"/>
            <w:shd w:val="clear" w:color="auto" w:fill="auto"/>
            <w:noWrap/>
            <w:vAlign w:val="bottom"/>
          </w:tcPr>
          <w:p w14:paraId="4628E83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A61B8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0273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3050C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3C2FB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A4A3F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D695D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3037FD" w14:textId="77777777" w:rsidR="00A53BE2" w:rsidRPr="004540DE" w:rsidRDefault="00A53BE2" w:rsidP="00D45065">
            <w:pPr>
              <w:bidi w:val="0"/>
              <w:jc w:val="center"/>
              <w:rPr>
                <w:rFonts w:ascii="David" w:hAnsi="David"/>
                <w:color w:val="000000"/>
              </w:rPr>
            </w:pPr>
          </w:p>
        </w:tc>
      </w:tr>
      <w:tr w:rsidR="00A53BE2" w:rsidRPr="004540DE" w14:paraId="130A8DB2" w14:textId="77777777" w:rsidTr="00D45065">
        <w:trPr>
          <w:trHeight w:val="320"/>
        </w:trPr>
        <w:tc>
          <w:tcPr>
            <w:tcW w:w="599" w:type="dxa"/>
          </w:tcPr>
          <w:p w14:paraId="2ED9B14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726819" w14:textId="77777777" w:rsidR="00A53BE2" w:rsidRPr="004540DE" w:rsidRDefault="00A53BE2" w:rsidP="00D45065">
            <w:pPr>
              <w:rPr>
                <w:rFonts w:ascii="David" w:hAnsi="David"/>
                <w:color w:val="000000"/>
                <w:rtl/>
              </w:rPr>
            </w:pPr>
            <w:r w:rsidRPr="004540DE">
              <w:rPr>
                <w:rFonts w:ascii="David" w:hAnsi="David"/>
                <w:color w:val="000000"/>
                <w:rtl/>
              </w:rPr>
              <w:t>ניקוי פנימי לפחי אשפה </w:t>
            </w:r>
          </w:p>
        </w:tc>
        <w:tc>
          <w:tcPr>
            <w:tcW w:w="1134" w:type="dxa"/>
            <w:shd w:val="clear" w:color="auto" w:fill="auto"/>
            <w:noWrap/>
            <w:vAlign w:val="bottom"/>
          </w:tcPr>
          <w:p w14:paraId="7010849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4BB5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142A612"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74" w:type="dxa"/>
            <w:shd w:val="clear" w:color="auto" w:fill="auto"/>
            <w:noWrap/>
            <w:vAlign w:val="bottom"/>
          </w:tcPr>
          <w:p w14:paraId="54E9EA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CD591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82C8E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64A3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FD17F39" w14:textId="77777777" w:rsidR="00A53BE2" w:rsidRPr="004540DE" w:rsidRDefault="00A53BE2" w:rsidP="00D45065">
            <w:pPr>
              <w:bidi w:val="0"/>
              <w:jc w:val="center"/>
              <w:rPr>
                <w:rFonts w:ascii="David" w:hAnsi="David"/>
                <w:color w:val="000000"/>
              </w:rPr>
            </w:pPr>
          </w:p>
        </w:tc>
      </w:tr>
      <w:tr w:rsidR="00A53BE2" w:rsidRPr="004540DE" w14:paraId="0781FBCF" w14:textId="77777777" w:rsidTr="00D45065">
        <w:trPr>
          <w:trHeight w:val="320"/>
        </w:trPr>
        <w:tc>
          <w:tcPr>
            <w:tcW w:w="599" w:type="dxa"/>
          </w:tcPr>
          <w:p w14:paraId="16EA9B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552800" w14:textId="77777777" w:rsidR="00A53BE2" w:rsidRPr="004540DE" w:rsidRDefault="00A53BE2" w:rsidP="00D45065">
            <w:pPr>
              <w:rPr>
                <w:rFonts w:ascii="David" w:hAnsi="David"/>
                <w:color w:val="000000"/>
                <w:rtl/>
              </w:rPr>
            </w:pPr>
            <w:r w:rsidRPr="004540DE">
              <w:rPr>
                <w:rFonts w:ascii="David" w:hAnsi="David"/>
                <w:color w:val="000000"/>
                <w:rtl/>
              </w:rPr>
              <w:t>ניקוי דלתות ומחיצות</w:t>
            </w:r>
          </w:p>
        </w:tc>
        <w:tc>
          <w:tcPr>
            <w:tcW w:w="1134" w:type="dxa"/>
            <w:shd w:val="clear" w:color="auto" w:fill="auto"/>
            <w:noWrap/>
            <w:vAlign w:val="bottom"/>
          </w:tcPr>
          <w:p w14:paraId="7AEC5C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B76F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3136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129F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7D6B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83C0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B7653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570E805" w14:textId="77777777" w:rsidR="00A53BE2" w:rsidRPr="004540DE" w:rsidRDefault="00A53BE2" w:rsidP="00D45065">
            <w:pPr>
              <w:bidi w:val="0"/>
              <w:jc w:val="center"/>
              <w:rPr>
                <w:rFonts w:ascii="David" w:hAnsi="David"/>
                <w:color w:val="000000"/>
              </w:rPr>
            </w:pPr>
          </w:p>
        </w:tc>
      </w:tr>
      <w:tr w:rsidR="00A53BE2" w:rsidRPr="004540DE" w14:paraId="19063319" w14:textId="77777777" w:rsidTr="00D45065">
        <w:trPr>
          <w:trHeight w:val="320"/>
        </w:trPr>
        <w:tc>
          <w:tcPr>
            <w:tcW w:w="599" w:type="dxa"/>
          </w:tcPr>
          <w:p w14:paraId="20A5EE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E1DA0" w14:textId="77777777" w:rsidR="00A53BE2" w:rsidRPr="004540DE" w:rsidRDefault="00A53BE2" w:rsidP="00D45065">
            <w:pPr>
              <w:rPr>
                <w:rFonts w:ascii="David" w:hAnsi="David"/>
                <w:color w:val="000000"/>
                <w:rtl/>
              </w:rPr>
            </w:pPr>
            <w:r w:rsidRPr="004540DE">
              <w:rPr>
                <w:rFonts w:ascii="David" w:hAnsi="David"/>
                <w:color w:val="000000"/>
                <w:rtl/>
              </w:rPr>
              <w:t>ניקוי כתמים ממשטחי רצפה ושטיחים</w:t>
            </w:r>
          </w:p>
        </w:tc>
        <w:tc>
          <w:tcPr>
            <w:tcW w:w="1134" w:type="dxa"/>
            <w:shd w:val="clear" w:color="auto" w:fill="auto"/>
            <w:noWrap/>
            <w:vAlign w:val="bottom"/>
          </w:tcPr>
          <w:p w14:paraId="50833A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6DBC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EA73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66C8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994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F3276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DEFD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74484B" w14:textId="77777777" w:rsidR="00A53BE2" w:rsidRPr="004540DE" w:rsidRDefault="00A53BE2" w:rsidP="00D45065">
            <w:pPr>
              <w:bidi w:val="0"/>
              <w:jc w:val="center"/>
              <w:rPr>
                <w:rFonts w:ascii="David" w:hAnsi="David"/>
                <w:color w:val="000000"/>
              </w:rPr>
            </w:pPr>
          </w:p>
        </w:tc>
      </w:tr>
      <w:tr w:rsidR="00A53BE2" w:rsidRPr="004540DE" w14:paraId="46035079" w14:textId="77777777" w:rsidTr="00D45065">
        <w:trPr>
          <w:trHeight w:val="320"/>
        </w:trPr>
        <w:tc>
          <w:tcPr>
            <w:tcW w:w="599" w:type="dxa"/>
          </w:tcPr>
          <w:p w14:paraId="1DE3155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B724A5" w14:textId="77777777" w:rsidR="00A53BE2" w:rsidRPr="004540DE" w:rsidRDefault="00A53BE2" w:rsidP="00D45065">
            <w:pPr>
              <w:rPr>
                <w:rFonts w:ascii="David" w:hAnsi="David"/>
                <w:color w:val="000000"/>
                <w:rtl/>
              </w:rPr>
            </w:pPr>
            <w:r w:rsidRPr="004540DE">
              <w:rPr>
                <w:rFonts w:ascii="David" w:hAnsi="David"/>
                <w:color w:val="000000"/>
                <w:rtl/>
              </w:rPr>
              <w:t xml:space="preserve">שאיבת שטיחים </w:t>
            </w:r>
          </w:p>
        </w:tc>
        <w:tc>
          <w:tcPr>
            <w:tcW w:w="1134" w:type="dxa"/>
            <w:shd w:val="clear" w:color="auto" w:fill="auto"/>
            <w:noWrap/>
            <w:vAlign w:val="bottom"/>
          </w:tcPr>
          <w:p w14:paraId="2C05869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090E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82B3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26F8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4D0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5635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4B06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A51FA7C" w14:textId="77777777" w:rsidR="00A53BE2" w:rsidRPr="004540DE" w:rsidRDefault="00A53BE2" w:rsidP="00D45065">
            <w:pPr>
              <w:bidi w:val="0"/>
              <w:jc w:val="center"/>
              <w:rPr>
                <w:rFonts w:ascii="David" w:hAnsi="David"/>
                <w:color w:val="000000"/>
              </w:rPr>
            </w:pPr>
          </w:p>
        </w:tc>
      </w:tr>
      <w:tr w:rsidR="00A53BE2" w:rsidRPr="004540DE" w14:paraId="2B91EF3A" w14:textId="77777777" w:rsidTr="00D45065">
        <w:trPr>
          <w:trHeight w:val="320"/>
        </w:trPr>
        <w:tc>
          <w:tcPr>
            <w:tcW w:w="599" w:type="dxa"/>
          </w:tcPr>
          <w:p w14:paraId="0832FB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6DD1F5D" w14:textId="77777777" w:rsidR="00A53BE2" w:rsidRPr="004540DE" w:rsidRDefault="00A53BE2" w:rsidP="00D45065">
            <w:pPr>
              <w:rPr>
                <w:rFonts w:ascii="David" w:hAnsi="David"/>
                <w:color w:val="000000"/>
                <w:rtl/>
              </w:rPr>
            </w:pPr>
            <w:r w:rsidRPr="004540DE">
              <w:rPr>
                <w:rFonts w:ascii="David" w:hAnsi="David"/>
                <w:color w:val="000000"/>
                <w:rtl/>
              </w:rPr>
              <w:t xml:space="preserve">פינוי קרטונים </w:t>
            </w:r>
          </w:p>
        </w:tc>
        <w:tc>
          <w:tcPr>
            <w:tcW w:w="1134" w:type="dxa"/>
            <w:shd w:val="clear" w:color="auto" w:fill="auto"/>
            <w:noWrap/>
            <w:vAlign w:val="bottom"/>
          </w:tcPr>
          <w:p w14:paraId="0C09023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0A69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661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A7EE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770D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3BD1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D2EE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010B238" w14:textId="77777777" w:rsidR="00A53BE2" w:rsidRPr="004540DE" w:rsidRDefault="00A53BE2" w:rsidP="00D45065">
            <w:pPr>
              <w:bidi w:val="0"/>
              <w:jc w:val="center"/>
              <w:rPr>
                <w:rFonts w:ascii="David" w:hAnsi="David"/>
                <w:color w:val="000000"/>
              </w:rPr>
            </w:pPr>
          </w:p>
        </w:tc>
      </w:tr>
      <w:tr w:rsidR="00A53BE2" w:rsidRPr="004540DE" w14:paraId="40680B1F" w14:textId="77777777" w:rsidTr="00D45065">
        <w:trPr>
          <w:trHeight w:val="320"/>
        </w:trPr>
        <w:tc>
          <w:tcPr>
            <w:tcW w:w="599" w:type="dxa"/>
          </w:tcPr>
          <w:p w14:paraId="1893589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BA6E7F"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762DEF9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B4CDAC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E70FDC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553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16A2E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F75232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BD387AE" w14:textId="77777777" w:rsidR="00A53BE2" w:rsidRPr="004540DE" w:rsidRDefault="00A53BE2" w:rsidP="00D45065">
            <w:pPr>
              <w:bidi w:val="0"/>
              <w:jc w:val="center"/>
              <w:rPr>
                <w:rFonts w:ascii="David" w:hAnsi="David"/>
                <w:color w:val="000000"/>
              </w:rPr>
            </w:pPr>
          </w:p>
        </w:tc>
        <w:tc>
          <w:tcPr>
            <w:tcW w:w="991" w:type="dxa"/>
          </w:tcPr>
          <w:p w14:paraId="5D091499" w14:textId="77777777" w:rsidR="00A53BE2" w:rsidRPr="004540DE" w:rsidRDefault="00A53BE2" w:rsidP="00D45065">
            <w:pPr>
              <w:bidi w:val="0"/>
              <w:jc w:val="center"/>
              <w:rPr>
                <w:rFonts w:ascii="David" w:hAnsi="David"/>
                <w:color w:val="000000"/>
              </w:rPr>
            </w:pPr>
          </w:p>
        </w:tc>
      </w:tr>
      <w:tr w:rsidR="00A53BE2" w:rsidRPr="004540DE" w14:paraId="24A55EA4" w14:textId="77777777" w:rsidTr="00D45065">
        <w:trPr>
          <w:trHeight w:val="320"/>
        </w:trPr>
        <w:tc>
          <w:tcPr>
            <w:tcW w:w="599" w:type="dxa"/>
          </w:tcPr>
          <w:p w14:paraId="727F806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6E991C" w14:textId="77777777" w:rsidR="00A53BE2" w:rsidRPr="004540DE" w:rsidRDefault="00A53BE2" w:rsidP="00D45065">
            <w:pPr>
              <w:rPr>
                <w:rFonts w:ascii="David" w:hAnsi="David"/>
                <w:color w:val="000000"/>
                <w:rtl/>
              </w:rPr>
            </w:pPr>
            <w:r w:rsidRPr="004540DE">
              <w:rPr>
                <w:rFonts w:ascii="David" w:hAnsi="David"/>
                <w:color w:val="000000"/>
                <w:rtl/>
              </w:rPr>
              <w:t>ניקוי אבק מפריטים דקורטיביים</w:t>
            </w:r>
          </w:p>
        </w:tc>
        <w:tc>
          <w:tcPr>
            <w:tcW w:w="1134" w:type="dxa"/>
            <w:shd w:val="clear" w:color="auto" w:fill="auto"/>
            <w:noWrap/>
            <w:vAlign w:val="bottom"/>
          </w:tcPr>
          <w:p w14:paraId="4DF493F9"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DD984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227364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59356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A6194F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9BBF1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D96A9" w14:textId="77777777" w:rsidR="00A53BE2" w:rsidRPr="004540DE" w:rsidRDefault="00A53BE2" w:rsidP="00D45065">
            <w:pPr>
              <w:bidi w:val="0"/>
              <w:jc w:val="center"/>
              <w:rPr>
                <w:rFonts w:ascii="David" w:hAnsi="David"/>
                <w:color w:val="000000"/>
              </w:rPr>
            </w:pPr>
          </w:p>
        </w:tc>
        <w:tc>
          <w:tcPr>
            <w:tcW w:w="991" w:type="dxa"/>
          </w:tcPr>
          <w:p w14:paraId="3489C708" w14:textId="77777777" w:rsidR="00A53BE2" w:rsidRPr="004540DE" w:rsidRDefault="00A53BE2" w:rsidP="00D45065">
            <w:pPr>
              <w:bidi w:val="0"/>
              <w:jc w:val="center"/>
              <w:rPr>
                <w:rFonts w:ascii="David" w:hAnsi="David"/>
                <w:color w:val="000000"/>
              </w:rPr>
            </w:pPr>
          </w:p>
        </w:tc>
      </w:tr>
      <w:tr w:rsidR="00A53BE2" w:rsidRPr="004540DE" w14:paraId="081A13DD" w14:textId="77777777" w:rsidTr="00D45065">
        <w:trPr>
          <w:trHeight w:val="320"/>
        </w:trPr>
        <w:tc>
          <w:tcPr>
            <w:tcW w:w="599" w:type="dxa"/>
            <w:shd w:val="clear" w:color="auto" w:fill="D9D9D9" w:themeFill="background1" w:themeFillShade="D9"/>
          </w:tcPr>
          <w:p w14:paraId="772C8028"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13D82C9" w14:textId="77777777" w:rsidR="00A53BE2" w:rsidRPr="004540DE" w:rsidRDefault="00A53BE2" w:rsidP="00D45065">
            <w:pPr>
              <w:rPr>
                <w:rFonts w:ascii="David" w:hAnsi="David"/>
                <w:color w:val="000000"/>
                <w:rtl/>
              </w:rPr>
            </w:pPr>
            <w:r w:rsidRPr="004540DE">
              <w:rPr>
                <w:rFonts w:ascii="David" w:hAnsi="David"/>
                <w:b/>
                <w:bCs/>
                <w:color w:val="000000"/>
                <w:rtl/>
              </w:rPr>
              <w:t>מרחבי עבודה אישיים ומשרדים</w:t>
            </w:r>
          </w:p>
        </w:tc>
        <w:tc>
          <w:tcPr>
            <w:tcW w:w="1134" w:type="dxa"/>
            <w:shd w:val="clear" w:color="auto" w:fill="D9D9D9" w:themeFill="background1" w:themeFillShade="D9"/>
            <w:noWrap/>
            <w:vAlign w:val="bottom"/>
          </w:tcPr>
          <w:p w14:paraId="2FCEFD1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2CF107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4CB6F59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1F96476"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78FCB8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2809B0A"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7AC8BF19"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02581494" w14:textId="77777777" w:rsidR="00A53BE2" w:rsidRPr="004540DE" w:rsidRDefault="00A53BE2" w:rsidP="00D45065">
            <w:pPr>
              <w:bidi w:val="0"/>
              <w:jc w:val="center"/>
              <w:rPr>
                <w:rFonts w:ascii="David" w:hAnsi="David"/>
                <w:color w:val="000000"/>
              </w:rPr>
            </w:pPr>
          </w:p>
        </w:tc>
      </w:tr>
      <w:tr w:rsidR="00A53BE2" w:rsidRPr="004540DE" w14:paraId="3DB3EF85" w14:textId="77777777" w:rsidTr="00D45065">
        <w:trPr>
          <w:trHeight w:val="320"/>
        </w:trPr>
        <w:tc>
          <w:tcPr>
            <w:tcW w:w="599" w:type="dxa"/>
          </w:tcPr>
          <w:p w14:paraId="6B78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4CB0EB" w14:textId="77777777" w:rsidR="00A53BE2" w:rsidRPr="004540DE" w:rsidRDefault="00A53BE2" w:rsidP="00D45065">
            <w:pPr>
              <w:rPr>
                <w:rFonts w:ascii="David" w:hAnsi="David"/>
                <w:color w:val="000000"/>
                <w:rtl/>
              </w:rPr>
            </w:pPr>
            <w:r w:rsidRPr="004540DE">
              <w:rPr>
                <w:rFonts w:ascii="David" w:hAnsi="David"/>
                <w:color w:val="000000"/>
                <w:rtl/>
              </w:rPr>
              <w:t>ניקוי יסודי של רגלי הכיסאות והשולחנות (לפי תוכנית חודשית)</w:t>
            </w:r>
          </w:p>
        </w:tc>
        <w:tc>
          <w:tcPr>
            <w:tcW w:w="1134" w:type="dxa"/>
            <w:shd w:val="clear" w:color="auto" w:fill="auto"/>
            <w:noWrap/>
          </w:tcPr>
          <w:p w14:paraId="0C2BD33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85255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9AE65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75152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0B979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6C43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6427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53320D" w14:textId="77777777" w:rsidR="00A53BE2" w:rsidRPr="004540DE" w:rsidRDefault="00A53BE2" w:rsidP="00D45065">
            <w:pPr>
              <w:bidi w:val="0"/>
              <w:jc w:val="center"/>
              <w:rPr>
                <w:rFonts w:ascii="David" w:hAnsi="David"/>
                <w:color w:val="000000"/>
              </w:rPr>
            </w:pPr>
          </w:p>
        </w:tc>
      </w:tr>
      <w:tr w:rsidR="00A53BE2" w:rsidRPr="004540DE" w14:paraId="5345242F" w14:textId="77777777" w:rsidTr="00D45065">
        <w:trPr>
          <w:trHeight w:val="320"/>
        </w:trPr>
        <w:tc>
          <w:tcPr>
            <w:tcW w:w="599" w:type="dxa"/>
          </w:tcPr>
          <w:p w14:paraId="3AF890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CBE9236" w14:textId="77777777" w:rsidR="00A53BE2" w:rsidRPr="004540DE" w:rsidRDefault="00A53BE2" w:rsidP="00D45065">
            <w:pPr>
              <w:rPr>
                <w:rFonts w:ascii="David" w:hAnsi="David"/>
                <w:color w:val="000000"/>
                <w:rtl/>
              </w:rPr>
            </w:pPr>
            <w:r w:rsidRPr="004540DE">
              <w:rPr>
                <w:rFonts w:ascii="David" w:hAnsi="David"/>
                <w:color w:val="000000"/>
                <w:rtl/>
              </w:rPr>
              <w:t>שאיבה והברקה של פתחי מיזוג אוויר (לפי תוכנית שנתית)</w:t>
            </w:r>
          </w:p>
        </w:tc>
        <w:tc>
          <w:tcPr>
            <w:tcW w:w="1134" w:type="dxa"/>
            <w:shd w:val="clear" w:color="auto" w:fill="auto"/>
            <w:noWrap/>
          </w:tcPr>
          <w:p w14:paraId="65FC195A"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36575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66226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79619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A0F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777A2B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3AAAA1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54CEDA1" w14:textId="77777777" w:rsidR="00A53BE2" w:rsidRPr="004540DE" w:rsidRDefault="00A53BE2" w:rsidP="00D45065">
            <w:pPr>
              <w:bidi w:val="0"/>
              <w:jc w:val="center"/>
              <w:rPr>
                <w:rFonts w:ascii="David" w:hAnsi="David"/>
                <w:color w:val="000000"/>
              </w:rPr>
            </w:pPr>
          </w:p>
        </w:tc>
      </w:tr>
      <w:tr w:rsidR="00A53BE2" w:rsidRPr="004540DE" w14:paraId="5ED552E0" w14:textId="77777777" w:rsidTr="00D45065">
        <w:trPr>
          <w:trHeight w:val="320"/>
        </w:trPr>
        <w:tc>
          <w:tcPr>
            <w:tcW w:w="599" w:type="dxa"/>
          </w:tcPr>
          <w:p w14:paraId="1E8A12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E4CF3A" w14:textId="77777777" w:rsidR="00A53BE2" w:rsidRPr="004540DE" w:rsidRDefault="00A53BE2" w:rsidP="00D45065">
            <w:pPr>
              <w:rPr>
                <w:rFonts w:ascii="David" w:hAnsi="David"/>
                <w:color w:val="000000"/>
                <w:rtl/>
              </w:rPr>
            </w:pPr>
            <w:r w:rsidRPr="004540DE">
              <w:rPr>
                <w:rFonts w:ascii="David" w:hAnsi="David"/>
                <w:color w:val="000000"/>
                <w:rtl/>
              </w:rPr>
              <w:t>ניקוי יסודי של מתגים ומפסקים (לפי תוכנית שנתית)</w:t>
            </w:r>
          </w:p>
        </w:tc>
        <w:tc>
          <w:tcPr>
            <w:tcW w:w="1134" w:type="dxa"/>
            <w:shd w:val="clear" w:color="auto" w:fill="auto"/>
            <w:noWrap/>
          </w:tcPr>
          <w:p w14:paraId="31EEB9D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E5D2C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77957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270E3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58AA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2A4C4C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61D5BA8" w14:textId="77777777" w:rsidR="00A53BE2" w:rsidRPr="004540DE" w:rsidRDefault="00A53BE2" w:rsidP="00D45065">
            <w:pPr>
              <w:bidi w:val="0"/>
              <w:jc w:val="center"/>
              <w:rPr>
                <w:rFonts w:ascii="David" w:hAnsi="David"/>
                <w:color w:val="000000"/>
              </w:rPr>
            </w:pPr>
          </w:p>
        </w:tc>
        <w:tc>
          <w:tcPr>
            <w:tcW w:w="991" w:type="dxa"/>
          </w:tcPr>
          <w:p w14:paraId="0F522EAD" w14:textId="77777777" w:rsidR="00A53BE2" w:rsidRPr="004540DE" w:rsidRDefault="00A53BE2" w:rsidP="00D45065">
            <w:pPr>
              <w:bidi w:val="0"/>
              <w:jc w:val="center"/>
              <w:rPr>
                <w:rFonts w:ascii="David" w:hAnsi="David"/>
                <w:color w:val="000000"/>
              </w:rPr>
            </w:pPr>
          </w:p>
        </w:tc>
      </w:tr>
      <w:tr w:rsidR="00A53BE2" w:rsidRPr="004540DE" w14:paraId="7E81DC13" w14:textId="77777777" w:rsidTr="00D45065">
        <w:trPr>
          <w:trHeight w:val="320"/>
        </w:trPr>
        <w:tc>
          <w:tcPr>
            <w:tcW w:w="599" w:type="dxa"/>
          </w:tcPr>
          <w:p w14:paraId="38D945C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2569413" w14:textId="77777777" w:rsidR="00A53BE2" w:rsidRPr="004540DE" w:rsidRDefault="00A53BE2" w:rsidP="00D45065">
            <w:pPr>
              <w:rPr>
                <w:rFonts w:ascii="David" w:hAnsi="David"/>
                <w:color w:val="000000"/>
                <w:rtl/>
              </w:rPr>
            </w:pPr>
            <w:r w:rsidRPr="004540DE">
              <w:rPr>
                <w:rFonts w:ascii="David" w:hAnsi="David"/>
                <w:color w:val="000000"/>
                <w:rtl/>
              </w:rPr>
              <w:t>ניקוי חלונות פנימי (לפי תוכנית חצי שנתית)</w:t>
            </w:r>
          </w:p>
        </w:tc>
        <w:tc>
          <w:tcPr>
            <w:tcW w:w="1134" w:type="dxa"/>
            <w:shd w:val="clear" w:color="auto" w:fill="auto"/>
            <w:noWrap/>
          </w:tcPr>
          <w:p w14:paraId="4E7B59E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D347A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14BE5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A2D79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36A9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500641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B9BD2" w14:textId="77777777" w:rsidR="00A53BE2" w:rsidRPr="004540DE" w:rsidRDefault="00A53BE2" w:rsidP="00D45065">
            <w:pPr>
              <w:bidi w:val="0"/>
              <w:jc w:val="center"/>
              <w:rPr>
                <w:rFonts w:ascii="David" w:hAnsi="David"/>
                <w:color w:val="000000"/>
              </w:rPr>
            </w:pPr>
          </w:p>
        </w:tc>
        <w:tc>
          <w:tcPr>
            <w:tcW w:w="991" w:type="dxa"/>
          </w:tcPr>
          <w:p w14:paraId="2765913F" w14:textId="77777777" w:rsidR="00A53BE2" w:rsidRPr="004540DE" w:rsidRDefault="00A53BE2" w:rsidP="00D45065">
            <w:pPr>
              <w:bidi w:val="0"/>
              <w:jc w:val="center"/>
              <w:rPr>
                <w:rFonts w:ascii="David" w:hAnsi="David"/>
                <w:color w:val="000000"/>
              </w:rPr>
            </w:pPr>
          </w:p>
        </w:tc>
      </w:tr>
      <w:tr w:rsidR="00A53BE2" w:rsidRPr="004540DE" w14:paraId="70835E16" w14:textId="77777777" w:rsidTr="00D45065">
        <w:trPr>
          <w:trHeight w:val="320"/>
        </w:trPr>
        <w:tc>
          <w:tcPr>
            <w:tcW w:w="599" w:type="dxa"/>
          </w:tcPr>
          <w:p w14:paraId="56E4BBF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0BBE56" w14:textId="77777777" w:rsidR="00A53BE2" w:rsidRPr="004540DE" w:rsidRDefault="00A53BE2" w:rsidP="00D45065">
            <w:pPr>
              <w:rPr>
                <w:rFonts w:ascii="David" w:hAnsi="David"/>
                <w:color w:val="000000"/>
                <w:rtl/>
              </w:rPr>
            </w:pPr>
            <w:r w:rsidRPr="004540DE">
              <w:rPr>
                <w:rFonts w:ascii="David" w:hAnsi="David"/>
                <w:color w:val="000000"/>
                <w:rtl/>
              </w:rPr>
              <w:t>ניקוי וילונות כולל פירוק והרכבה (לפי תוכנית חצי שנתית)</w:t>
            </w:r>
          </w:p>
        </w:tc>
        <w:tc>
          <w:tcPr>
            <w:tcW w:w="1134" w:type="dxa"/>
            <w:shd w:val="clear" w:color="auto" w:fill="auto"/>
            <w:noWrap/>
          </w:tcPr>
          <w:p w14:paraId="7D91A748"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7CB5E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ECC4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2817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2051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CF055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7835E" w14:textId="77777777" w:rsidR="00A53BE2" w:rsidRPr="004540DE" w:rsidRDefault="00A53BE2" w:rsidP="00D45065">
            <w:pPr>
              <w:bidi w:val="0"/>
              <w:jc w:val="center"/>
              <w:rPr>
                <w:rFonts w:ascii="David" w:hAnsi="David"/>
                <w:color w:val="000000"/>
              </w:rPr>
            </w:pPr>
          </w:p>
        </w:tc>
        <w:tc>
          <w:tcPr>
            <w:tcW w:w="991" w:type="dxa"/>
          </w:tcPr>
          <w:p w14:paraId="0A476892" w14:textId="77777777" w:rsidR="00A53BE2" w:rsidRPr="004540DE" w:rsidRDefault="00A53BE2" w:rsidP="00D45065">
            <w:pPr>
              <w:bidi w:val="0"/>
              <w:jc w:val="center"/>
              <w:rPr>
                <w:rFonts w:ascii="David" w:hAnsi="David"/>
                <w:color w:val="000000"/>
              </w:rPr>
            </w:pPr>
          </w:p>
        </w:tc>
      </w:tr>
      <w:tr w:rsidR="00A53BE2" w:rsidRPr="004540DE" w14:paraId="73E5EC68" w14:textId="77777777" w:rsidTr="00D45065">
        <w:trPr>
          <w:trHeight w:val="320"/>
        </w:trPr>
        <w:tc>
          <w:tcPr>
            <w:tcW w:w="599" w:type="dxa"/>
          </w:tcPr>
          <w:p w14:paraId="7ABD62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E88544B" w14:textId="77777777" w:rsidR="00A53BE2" w:rsidRPr="004540DE" w:rsidRDefault="00A53BE2" w:rsidP="00D45065">
            <w:pPr>
              <w:rPr>
                <w:rFonts w:ascii="David" w:hAnsi="David"/>
                <w:color w:val="000000"/>
                <w:rtl/>
              </w:rPr>
            </w:pPr>
            <w:r w:rsidRPr="004540DE">
              <w:rPr>
                <w:rFonts w:ascii="David" w:hAnsi="David"/>
                <w:color w:val="000000"/>
                <w:rtl/>
              </w:rPr>
              <w:t>ניקיון יסודי למשטחי עבודה כולל פינות (לפי תוכנית חודשית)</w:t>
            </w:r>
          </w:p>
        </w:tc>
        <w:tc>
          <w:tcPr>
            <w:tcW w:w="1134" w:type="dxa"/>
            <w:shd w:val="clear" w:color="auto" w:fill="auto"/>
            <w:noWrap/>
          </w:tcPr>
          <w:p w14:paraId="5F169E6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1C6E6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97C2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073BF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B93E0E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27A88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37A10B3" w14:textId="77777777" w:rsidR="00A53BE2" w:rsidRPr="004540DE" w:rsidRDefault="00A53BE2" w:rsidP="00D45065">
            <w:pPr>
              <w:bidi w:val="0"/>
              <w:jc w:val="center"/>
              <w:rPr>
                <w:rFonts w:ascii="David" w:hAnsi="David"/>
                <w:color w:val="000000"/>
              </w:rPr>
            </w:pPr>
          </w:p>
        </w:tc>
        <w:tc>
          <w:tcPr>
            <w:tcW w:w="991" w:type="dxa"/>
          </w:tcPr>
          <w:p w14:paraId="0CDF7707" w14:textId="77777777" w:rsidR="00A53BE2" w:rsidRPr="004540DE" w:rsidRDefault="00A53BE2" w:rsidP="00D45065">
            <w:pPr>
              <w:bidi w:val="0"/>
              <w:jc w:val="center"/>
              <w:rPr>
                <w:rFonts w:ascii="David" w:hAnsi="David"/>
                <w:color w:val="000000"/>
              </w:rPr>
            </w:pPr>
          </w:p>
        </w:tc>
      </w:tr>
      <w:tr w:rsidR="00A53BE2" w:rsidRPr="004540DE" w14:paraId="7A1BB519" w14:textId="77777777" w:rsidTr="00D45065">
        <w:trPr>
          <w:trHeight w:val="320"/>
        </w:trPr>
        <w:tc>
          <w:tcPr>
            <w:tcW w:w="599" w:type="dxa"/>
          </w:tcPr>
          <w:p w14:paraId="56AB39B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D1AC33" w14:textId="77777777" w:rsidR="00A53BE2" w:rsidRPr="004540DE" w:rsidRDefault="00A53BE2" w:rsidP="00D45065">
            <w:pPr>
              <w:rPr>
                <w:rFonts w:ascii="David" w:hAnsi="David"/>
                <w:color w:val="000000"/>
                <w:rtl/>
              </w:rPr>
            </w:pPr>
            <w:r w:rsidRPr="004540DE">
              <w:rPr>
                <w:rFonts w:ascii="David" w:hAnsi="David"/>
                <w:color w:val="000000"/>
                <w:rtl/>
              </w:rPr>
              <w:t>הזזת כל מה שניתן ושאיבה יסודית או שטיפה (לפי תוכנית שנתית)</w:t>
            </w:r>
          </w:p>
        </w:tc>
        <w:tc>
          <w:tcPr>
            <w:tcW w:w="1134" w:type="dxa"/>
            <w:shd w:val="clear" w:color="auto" w:fill="auto"/>
            <w:noWrap/>
          </w:tcPr>
          <w:p w14:paraId="63C7D30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3F79D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6A75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1A8D4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AAD72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E0CBE6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9F110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01754C3" w14:textId="77777777" w:rsidR="00A53BE2" w:rsidRPr="004540DE" w:rsidRDefault="00A53BE2" w:rsidP="00D45065">
            <w:pPr>
              <w:bidi w:val="0"/>
              <w:jc w:val="center"/>
              <w:rPr>
                <w:rFonts w:ascii="David" w:hAnsi="David"/>
                <w:color w:val="000000"/>
              </w:rPr>
            </w:pPr>
          </w:p>
        </w:tc>
      </w:tr>
      <w:tr w:rsidR="00A53BE2" w:rsidRPr="004540DE" w14:paraId="589C1B4F" w14:textId="77777777" w:rsidTr="00D45065">
        <w:trPr>
          <w:trHeight w:val="320"/>
        </w:trPr>
        <w:tc>
          <w:tcPr>
            <w:tcW w:w="599" w:type="dxa"/>
          </w:tcPr>
          <w:p w14:paraId="13FF6E6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93A411A" w14:textId="77777777" w:rsidR="00A53BE2" w:rsidRPr="004540DE" w:rsidRDefault="00A53BE2" w:rsidP="00D45065">
            <w:pPr>
              <w:rPr>
                <w:rFonts w:ascii="David" w:hAnsi="David"/>
                <w:color w:val="000000"/>
                <w:rtl/>
              </w:rPr>
            </w:pPr>
            <w:r w:rsidRPr="004540DE">
              <w:rPr>
                <w:rFonts w:ascii="David" w:hAnsi="David"/>
                <w:color w:val="000000"/>
                <w:rtl/>
              </w:rPr>
              <w:t>הברקת מחיצות זכוכית והסרת אבנית (לפי תוכנית חודשית)</w:t>
            </w:r>
          </w:p>
        </w:tc>
        <w:tc>
          <w:tcPr>
            <w:tcW w:w="1134" w:type="dxa"/>
            <w:shd w:val="clear" w:color="auto" w:fill="auto"/>
            <w:noWrap/>
          </w:tcPr>
          <w:p w14:paraId="5AE04F5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A4FE4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0058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40DD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18F7A7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59C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9E8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6BA6AB3" w14:textId="77777777" w:rsidR="00A53BE2" w:rsidRPr="004540DE" w:rsidRDefault="00A53BE2" w:rsidP="00D45065">
            <w:pPr>
              <w:bidi w:val="0"/>
              <w:jc w:val="center"/>
              <w:rPr>
                <w:rFonts w:ascii="David" w:hAnsi="David"/>
                <w:color w:val="000000"/>
              </w:rPr>
            </w:pPr>
          </w:p>
        </w:tc>
      </w:tr>
      <w:tr w:rsidR="00A53BE2" w:rsidRPr="004540DE" w14:paraId="7E459B0E" w14:textId="77777777" w:rsidTr="00D45065">
        <w:trPr>
          <w:trHeight w:val="320"/>
        </w:trPr>
        <w:tc>
          <w:tcPr>
            <w:tcW w:w="599" w:type="dxa"/>
          </w:tcPr>
          <w:p w14:paraId="77D08E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6E749B8" w14:textId="77777777" w:rsidR="00A53BE2" w:rsidRPr="004540DE" w:rsidRDefault="00A53BE2" w:rsidP="00D45065">
            <w:pPr>
              <w:rPr>
                <w:rFonts w:ascii="David" w:hAnsi="David"/>
                <w:color w:val="000000"/>
                <w:rtl/>
              </w:rPr>
            </w:pPr>
            <w:r w:rsidRPr="004540DE">
              <w:rPr>
                <w:rFonts w:ascii="David" w:hAnsi="David"/>
                <w:color w:val="000000"/>
                <w:rtl/>
              </w:rPr>
              <w:t>ניקוי מדפים על פי המותר (לפי תוכנית שנתית)</w:t>
            </w:r>
          </w:p>
        </w:tc>
        <w:tc>
          <w:tcPr>
            <w:tcW w:w="1134" w:type="dxa"/>
            <w:shd w:val="clear" w:color="auto" w:fill="auto"/>
            <w:noWrap/>
          </w:tcPr>
          <w:p w14:paraId="4203D104"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77650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10029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56139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3B3A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7506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8E51AF3"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991" w:type="dxa"/>
          </w:tcPr>
          <w:p w14:paraId="48479C57" w14:textId="77777777" w:rsidR="00A53BE2" w:rsidRPr="004540DE" w:rsidRDefault="00A53BE2" w:rsidP="00D45065">
            <w:pPr>
              <w:bidi w:val="0"/>
              <w:jc w:val="center"/>
              <w:rPr>
                <w:rFonts w:ascii="David" w:hAnsi="David"/>
                <w:color w:val="000000"/>
              </w:rPr>
            </w:pPr>
          </w:p>
        </w:tc>
      </w:tr>
      <w:tr w:rsidR="00A53BE2" w:rsidRPr="004540DE" w14:paraId="2EE2D3B3" w14:textId="77777777" w:rsidTr="00D45065">
        <w:trPr>
          <w:trHeight w:val="320"/>
        </w:trPr>
        <w:tc>
          <w:tcPr>
            <w:tcW w:w="599" w:type="dxa"/>
          </w:tcPr>
          <w:p w14:paraId="4F5A660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097482" w14:textId="77777777" w:rsidR="00A53BE2" w:rsidRPr="004540DE" w:rsidRDefault="00A53BE2" w:rsidP="00D45065">
            <w:pPr>
              <w:rPr>
                <w:rFonts w:ascii="David" w:hAnsi="David"/>
                <w:color w:val="000000"/>
                <w:rtl/>
              </w:rPr>
            </w:pPr>
            <w:r w:rsidRPr="004540DE">
              <w:rPr>
                <w:rFonts w:ascii="David" w:hAnsi="David"/>
                <w:color w:val="000000"/>
                <w:rtl/>
              </w:rPr>
              <w:t>החלפת שקיות בפחים</w:t>
            </w:r>
          </w:p>
        </w:tc>
        <w:tc>
          <w:tcPr>
            <w:tcW w:w="1134" w:type="dxa"/>
            <w:shd w:val="clear" w:color="auto" w:fill="auto"/>
            <w:noWrap/>
            <w:vAlign w:val="bottom"/>
          </w:tcPr>
          <w:p w14:paraId="37C7882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CBE1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CC4C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95D9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D2D5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54E1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69EA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646A2DE" w14:textId="77777777" w:rsidR="00A53BE2" w:rsidRPr="004540DE" w:rsidRDefault="00A53BE2" w:rsidP="00D45065">
            <w:pPr>
              <w:bidi w:val="0"/>
              <w:jc w:val="center"/>
              <w:rPr>
                <w:rFonts w:ascii="David" w:hAnsi="David"/>
                <w:color w:val="000000"/>
              </w:rPr>
            </w:pPr>
          </w:p>
        </w:tc>
      </w:tr>
      <w:tr w:rsidR="00A53BE2" w:rsidRPr="004540DE" w14:paraId="67267DC9" w14:textId="77777777" w:rsidTr="00D45065">
        <w:trPr>
          <w:trHeight w:val="320"/>
        </w:trPr>
        <w:tc>
          <w:tcPr>
            <w:tcW w:w="599" w:type="dxa"/>
          </w:tcPr>
          <w:p w14:paraId="4EE0449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B3D7B5" w14:textId="77777777" w:rsidR="00A53BE2" w:rsidRPr="004540DE" w:rsidRDefault="00A53BE2" w:rsidP="00D45065">
            <w:pPr>
              <w:rPr>
                <w:rFonts w:ascii="David" w:hAnsi="David"/>
                <w:color w:val="000000"/>
                <w:rtl/>
              </w:rPr>
            </w:pPr>
            <w:r w:rsidRPr="004540DE">
              <w:rPr>
                <w:rFonts w:ascii="David" w:hAnsi="David"/>
                <w:color w:val="000000"/>
                <w:rtl/>
              </w:rPr>
              <w:t>ניקוי פחים חיצוני ופנימי (לפי הצורך)</w:t>
            </w:r>
          </w:p>
        </w:tc>
        <w:tc>
          <w:tcPr>
            <w:tcW w:w="1134" w:type="dxa"/>
            <w:shd w:val="clear" w:color="auto" w:fill="auto"/>
            <w:noWrap/>
            <w:vAlign w:val="bottom"/>
          </w:tcPr>
          <w:p w14:paraId="6A66EA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93E65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CB79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075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9AC79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BAC4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009B4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F562717" w14:textId="77777777" w:rsidR="00A53BE2" w:rsidRPr="004540DE" w:rsidRDefault="00A53BE2" w:rsidP="00D45065">
            <w:pPr>
              <w:bidi w:val="0"/>
              <w:jc w:val="center"/>
              <w:rPr>
                <w:rFonts w:ascii="David" w:hAnsi="David"/>
                <w:color w:val="000000"/>
              </w:rPr>
            </w:pPr>
          </w:p>
        </w:tc>
      </w:tr>
      <w:tr w:rsidR="00A53BE2" w:rsidRPr="004540DE" w14:paraId="145D9780" w14:textId="77777777" w:rsidTr="00D45065">
        <w:trPr>
          <w:trHeight w:val="320"/>
        </w:trPr>
        <w:tc>
          <w:tcPr>
            <w:tcW w:w="599" w:type="dxa"/>
          </w:tcPr>
          <w:p w14:paraId="4AB47F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A7383" w14:textId="77777777" w:rsidR="00A53BE2" w:rsidRPr="004540DE" w:rsidRDefault="00A53BE2" w:rsidP="00D45065">
            <w:pPr>
              <w:rPr>
                <w:rFonts w:ascii="David" w:hAnsi="David"/>
                <w:color w:val="000000"/>
                <w:rtl/>
              </w:rPr>
            </w:pPr>
            <w:r w:rsidRPr="004540DE">
              <w:rPr>
                <w:rFonts w:ascii="David" w:hAnsi="David"/>
                <w:color w:val="000000"/>
                <w:rtl/>
              </w:rPr>
              <w:t>ניקוי נקודתי ע"פ דרישה</w:t>
            </w:r>
          </w:p>
        </w:tc>
        <w:tc>
          <w:tcPr>
            <w:tcW w:w="1134" w:type="dxa"/>
            <w:shd w:val="clear" w:color="auto" w:fill="auto"/>
            <w:noWrap/>
            <w:vAlign w:val="bottom"/>
          </w:tcPr>
          <w:p w14:paraId="1F7E316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3AC4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4A406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8959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43D3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01EE9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E08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BE53CE3" w14:textId="77777777" w:rsidR="00A53BE2" w:rsidRPr="004540DE" w:rsidRDefault="00A53BE2" w:rsidP="00D45065">
            <w:pPr>
              <w:bidi w:val="0"/>
              <w:jc w:val="center"/>
              <w:rPr>
                <w:rFonts w:ascii="David" w:hAnsi="David"/>
                <w:color w:val="000000"/>
              </w:rPr>
            </w:pPr>
          </w:p>
        </w:tc>
      </w:tr>
      <w:tr w:rsidR="00A53BE2" w:rsidRPr="004540DE" w14:paraId="3457F6CE" w14:textId="77777777" w:rsidTr="00D45065">
        <w:trPr>
          <w:trHeight w:val="320"/>
        </w:trPr>
        <w:tc>
          <w:tcPr>
            <w:tcW w:w="599" w:type="dxa"/>
          </w:tcPr>
          <w:p w14:paraId="6589C4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43078F" w14:textId="77777777" w:rsidR="00A53BE2" w:rsidRPr="004540DE" w:rsidRDefault="00A53BE2" w:rsidP="00D45065">
            <w:pPr>
              <w:rPr>
                <w:rFonts w:ascii="David" w:hAnsi="David"/>
                <w:color w:val="000000"/>
                <w:rtl/>
              </w:rPr>
            </w:pPr>
            <w:r w:rsidRPr="004540DE">
              <w:rPr>
                <w:rFonts w:ascii="David" w:hAnsi="David"/>
                <w:color w:val="000000"/>
                <w:rtl/>
              </w:rPr>
              <w:t>שאיבת שטחים (לפי תוכנית)</w:t>
            </w:r>
          </w:p>
        </w:tc>
        <w:tc>
          <w:tcPr>
            <w:tcW w:w="1134" w:type="dxa"/>
            <w:shd w:val="clear" w:color="auto" w:fill="auto"/>
            <w:noWrap/>
            <w:vAlign w:val="bottom"/>
          </w:tcPr>
          <w:p w14:paraId="3385DC3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15E9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E72D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CC0C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D1AFC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F4E37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6B794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BC58A51" w14:textId="77777777" w:rsidR="00A53BE2" w:rsidRPr="004540DE" w:rsidRDefault="00A53BE2" w:rsidP="00D45065">
            <w:pPr>
              <w:bidi w:val="0"/>
              <w:jc w:val="center"/>
              <w:rPr>
                <w:rFonts w:ascii="David" w:hAnsi="David"/>
                <w:color w:val="000000"/>
              </w:rPr>
            </w:pPr>
          </w:p>
        </w:tc>
      </w:tr>
      <w:tr w:rsidR="00A53BE2" w:rsidRPr="004540DE" w14:paraId="0A7E9CDC" w14:textId="77777777" w:rsidTr="00D45065">
        <w:trPr>
          <w:trHeight w:val="320"/>
        </w:trPr>
        <w:tc>
          <w:tcPr>
            <w:tcW w:w="599" w:type="dxa"/>
          </w:tcPr>
          <w:p w14:paraId="2DA40B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EF04F" w14:textId="77777777" w:rsidR="00A53BE2" w:rsidRPr="004540DE" w:rsidRDefault="00A53BE2" w:rsidP="00D45065">
            <w:pPr>
              <w:rPr>
                <w:rFonts w:ascii="David" w:hAnsi="David"/>
                <w:color w:val="000000"/>
                <w:rtl/>
              </w:rPr>
            </w:pPr>
            <w:r w:rsidRPr="004540DE">
              <w:rPr>
                <w:rFonts w:ascii="David" w:hAnsi="David"/>
                <w:color w:val="000000"/>
                <w:rtl/>
              </w:rPr>
              <w:t>ניקוי ושטיפת ספות בד ועור בחומרים יעודיים</w:t>
            </w:r>
          </w:p>
        </w:tc>
        <w:tc>
          <w:tcPr>
            <w:tcW w:w="1134" w:type="dxa"/>
            <w:shd w:val="clear" w:color="auto" w:fill="auto"/>
            <w:noWrap/>
            <w:vAlign w:val="bottom"/>
          </w:tcPr>
          <w:p w14:paraId="3465CA6F"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013E5F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669B5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06402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7BFF7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A87135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FEA828" w14:textId="77777777" w:rsidR="00A53BE2" w:rsidRPr="004540DE" w:rsidRDefault="00A53BE2" w:rsidP="00D45065">
            <w:pPr>
              <w:bidi w:val="0"/>
              <w:jc w:val="center"/>
              <w:rPr>
                <w:rFonts w:ascii="David" w:hAnsi="David"/>
                <w:color w:val="000000"/>
              </w:rPr>
            </w:pPr>
          </w:p>
        </w:tc>
        <w:tc>
          <w:tcPr>
            <w:tcW w:w="991" w:type="dxa"/>
          </w:tcPr>
          <w:p w14:paraId="7685EA68" w14:textId="77777777" w:rsidR="00A53BE2" w:rsidRPr="004540DE" w:rsidRDefault="00A53BE2" w:rsidP="00D45065">
            <w:pPr>
              <w:bidi w:val="0"/>
              <w:jc w:val="center"/>
              <w:rPr>
                <w:rFonts w:ascii="David" w:hAnsi="David"/>
                <w:color w:val="000000"/>
              </w:rPr>
            </w:pPr>
          </w:p>
        </w:tc>
      </w:tr>
      <w:tr w:rsidR="00A53BE2" w:rsidRPr="004540DE" w14:paraId="716EE74C" w14:textId="77777777" w:rsidTr="00D45065">
        <w:trPr>
          <w:trHeight w:val="320"/>
        </w:trPr>
        <w:tc>
          <w:tcPr>
            <w:tcW w:w="599" w:type="dxa"/>
            <w:shd w:val="clear" w:color="auto" w:fill="D9D9D9" w:themeFill="background1" w:themeFillShade="D9"/>
          </w:tcPr>
          <w:p w14:paraId="365447D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53D0A0" w14:textId="77777777" w:rsidR="00A53BE2" w:rsidRPr="004540DE" w:rsidRDefault="00A53BE2" w:rsidP="00D45065">
            <w:pPr>
              <w:rPr>
                <w:rFonts w:ascii="David" w:hAnsi="David"/>
                <w:b/>
                <w:bCs/>
                <w:color w:val="000000"/>
                <w:rtl/>
              </w:rPr>
            </w:pPr>
            <w:r w:rsidRPr="004540DE">
              <w:rPr>
                <w:rFonts w:ascii="David" w:hAnsi="David"/>
                <w:b/>
                <w:bCs/>
                <w:color w:val="000000"/>
                <w:rtl/>
              </w:rPr>
              <w:t>עמדות מיחזור</w:t>
            </w:r>
          </w:p>
        </w:tc>
        <w:tc>
          <w:tcPr>
            <w:tcW w:w="1134" w:type="dxa"/>
            <w:shd w:val="clear" w:color="auto" w:fill="D9D9D9" w:themeFill="background1" w:themeFillShade="D9"/>
            <w:noWrap/>
            <w:vAlign w:val="bottom"/>
          </w:tcPr>
          <w:p w14:paraId="5C7770B3"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D2B766A"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76AB63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3DD69F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03730F4"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505DBCA8"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1B65D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11E45F7" w14:textId="77777777" w:rsidR="00A53BE2" w:rsidRPr="004540DE" w:rsidRDefault="00A53BE2" w:rsidP="00D45065">
            <w:pPr>
              <w:bidi w:val="0"/>
              <w:jc w:val="center"/>
              <w:rPr>
                <w:rFonts w:ascii="David" w:hAnsi="David"/>
                <w:color w:val="000000"/>
              </w:rPr>
            </w:pPr>
          </w:p>
        </w:tc>
      </w:tr>
      <w:tr w:rsidR="00A53BE2" w:rsidRPr="004540DE" w14:paraId="2DCF814F" w14:textId="77777777" w:rsidTr="00D45065">
        <w:trPr>
          <w:trHeight w:val="320"/>
        </w:trPr>
        <w:tc>
          <w:tcPr>
            <w:tcW w:w="599" w:type="dxa"/>
          </w:tcPr>
          <w:p w14:paraId="46AC554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F8830" w14:textId="77777777" w:rsidR="00A53BE2" w:rsidRPr="004540DE" w:rsidRDefault="00A53BE2" w:rsidP="00D45065">
            <w:pPr>
              <w:rPr>
                <w:rFonts w:ascii="David" w:hAnsi="David"/>
                <w:color w:val="000000"/>
                <w:rtl/>
              </w:rPr>
            </w:pPr>
            <w:r w:rsidRPr="004540DE">
              <w:rPr>
                <w:rFonts w:ascii="David" w:hAnsi="David"/>
                <w:color w:val="000000"/>
                <w:rtl/>
              </w:rPr>
              <w:t>מחזור נייר</w:t>
            </w:r>
          </w:p>
        </w:tc>
        <w:tc>
          <w:tcPr>
            <w:tcW w:w="1134" w:type="dxa"/>
            <w:shd w:val="clear" w:color="auto" w:fill="auto"/>
            <w:noWrap/>
            <w:vAlign w:val="bottom"/>
          </w:tcPr>
          <w:p w14:paraId="722870A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76A0F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0B008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F1FDCC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64F4A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009FC3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1D8C24" w14:textId="77777777" w:rsidR="00A53BE2" w:rsidRPr="004540DE" w:rsidRDefault="00A53BE2" w:rsidP="00D45065">
            <w:pPr>
              <w:bidi w:val="0"/>
              <w:jc w:val="center"/>
              <w:rPr>
                <w:rFonts w:ascii="David" w:hAnsi="David"/>
                <w:color w:val="000000"/>
              </w:rPr>
            </w:pPr>
          </w:p>
        </w:tc>
        <w:tc>
          <w:tcPr>
            <w:tcW w:w="991" w:type="dxa"/>
          </w:tcPr>
          <w:p w14:paraId="3A9629D4" w14:textId="77777777" w:rsidR="00A53BE2" w:rsidRPr="004540DE" w:rsidRDefault="00A53BE2" w:rsidP="00D45065">
            <w:pPr>
              <w:bidi w:val="0"/>
              <w:jc w:val="center"/>
              <w:rPr>
                <w:rFonts w:ascii="David" w:hAnsi="David"/>
                <w:color w:val="000000"/>
              </w:rPr>
            </w:pPr>
          </w:p>
        </w:tc>
      </w:tr>
      <w:tr w:rsidR="00A53BE2" w:rsidRPr="004540DE" w14:paraId="2E7B865D" w14:textId="77777777" w:rsidTr="00D45065">
        <w:trPr>
          <w:trHeight w:val="320"/>
        </w:trPr>
        <w:tc>
          <w:tcPr>
            <w:tcW w:w="599" w:type="dxa"/>
          </w:tcPr>
          <w:p w14:paraId="0CA07EA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B28B" w14:textId="77777777" w:rsidR="00A53BE2" w:rsidRPr="004540DE" w:rsidRDefault="00A53BE2" w:rsidP="00D45065">
            <w:pPr>
              <w:rPr>
                <w:rFonts w:ascii="David" w:hAnsi="David"/>
                <w:color w:val="000000"/>
                <w:rtl/>
              </w:rPr>
            </w:pPr>
            <w:r w:rsidRPr="004540DE">
              <w:rPr>
                <w:rFonts w:ascii="David" w:hAnsi="David"/>
                <w:color w:val="000000"/>
                <w:rtl/>
              </w:rPr>
              <w:t>פינוי אלקטרוניקה</w:t>
            </w:r>
          </w:p>
        </w:tc>
        <w:tc>
          <w:tcPr>
            <w:tcW w:w="1134" w:type="dxa"/>
            <w:shd w:val="clear" w:color="auto" w:fill="auto"/>
            <w:noWrap/>
            <w:vAlign w:val="bottom"/>
          </w:tcPr>
          <w:p w14:paraId="5B9C3FF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4F76F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92F7E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3E536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E119BF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99F42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1395630" w14:textId="77777777" w:rsidR="00A53BE2" w:rsidRPr="004540DE" w:rsidRDefault="00A53BE2" w:rsidP="00D45065">
            <w:pPr>
              <w:bidi w:val="0"/>
              <w:jc w:val="center"/>
              <w:rPr>
                <w:rFonts w:ascii="David" w:hAnsi="David"/>
                <w:color w:val="000000"/>
              </w:rPr>
            </w:pPr>
          </w:p>
        </w:tc>
        <w:tc>
          <w:tcPr>
            <w:tcW w:w="991" w:type="dxa"/>
          </w:tcPr>
          <w:p w14:paraId="1FAC4263" w14:textId="77777777" w:rsidR="00A53BE2" w:rsidRPr="004540DE" w:rsidRDefault="00A53BE2" w:rsidP="00D45065">
            <w:pPr>
              <w:bidi w:val="0"/>
              <w:jc w:val="center"/>
              <w:rPr>
                <w:rFonts w:ascii="David" w:hAnsi="David"/>
                <w:color w:val="000000"/>
              </w:rPr>
            </w:pPr>
          </w:p>
        </w:tc>
      </w:tr>
      <w:tr w:rsidR="00A53BE2" w:rsidRPr="004540DE" w14:paraId="3A3528ED" w14:textId="77777777" w:rsidTr="00D45065">
        <w:trPr>
          <w:trHeight w:val="320"/>
        </w:trPr>
        <w:tc>
          <w:tcPr>
            <w:tcW w:w="599" w:type="dxa"/>
          </w:tcPr>
          <w:p w14:paraId="53DE72A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E24F56" w14:textId="77777777" w:rsidR="00A53BE2" w:rsidRPr="004540DE" w:rsidRDefault="00A53BE2" w:rsidP="00D45065">
            <w:pPr>
              <w:rPr>
                <w:rFonts w:ascii="David" w:hAnsi="David"/>
                <w:color w:val="000000"/>
                <w:rtl/>
              </w:rPr>
            </w:pPr>
            <w:r w:rsidRPr="004540DE">
              <w:rPr>
                <w:rFonts w:ascii="David" w:hAnsi="David"/>
                <w:color w:val="000000"/>
                <w:rtl/>
              </w:rPr>
              <w:t>פינוי חומ"ס</w:t>
            </w:r>
          </w:p>
        </w:tc>
        <w:tc>
          <w:tcPr>
            <w:tcW w:w="1134" w:type="dxa"/>
            <w:shd w:val="clear" w:color="auto" w:fill="auto"/>
            <w:noWrap/>
            <w:vAlign w:val="bottom"/>
          </w:tcPr>
          <w:p w14:paraId="600A4CB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62DE45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9DD1F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68CF44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52CA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80FC89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08FC165" w14:textId="77777777" w:rsidR="00A53BE2" w:rsidRPr="004540DE" w:rsidRDefault="00A53BE2" w:rsidP="00D45065">
            <w:pPr>
              <w:bidi w:val="0"/>
              <w:jc w:val="center"/>
              <w:rPr>
                <w:rFonts w:ascii="David" w:hAnsi="David"/>
                <w:color w:val="000000"/>
              </w:rPr>
            </w:pPr>
          </w:p>
        </w:tc>
        <w:tc>
          <w:tcPr>
            <w:tcW w:w="991" w:type="dxa"/>
          </w:tcPr>
          <w:p w14:paraId="75FB067F" w14:textId="77777777" w:rsidR="00A53BE2" w:rsidRPr="004540DE" w:rsidRDefault="00A53BE2" w:rsidP="00D45065">
            <w:pPr>
              <w:bidi w:val="0"/>
              <w:jc w:val="center"/>
              <w:rPr>
                <w:rFonts w:ascii="David" w:hAnsi="David"/>
                <w:color w:val="000000"/>
              </w:rPr>
            </w:pPr>
          </w:p>
        </w:tc>
      </w:tr>
      <w:tr w:rsidR="00A53BE2" w:rsidRPr="004540DE" w14:paraId="576FC40E" w14:textId="77777777" w:rsidTr="00D45065">
        <w:trPr>
          <w:trHeight w:val="320"/>
        </w:trPr>
        <w:tc>
          <w:tcPr>
            <w:tcW w:w="599" w:type="dxa"/>
          </w:tcPr>
          <w:p w14:paraId="246FF06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6767C0" w14:textId="77777777" w:rsidR="00A53BE2" w:rsidRPr="004540DE" w:rsidRDefault="00A53BE2" w:rsidP="00D45065">
            <w:pPr>
              <w:rPr>
                <w:rFonts w:ascii="David" w:hAnsi="David"/>
                <w:color w:val="000000"/>
                <w:rtl/>
              </w:rPr>
            </w:pPr>
            <w:r w:rsidRPr="004540DE">
              <w:rPr>
                <w:rFonts w:ascii="David" w:hAnsi="David"/>
                <w:color w:val="000000"/>
                <w:rtl/>
              </w:rPr>
              <w:t>פינוי אריזות קרטונים</w:t>
            </w:r>
          </w:p>
        </w:tc>
        <w:tc>
          <w:tcPr>
            <w:tcW w:w="1134" w:type="dxa"/>
            <w:shd w:val="clear" w:color="auto" w:fill="auto"/>
            <w:noWrap/>
            <w:vAlign w:val="bottom"/>
          </w:tcPr>
          <w:p w14:paraId="1B042F0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A8C15C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B2B3F2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52314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E8E2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A4682B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E10CEF6" w14:textId="77777777" w:rsidR="00A53BE2" w:rsidRPr="004540DE" w:rsidRDefault="00A53BE2" w:rsidP="00D45065">
            <w:pPr>
              <w:bidi w:val="0"/>
              <w:jc w:val="center"/>
              <w:rPr>
                <w:rFonts w:ascii="David" w:hAnsi="David"/>
                <w:color w:val="000000"/>
              </w:rPr>
            </w:pPr>
          </w:p>
        </w:tc>
        <w:tc>
          <w:tcPr>
            <w:tcW w:w="991" w:type="dxa"/>
          </w:tcPr>
          <w:p w14:paraId="45E0AD93" w14:textId="77777777" w:rsidR="00A53BE2" w:rsidRPr="004540DE" w:rsidRDefault="00A53BE2" w:rsidP="00D45065">
            <w:pPr>
              <w:bidi w:val="0"/>
              <w:jc w:val="center"/>
              <w:rPr>
                <w:rFonts w:ascii="David" w:hAnsi="David"/>
                <w:color w:val="000000"/>
              </w:rPr>
            </w:pPr>
          </w:p>
        </w:tc>
      </w:tr>
      <w:tr w:rsidR="00A53BE2" w:rsidRPr="004540DE" w14:paraId="2079350E" w14:textId="77777777" w:rsidTr="00D45065">
        <w:trPr>
          <w:trHeight w:val="320"/>
        </w:trPr>
        <w:tc>
          <w:tcPr>
            <w:tcW w:w="599" w:type="dxa"/>
            <w:shd w:val="clear" w:color="auto" w:fill="D9D9D9" w:themeFill="background1" w:themeFillShade="D9"/>
          </w:tcPr>
          <w:p w14:paraId="75C13D4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1157BD3C" w14:textId="77777777" w:rsidR="00A53BE2" w:rsidRPr="004540DE" w:rsidRDefault="00A53BE2" w:rsidP="00D45065">
            <w:pPr>
              <w:rPr>
                <w:rFonts w:ascii="David" w:hAnsi="David"/>
                <w:b/>
                <w:bCs/>
                <w:color w:val="000000"/>
                <w:rtl/>
              </w:rPr>
            </w:pPr>
            <w:r w:rsidRPr="004540DE">
              <w:rPr>
                <w:rFonts w:ascii="David" w:hAnsi="David"/>
                <w:b/>
                <w:bCs/>
                <w:color w:val="000000"/>
                <w:rtl/>
              </w:rPr>
              <w:t>חניונים, מעברים, שבילים, חצרות</w:t>
            </w:r>
          </w:p>
        </w:tc>
        <w:tc>
          <w:tcPr>
            <w:tcW w:w="1134" w:type="dxa"/>
            <w:shd w:val="clear" w:color="auto" w:fill="D9D9D9" w:themeFill="background1" w:themeFillShade="D9"/>
            <w:noWrap/>
            <w:vAlign w:val="bottom"/>
          </w:tcPr>
          <w:p w14:paraId="6E03595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118882A8"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D09254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2E8AC4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25E733"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0236D56"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1A2665F8"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E2299F5" w14:textId="77777777" w:rsidR="00A53BE2" w:rsidRPr="004540DE" w:rsidRDefault="00A53BE2" w:rsidP="00D45065">
            <w:pPr>
              <w:bidi w:val="0"/>
              <w:jc w:val="center"/>
              <w:rPr>
                <w:rFonts w:ascii="David" w:hAnsi="David"/>
                <w:color w:val="000000"/>
              </w:rPr>
            </w:pPr>
          </w:p>
        </w:tc>
      </w:tr>
      <w:tr w:rsidR="00A53BE2" w:rsidRPr="004540DE" w14:paraId="7CDDE2C1" w14:textId="77777777" w:rsidTr="00D45065">
        <w:trPr>
          <w:trHeight w:val="320"/>
        </w:trPr>
        <w:tc>
          <w:tcPr>
            <w:tcW w:w="599" w:type="dxa"/>
          </w:tcPr>
          <w:p w14:paraId="64F526E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E1B346" w14:textId="77777777" w:rsidR="00A53BE2" w:rsidRPr="004540DE" w:rsidRDefault="00A53BE2" w:rsidP="00D45065">
            <w:pPr>
              <w:rPr>
                <w:rFonts w:ascii="David" w:hAnsi="David"/>
                <w:color w:val="000000"/>
                <w:rtl/>
              </w:rPr>
            </w:pPr>
            <w:r w:rsidRPr="004540DE">
              <w:rPr>
                <w:rFonts w:ascii="David" w:hAnsi="David"/>
                <w:rtl/>
              </w:rPr>
              <w:t xml:space="preserve">ניקיון בעזרת מטאטא רכוב </w:t>
            </w:r>
            <w:r w:rsidRPr="004540DE">
              <w:rPr>
                <w:rFonts w:ascii="David" w:hAnsi="David"/>
                <w:color w:val="000000"/>
                <w:rtl/>
              </w:rPr>
              <w:t>או ידנית</w:t>
            </w:r>
          </w:p>
        </w:tc>
        <w:tc>
          <w:tcPr>
            <w:tcW w:w="1134" w:type="dxa"/>
            <w:shd w:val="clear" w:color="auto" w:fill="auto"/>
            <w:noWrap/>
            <w:vAlign w:val="bottom"/>
          </w:tcPr>
          <w:p w14:paraId="0CA75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A00E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35ABF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1399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FC0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EC0A3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5133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33D2C6C" w14:textId="77777777" w:rsidR="00A53BE2" w:rsidRPr="004540DE" w:rsidRDefault="00A53BE2" w:rsidP="00D45065">
            <w:pPr>
              <w:bidi w:val="0"/>
              <w:jc w:val="center"/>
              <w:rPr>
                <w:rFonts w:ascii="David" w:hAnsi="David"/>
                <w:color w:val="000000"/>
              </w:rPr>
            </w:pPr>
          </w:p>
        </w:tc>
      </w:tr>
      <w:tr w:rsidR="00A53BE2" w:rsidRPr="004540DE" w14:paraId="744968D6" w14:textId="77777777" w:rsidTr="00D45065">
        <w:trPr>
          <w:trHeight w:val="320"/>
        </w:trPr>
        <w:tc>
          <w:tcPr>
            <w:tcW w:w="599" w:type="dxa"/>
          </w:tcPr>
          <w:p w14:paraId="675102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D25A0E" w14:textId="77777777" w:rsidR="00A53BE2" w:rsidRPr="004540DE" w:rsidRDefault="00A53BE2" w:rsidP="00D45065">
            <w:pPr>
              <w:rPr>
                <w:rFonts w:ascii="David" w:hAnsi="David"/>
                <w:color w:val="000000"/>
                <w:rtl/>
              </w:rPr>
            </w:pPr>
            <w:r w:rsidRPr="004540DE">
              <w:rPr>
                <w:rFonts w:ascii="David" w:hAnsi="David"/>
                <w:rtl/>
              </w:rPr>
              <w:t>החלפת שקיות בכלל הפחים</w:t>
            </w:r>
          </w:p>
        </w:tc>
        <w:tc>
          <w:tcPr>
            <w:tcW w:w="1134" w:type="dxa"/>
            <w:shd w:val="clear" w:color="auto" w:fill="auto"/>
            <w:noWrap/>
            <w:vAlign w:val="bottom"/>
          </w:tcPr>
          <w:p w14:paraId="05D59E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F251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AE33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01BA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506F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CF4D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E14F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B509E6" w14:textId="77777777" w:rsidR="00A53BE2" w:rsidRPr="004540DE" w:rsidRDefault="00A53BE2" w:rsidP="00D45065">
            <w:pPr>
              <w:bidi w:val="0"/>
              <w:jc w:val="center"/>
              <w:rPr>
                <w:rFonts w:ascii="David" w:hAnsi="David"/>
                <w:color w:val="000000"/>
              </w:rPr>
            </w:pPr>
          </w:p>
        </w:tc>
      </w:tr>
      <w:tr w:rsidR="00A53BE2" w:rsidRPr="004540DE" w14:paraId="1D3E4EFC" w14:textId="77777777" w:rsidTr="00D45065">
        <w:trPr>
          <w:trHeight w:val="320"/>
        </w:trPr>
        <w:tc>
          <w:tcPr>
            <w:tcW w:w="599" w:type="dxa"/>
          </w:tcPr>
          <w:p w14:paraId="3F47D7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362E06" w14:textId="77777777" w:rsidR="00A53BE2" w:rsidRPr="004540DE" w:rsidRDefault="00A53BE2" w:rsidP="00D45065">
            <w:pPr>
              <w:rPr>
                <w:rFonts w:ascii="David" w:hAnsi="David"/>
                <w:color w:val="000000"/>
                <w:rtl/>
              </w:rPr>
            </w:pPr>
            <w:r w:rsidRPr="004540DE">
              <w:rPr>
                <w:rFonts w:ascii="David" w:hAnsi="David"/>
                <w:rtl/>
              </w:rPr>
              <w:t xml:space="preserve">ניקיון פינות ישיבה ופרגולות חיצוניות (ופינות עישון אם קיימות) </w:t>
            </w:r>
          </w:p>
        </w:tc>
        <w:tc>
          <w:tcPr>
            <w:tcW w:w="1134" w:type="dxa"/>
            <w:shd w:val="clear" w:color="auto" w:fill="auto"/>
            <w:noWrap/>
            <w:vAlign w:val="bottom"/>
          </w:tcPr>
          <w:p w14:paraId="339074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D5D1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E40B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A87D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F0A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96CC5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D2AA5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1E4B5F" w14:textId="77777777" w:rsidR="00A53BE2" w:rsidRPr="004540DE" w:rsidRDefault="00A53BE2" w:rsidP="00D45065">
            <w:pPr>
              <w:bidi w:val="0"/>
              <w:jc w:val="center"/>
              <w:rPr>
                <w:rFonts w:ascii="David" w:hAnsi="David"/>
                <w:color w:val="000000"/>
              </w:rPr>
            </w:pPr>
          </w:p>
        </w:tc>
      </w:tr>
      <w:tr w:rsidR="00A53BE2" w:rsidRPr="004540DE" w14:paraId="537FF764" w14:textId="77777777" w:rsidTr="00D45065">
        <w:trPr>
          <w:trHeight w:val="320"/>
        </w:trPr>
        <w:tc>
          <w:tcPr>
            <w:tcW w:w="599" w:type="dxa"/>
          </w:tcPr>
          <w:p w14:paraId="7A68DA5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8DD9D5" w14:textId="77777777" w:rsidR="00A53BE2" w:rsidRPr="004540DE" w:rsidRDefault="00A53BE2" w:rsidP="00D45065">
            <w:pPr>
              <w:rPr>
                <w:rFonts w:ascii="David" w:hAnsi="David"/>
                <w:color w:val="000000"/>
                <w:rtl/>
              </w:rPr>
            </w:pPr>
            <w:r w:rsidRPr="004540DE">
              <w:rPr>
                <w:rFonts w:ascii="David" w:hAnsi="David"/>
                <w:rtl/>
              </w:rPr>
              <w:t>טאטוא ואיסוף פסולת</w:t>
            </w:r>
          </w:p>
        </w:tc>
        <w:tc>
          <w:tcPr>
            <w:tcW w:w="1134" w:type="dxa"/>
            <w:shd w:val="clear" w:color="auto" w:fill="auto"/>
            <w:noWrap/>
            <w:vAlign w:val="bottom"/>
          </w:tcPr>
          <w:p w14:paraId="13EA952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967B0D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9F6D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E20B0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2F89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5B415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E8D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59C2D3C" w14:textId="77777777" w:rsidR="00A53BE2" w:rsidRPr="004540DE" w:rsidRDefault="00A53BE2" w:rsidP="00D45065">
            <w:pPr>
              <w:bidi w:val="0"/>
              <w:jc w:val="center"/>
              <w:rPr>
                <w:rFonts w:ascii="David" w:hAnsi="David"/>
                <w:color w:val="000000"/>
              </w:rPr>
            </w:pPr>
          </w:p>
        </w:tc>
      </w:tr>
      <w:tr w:rsidR="00A53BE2" w:rsidRPr="004540DE" w14:paraId="14BB295B" w14:textId="77777777" w:rsidTr="00D45065">
        <w:trPr>
          <w:trHeight w:val="320"/>
        </w:trPr>
        <w:tc>
          <w:tcPr>
            <w:tcW w:w="599" w:type="dxa"/>
          </w:tcPr>
          <w:p w14:paraId="6F4291B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DC0F63" w14:textId="77777777" w:rsidR="00A53BE2" w:rsidRPr="004540DE" w:rsidRDefault="00A53BE2" w:rsidP="00D45065">
            <w:pPr>
              <w:rPr>
                <w:rFonts w:ascii="David" w:hAnsi="David"/>
                <w:color w:val="000000"/>
                <w:rtl/>
              </w:rPr>
            </w:pPr>
            <w:r w:rsidRPr="004540DE">
              <w:rPr>
                <w:rFonts w:ascii="David" w:hAnsi="David"/>
                <w:rtl/>
              </w:rPr>
              <w:t>ניגוב שבילים/ מעברים למעליות</w:t>
            </w:r>
          </w:p>
        </w:tc>
        <w:tc>
          <w:tcPr>
            <w:tcW w:w="1134" w:type="dxa"/>
            <w:shd w:val="clear" w:color="auto" w:fill="auto"/>
            <w:noWrap/>
            <w:vAlign w:val="bottom"/>
          </w:tcPr>
          <w:p w14:paraId="00472B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6DBAB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DA16D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EA20B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F725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855C35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D328823" w14:textId="77777777" w:rsidR="00A53BE2" w:rsidRPr="004540DE" w:rsidRDefault="00A53BE2" w:rsidP="00D45065">
            <w:pPr>
              <w:bidi w:val="0"/>
              <w:jc w:val="center"/>
              <w:rPr>
                <w:rFonts w:ascii="David" w:hAnsi="David"/>
                <w:color w:val="000000"/>
              </w:rPr>
            </w:pPr>
          </w:p>
        </w:tc>
        <w:tc>
          <w:tcPr>
            <w:tcW w:w="991" w:type="dxa"/>
          </w:tcPr>
          <w:p w14:paraId="769D89C4" w14:textId="77777777" w:rsidR="00A53BE2" w:rsidRPr="004540DE" w:rsidRDefault="00A53BE2" w:rsidP="00D45065">
            <w:pPr>
              <w:bidi w:val="0"/>
              <w:jc w:val="center"/>
              <w:rPr>
                <w:rFonts w:ascii="David" w:hAnsi="David"/>
                <w:color w:val="000000"/>
              </w:rPr>
            </w:pPr>
          </w:p>
        </w:tc>
      </w:tr>
      <w:tr w:rsidR="00A53BE2" w:rsidRPr="004540DE" w14:paraId="6523F21B" w14:textId="77777777" w:rsidTr="00D45065">
        <w:trPr>
          <w:trHeight w:val="320"/>
        </w:trPr>
        <w:tc>
          <w:tcPr>
            <w:tcW w:w="599" w:type="dxa"/>
          </w:tcPr>
          <w:p w14:paraId="6B2E32F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667172F" w14:textId="77777777" w:rsidR="00A53BE2" w:rsidRPr="004540DE" w:rsidRDefault="00A53BE2" w:rsidP="00D45065">
            <w:pPr>
              <w:rPr>
                <w:rFonts w:ascii="David" w:hAnsi="David"/>
                <w:color w:val="000000"/>
                <w:rtl/>
              </w:rPr>
            </w:pPr>
            <w:r w:rsidRPr="004540DE">
              <w:rPr>
                <w:rFonts w:ascii="David" w:hAnsi="David"/>
                <w:rtl/>
              </w:rPr>
              <w:t>ניקוי אבק מאחזי יד (מעקות)</w:t>
            </w:r>
          </w:p>
        </w:tc>
        <w:tc>
          <w:tcPr>
            <w:tcW w:w="1134" w:type="dxa"/>
            <w:shd w:val="clear" w:color="auto" w:fill="auto"/>
            <w:noWrap/>
            <w:vAlign w:val="bottom"/>
          </w:tcPr>
          <w:p w14:paraId="1BF148E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286B6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0720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75E3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A597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9F55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C78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5D2701E" w14:textId="77777777" w:rsidR="00A53BE2" w:rsidRPr="004540DE" w:rsidRDefault="00A53BE2" w:rsidP="00D45065">
            <w:pPr>
              <w:bidi w:val="0"/>
              <w:jc w:val="center"/>
              <w:rPr>
                <w:rFonts w:ascii="David" w:hAnsi="David"/>
                <w:color w:val="000000"/>
              </w:rPr>
            </w:pPr>
          </w:p>
        </w:tc>
      </w:tr>
      <w:tr w:rsidR="00A53BE2" w:rsidRPr="004540DE" w14:paraId="7A931110" w14:textId="77777777" w:rsidTr="00D45065">
        <w:trPr>
          <w:trHeight w:val="320"/>
        </w:trPr>
        <w:tc>
          <w:tcPr>
            <w:tcW w:w="599" w:type="dxa"/>
          </w:tcPr>
          <w:p w14:paraId="2F0BF3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8850749" w14:textId="77777777" w:rsidR="00A53BE2" w:rsidRPr="004540DE" w:rsidRDefault="00A53BE2" w:rsidP="00D45065">
            <w:pPr>
              <w:rPr>
                <w:rFonts w:ascii="David" w:hAnsi="David"/>
                <w:color w:val="000000"/>
                <w:rtl/>
              </w:rPr>
            </w:pPr>
            <w:r w:rsidRPr="004540DE">
              <w:rPr>
                <w:rFonts w:ascii="David" w:hAnsi="David"/>
                <w:rtl/>
              </w:rPr>
              <w:t>טאטוא שבילי הליכה בחניון</w:t>
            </w:r>
            <w:r w:rsidRPr="004540DE">
              <w:rPr>
                <w:rFonts w:ascii="David" w:hAnsi="David"/>
                <w:color w:val="000000"/>
                <w:rtl/>
              </w:rPr>
              <w:t xml:space="preserve"> (יומית עפ"י צורך)</w:t>
            </w:r>
          </w:p>
        </w:tc>
        <w:tc>
          <w:tcPr>
            <w:tcW w:w="1134" w:type="dxa"/>
            <w:shd w:val="clear" w:color="auto" w:fill="auto"/>
            <w:noWrap/>
            <w:vAlign w:val="bottom"/>
          </w:tcPr>
          <w:p w14:paraId="227572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EA56A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FBA9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B497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1D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7632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A8D89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D11804" w14:textId="77777777" w:rsidR="00A53BE2" w:rsidRPr="004540DE" w:rsidRDefault="00A53BE2" w:rsidP="00D45065">
            <w:pPr>
              <w:bidi w:val="0"/>
              <w:jc w:val="center"/>
              <w:rPr>
                <w:rFonts w:ascii="David" w:hAnsi="David"/>
                <w:color w:val="000000"/>
              </w:rPr>
            </w:pPr>
          </w:p>
        </w:tc>
      </w:tr>
      <w:tr w:rsidR="00A53BE2" w:rsidRPr="004540DE" w14:paraId="563E71DA" w14:textId="77777777" w:rsidTr="00D45065">
        <w:trPr>
          <w:trHeight w:val="320"/>
        </w:trPr>
        <w:tc>
          <w:tcPr>
            <w:tcW w:w="599" w:type="dxa"/>
          </w:tcPr>
          <w:p w14:paraId="77029B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082407" w14:textId="77777777" w:rsidR="00A53BE2" w:rsidRPr="004540DE" w:rsidRDefault="00A53BE2" w:rsidP="00D45065">
            <w:pPr>
              <w:rPr>
                <w:rFonts w:ascii="David" w:hAnsi="David"/>
                <w:color w:val="000000"/>
                <w:rtl/>
              </w:rPr>
            </w:pPr>
            <w:r w:rsidRPr="004540DE">
              <w:rPr>
                <w:rFonts w:ascii="David" w:hAnsi="David"/>
                <w:color w:val="000000"/>
                <w:rtl/>
              </w:rPr>
              <w:t>שטיפת פחי אשפה ומאפרות</w:t>
            </w:r>
          </w:p>
        </w:tc>
        <w:tc>
          <w:tcPr>
            <w:tcW w:w="1134" w:type="dxa"/>
            <w:shd w:val="clear" w:color="auto" w:fill="auto"/>
            <w:noWrap/>
            <w:vAlign w:val="bottom"/>
          </w:tcPr>
          <w:p w14:paraId="655B05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E240A6"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55D70E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643CC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2142B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ADDC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078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01D11BD" w14:textId="77777777" w:rsidR="00A53BE2" w:rsidRPr="004540DE" w:rsidRDefault="00A53BE2" w:rsidP="00D45065">
            <w:pPr>
              <w:bidi w:val="0"/>
              <w:jc w:val="center"/>
              <w:rPr>
                <w:rFonts w:ascii="David" w:hAnsi="David"/>
                <w:color w:val="000000"/>
              </w:rPr>
            </w:pPr>
          </w:p>
        </w:tc>
      </w:tr>
      <w:tr w:rsidR="00A53BE2" w:rsidRPr="004540DE" w14:paraId="024F4B25" w14:textId="77777777" w:rsidTr="00D45065">
        <w:trPr>
          <w:trHeight w:val="320"/>
        </w:trPr>
        <w:tc>
          <w:tcPr>
            <w:tcW w:w="599" w:type="dxa"/>
          </w:tcPr>
          <w:p w14:paraId="34A28B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C0C0D7" w14:textId="77777777" w:rsidR="00A53BE2" w:rsidRPr="004540DE" w:rsidRDefault="00A53BE2" w:rsidP="00D45065">
            <w:pPr>
              <w:rPr>
                <w:rFonts w:ascii="David" w:hAnsi="David"/>
                <w:color w:val="000000"/>
                <w:rtl/>
              </w:rPr>
            </w:pPr>
            <w:r w:rsidRPr="004540DE">
              <w:rPr>
                <w:rFonts w:ascii="David" w:hAnsi="David"/>
                <w:color w:val="000000"/>
                <w:rtl/>
              </w:rPr>
              <w:t>ניקוי קורי עכביש משלטי הכוונה ותמרורים</w:t>
            </w:r>
          </w:p>
        </w:tc>
        <w:tc>
          <w:tcPr>
            <w:tcW w:w="1134" w:type="dxa"/>
            <w:shd w:val="clear" w:color="auto" w:fill="auto"/>
            <w:noWrap/>
            <w:vAlign w:val="bottom"/>
          </w:tcPr>
          <w:p w14:paraId="2FB2CD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F4B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A1C1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79B8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5956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07B34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18AFA5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B322EA" w14:textId="77777777" w:rsidR="00A53BE2" w:rsidRPr="004540DE" w:rsidRDefault="00A53BE2" w:rsidP="00D45065">
            <w:pPr>
              <w:bidi w:val="0"/>
              <w:jc w:val="center"/>
              <w:rPr>
                <w:rFonts w:ascii="David" w:hAnsi="David"/>
                <w:color w:val="000000"/>
              </w:rPr>
            </w:pPr>
          </w:p>
        </w:tc>
      </w:tr>
      <w:tr w:rsidR="00A53BE2" w:rsidRPr="004540DE" w14:paraId="2397C71C" w14:textId="77777777" w:rsidTr="00D45065">
        <w:trPr>
          <w:trHeight w:val="320"/>
        </w:trPr>
        <w:tc>
          <w:tcPr>
            <w:tcW w:w="599" w:type="dxa"/>
          </w:tcPr>
          <w:p w14:paraId="37027F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E78F11" w14:textId="77777777" w:rsidR="00A53BE2" w:rsidRPr="004540DE" w:rsidRDefault="00A53BE2" w:rsidP="00D45065">
            <w:pPr>
              <w:rPr>
                <w:rFonts w:ascii="David" w:hAnsi="David"/>
                <w:color w:val="000000"/>
                <w:rtl/>
              </w:rPr>
            </w:pPr>
            <w:r w:rsidRPr="004540DE">
              <w:rPr>
                <w:rFonts w:ascii="David" w:hAnsi="David"/>
                <w:color w:val="000000"/>
                <w:rtl/>
              </w:rPr>
              <w:t>ניקוי מראות עזר</w:t>
            </w:r>
          </w:p>
        </w:tc>
        <w:tc>
          <w:tcPr>
            <w:tcW w:w="1134" w:type="dxa"/>
            <w:shd w:val="clear" w:color="auto" w:fill="auto"/>
            <w:noWrap/>
            <w:vAlign w:val="bottom"/>
          </w:tcPr>
          <w:p w14:paraId="4F6883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797F6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BCDDE5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3D7B6B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88D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EB8775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5C7354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65485A3" w14:textId="77777777" w:rsidR="00A53BE2" w:rsidRPr="004540DE" w:rsidRDefault="00A53BE2" w:rsidP="00D45065">
            <w:pPr>
              <w:bidi w:val="0"/>
              <w:jc w:val="center"/>
              <w:rPr>
                <w:rFonts w:ascii="David" w:hAnsi="David"/>
                <w:color w:val="000000"/>
              </w:rPr>
            </w:pPr>
          </w:p>
        </w:tc>
      </w:tr>
      <w:tr w:rsidR="00A53BE2" w:rsidRPr="004540DE" w14:paraId="75C838B3" w14:textId="77777777" w:rsidTr="00D45065">
        <w:trPr>
          <w:trHeight w:val="320"/>
        </w:trPr>
        <w:tc>
          <w:tcPr>
            <w:tcW w:w="599" w:type="dxa"/>
          </w:tcPr>
          <w:p w14:paraId="10BE519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4DE912" w14:textId="77777777" w:rsidR="00A53BE2" w:rsidRPr="004540DE" w:rsidRDefault="00A53BE2" w:rsidP="00D45065">
            <w:pPr>
              <w:rPr>
                <w:rFonts w:ascii="David" w:hAnsi="David"/>
                <w:color w:val="000000"/>
                <w:rtl/>
              </w:rPr>
            </w:pPr>
            <w:r w:rsidRPr="004540DE">
              <w:rPr>
                <w:rFonts w:ascii="David" w:hAnsi="David"/>
                <w:color w:val="000000"/>
                <w:rtl/>
              </w:rPr>
              <w:t>ניקיון אבק מצנרת ספרינקלרים וכדומה</w:t>
            </w:r>
          </w:p>
        </w:tc>
        <w:tc>
          <w:tcPr>
            <w:tcW w:w="1134" w:type="dxa"/>
            <w:shd w:val="clear" w:color="auto" w:fill="auto"/>
            <w:noWrap/>
            <w:vAlign w:val="bottom"/>
          </w:tcPr>
          <w:p w14:paraId="77F34D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E1B8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D61DA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E092F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167A68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6BC2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1B7E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6C319F9" w14:textId="77777777" w:rsidR="00A53BE2" w:rsidRPr="004540DE" w:rsidRDefault="00A53BE2" w:rsidP="00D45065">
            <w:pPr>
              <w:bidi w:val="0"/>
              <w:jc w:val="center"/>
              <w:rPr>
                <w:rFonts w:ascii="David" w:hAnsi="David"/>
                <w:color w:val="000000"/>
              </w:rPr>
            </w:pPr>
          </w:p>
        </w:tc>
      </w:tr>
      <w:tr w:rsidR="00A53BE2" w:rsidRPr="004540DE" w14:paraId="12E26DAE" w14:textId="77777777" w:rsidTr="00D45065">
        <w:trPr>
          <w:trHeight w:val="320"/>
        </w:trPr>
        <w:tc>
          <w:tcPr>
            <w:tcW w:w="599" w:type="dxa"/>
          </w:tcPr>
          <w:p w14:paraId="1D3423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448F550" w14:textId="77777777" w:rsidR="00A53BE2" w:rsidRPr="004540DE" w:rsidRDefault="00A53BE2" w:rsidP="00D45065">
            <w:pPr>
              <w:rPr>
                <w:rFonts w:ascii="David" w:hAnsi="David"/>
                <w:color w:val="000000"/>
                <w:rtl/>
              </w:rPr>
            </w:pPr>
            <w:r w:rsidRPr="004540DE">
              <w:rPr>
                <w:rFonts w:ascii="David" w:hAnsi="David"/>
                <w:color w:val="000000"/>
                <w:rtl/>
              </w:rPr>
              <w:t>ניקוי אבק מארונות אש</w:t>
            </w:r>
          </w:p>
        </w:tc>
        <w:tc>
          <w:tcPr>
            <w:tcW w:w="1134" w:type="dxa"/>
            <w:shd w:val="clear" w:color="auto" w:fill="auto"/>
            <w:noWrap/>
            <w:vAlign w:val="bottom"/>
          </w:tcPr>
          <w:p w14:paraId="2DF805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F0A5B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59BE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F76B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E78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4DC4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5653C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CCB256" w14:textId="77777777" w:rsidR="00A53BE2" w:rsidRPr="004540DE" w:rsidRDefault="00A53BE2" w:rsidP="00D45065">
            <w:pPr>
              <w:bidi w:val="0"/>
              <w:jc w:val="center"/>
              <w:rPr>
                <w:rFonts w:ascii="David" w:hAnsi="David"/>
                <w:color w:val="000000"/>
              </w:rPr>
            </w:pPr>
          </w:p>
        </w:tc>
      </w:tr>
      <w:tr w:rsidR="00A53BE2" w:rsidRPr="004540DE" w14:paraId="46735632" w14:textId="77777777" w:rsidTr="00D45065">
        <w:trPr>
          <w:trHeight w:val="320"/>
        </w:trPr>
        <w:tc>
          <w:tcPr>
            <w:tcW w:w="599" w:type="dxa"/>
          </w:tcPr>
          <w:p w14:paraId="139656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9163BE" w14:textId="77777777" w:rsidR="00A53BE2" w:rsidRPr="004540DE" w:rsidRDefault="00A53BE2" w:rsidP="00D45065">
            <w:pPr>
              <w:rPr>
                <w:rFonts w:ascii="David" w:hAnsi="David"/>
                <w:color w:val="000000"/>
                <w:rtl/>
              </w:rPr>
            </w:pPr>
            <w:r w:rsidRPr="004540DE">
              <w:rPr>
                <w:rFonts w:ascii="David" w:hAnsi="David"/>
                <w:color w:val="000000"/>
                <w:rtl/>
              </w:rPr>
              <w:t>ניקוי, טיפול/שימון ריהוט חיצוני</w:t>
            </w:r>
          </w:p>
        </w:tc>
        <w:tc>
          <w:tcPr>
            <w:tcW w:w="1134" w:type="dxa"/>
            <w:shd w:val="clear" w:color="auto" w:fill="auto"/>
            <w:noWrap/>
            <w:vAlign w:val="bottom"/>
          </w:tcPr>
          <w:p w14:paraId="29AC38D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F0DF25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515CF3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BB36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9358E5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6A34ED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146BD8" w14:textId="77777777" w:rsidR="00A53BE2" w:rsidRPr="004540DE" w:rsidRDefault="00A53BE2" w:rsidP="00D45065">
            <w:pPr>
              <w:bidi w:val="0"/>
              <w:jc w:val="center"/>
              <w:rPr>
                <w:rFonts w:ascii="David" w:hAnsi="David"/>
                <w:color w:val="000000"/>
              </w:rPr>
            </w:pPr>
          </w:p>
        </w:tc>
        <w:tc>
          <w:tcPr>
            <w:tcW w:w="991" w:type="dxa"/>
          </w:tcPr>
          <w:p w14:paraId="3479F9DD" w14:textId="77777777" w:rsidR="00A53BE2" w:rsidRPr="004540DE" w:rsidRDefault="00A53BE2" w:rsidP="00D45065">
            <w:pPr>
              <w:bidi w:val="0"/>
              <w:jc w:val="center"/>
              <w:rPr>
                <w:rFonts w:ascii="David" w:hAnsi="David"/>
                <w:color w:val="000000"/>
              </w:rPr>
            </w:pPr>
          </w:p>
        </w:tc>
      </w:tr>
      <w:tr w:rsidR="00A53BE2" w:rsidRPr="004540DE" w14:paraId="27D945E5" w14:textId="77777777" w:rsidTr="00D45065">
        <w:trPr>
          <w:trHeight w:val="320"/>
        </w:trPr>
        <w:tc>
          <w:tcPr>
            <w:tcW w:w="599" w:type="dxa"/>
          </w:tcPr>
          <w:p w14:paraId="51BE9DD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B4875" w14:textId="77777777" w:rsidR="00A53BE2" w:rsidRPr="004540DE" w:rsidRDefault="00A53BE2" w:rsidP="00D45065">
            <w:pPr>
              <w:rPr>
                <w:rFonts w:ascii="David" w:hAnsi="David"/>
                <w:color w:val="000000"/>
                <w:rtl/>
              </w:rPr>
            </w:pPr>
            <w:r w:rsidRPr="004540DE">
              <w:rPr>
                <w:rFonts w:ascii="David" w:hAnsi="David"/>
                <w:color w:val="000000"/>
                <w:rtl/>
              </w:rPr>
              <w:t>ניקוי ושטיפה כניסה ראשית</w:t>
            </w:r>
          </w:p>
        </w:tc>
        <w:tc>
          <w:tcPr>
            <w:tcW w:w="1134" w:type="dxa"/>
            <w:shd w:val="clear" w:color="auto" w:fill="auto"/>
            <w:noWrap/>
            <w:vAlign w:val="bottom"/>
          </w:tcPr>
          <w:p w14:paraId="63D77F2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D36D6E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BDF824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895011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7584E9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1CAB76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8EB33D3" w14:textId="77777777" w:rsidR="00A53BE2" w:rsidRPr="004540DE" w:rsidRDefault="00A53BE2" w:rsidP="00D45065">
            <w:pPr>
              <w:bidi w:val="0"/>
              <w:jc w:val="center"/>
              <w:rPr>
                <w:rFonts w:ascii="David" w:hAnsi="David"/>
                <w:color w:val="000000"/>
              </w:rPr>
            </w:pPr>
          </w:p>
        </w:tc>
        <w:tc>
          <w:tcPr>
            <w:tcW w:w="991" w:type="dxa"/>
          </w:tcPr>
          <w:p w14:paraId="22300916" w14:textId="77777777" w:rsidR="00A53BE2" w:rsidRPr="004540DE" w:rsidRDefault="00A53BE2" w:rsidP="00D45065">
            <w:pPr>
              <w:bidi w:val="0"/>
              <w:jc w:val="center"/>
              <w:rPr>
                <w:rFonts w:ascii="David" w:hAnsi="David"/>
                <w:color w:val="000000"/>
              </w:rPr>
            </w:pPr>
          </w:p>
        </w:tc>
      </w:tr>
      <w:tr w:rsidR="00A53BE2" w:rsidRPr="004540DE" w14:paraId="20E2F9AB" w14:textId="77777777" w:rsidTr="00D45065">
        <w:trPr>
          <w:trHeight w:val="320"/>
        </w:trPr>
        <w:tc>
          <w:tcPr>
            <w:tcW w:w="599" w:type="dxa"/>
          </w:tcPr>
          <w:p w14:paraId="555B1E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B9C304" w14:textId="77777777" w:rsidR="00A53BE2" w:rsidRPr="004540DE" w:rsidRDefault="00A53BE2" w:rsidP="00D45065">
            <w:pPr>
              <w:rPr>
                <w:rFonts w:ascii="David" w:hAnsi="David"/>
                <w:color w:val="000000"/>
                <w:rtl/>
              </w:rPr>
            </w:pPr>
            <w:r w:rsidRPr="004540DE">
              <w:rPr>
                <w:rFonts w:ascii="David" w:hAnsi="David"/>
                <w:color w:val="000000"/>
                <w:rtl/>
              </w:rPr>
              <w:t>ניקוי ושטיפה מבואת רכבים פנימית</w:t>
            </w:r>
          </w:p>
        </w:tc>
        <w:tc>
          <w:tcPr>
            <w:tcW w:w="1134" w:type="dxa"/>
            <w:shd w:val="clear" w:color="auto" w:fill="auto"/>
            <w:noWrap/>
            <w:vAlign w:val="bottom"/>
          </w:tcPr>
          <w:p w14:paraId="287B45C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C3178AE"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0EF6F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8E7AE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10DA8C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11222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57102C" w14:textId="77777777" w:rsidR="00A53BE2" w:rsidRPr="004540DE" w:rsidRDefault="00A53BE2" w:rsidP="00D45065">
            <w:pPr>
              <w:bidi w:val="0"/>
              <w:jc w:val="center"/>
              <w:rPr>
                <w:rFonts w:ascii="David" w:hAnsi="David"/>
                <w:color w:val="000000"/>
              </w:rPr>
            </w:pPr>
          </w:p>
        </w:tc>
        <w:tc>
          <w:tcPr>
            <w:tcW w:w="991" w:type="dxa"/>
          </w:tcPr>
          <w:p w14:paraId="37144D37" w14:textId="77777777" w:rsidR="00A53BE2" w:rsidRPr="004540DE" w:rsidRDefault="00A53BE2" w:rsidP="00D45065">
            <w:pPr>
              <w:bidi w:val="0"/>
              <w:jc w:val="center"/>
              <w:rPr>
                <w:rFonts w:ascii="David" w:hAnsi="David"/>
                <w:color w:val="000000"/>
              </w:rPr>
            </w:pPr>
          </w:p>
        </w:tc>
      </w:tr>
      <w:tr w:rsidR="00A53BE2" w:rsidRPr="004540DE" w14:paraId="301250AB" w14:textId="77777777" w:rsidTr="00D45065">
        <w:trPr>
          <w:trHeight w:val="320"/>
        </w:trPr>
        <w:tc>
          <w:tcPr>
            <w:tcW w:w="599" w:type="dxa"/>
          </w:tcPr>
          <w:p w14:paraId="3E90E1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37FB8A" w14:textId="77777777" w:rsidR="00A53BE2" w:rsidRPr="004540DE" w:rsidRDefault="00A53BE2" w:rsidP="00D45065">
            <w:pPr>
              <w:rPr>
                <w:rFonts w:ascii="David" w:hAnsi="David"/>
                <w:color w:val="000000"/>
                <w:rtl/>
              </w:rPr>
            </w:pPr>
            <w:r w:rsidRPr="004540DE">
              <w:rPr>
                <w:rFonts w:ascii="David" w:hAnsi="David"/>
                <w:color w:val="000000"/>
                <w:rtl/>
              </w:rPr>
              <w:t>טאטוא מדרגות מעלי עצים ושיחים</w:t>
            </w:r>
          </w:p>
        </w:tc>
        <w:tc>
          <w:tcPr>
            <w:tcW w:w="1134" w:type="dxa"/>
            <w:shd w:val="clear" w:color="auto" w:fill="auto"/>
            <w:noWrap/>
            <w:vAlign w:val="bottom"/>
          </w:tcPr>
          <w:p w14:paraId="19B9D10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89593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39F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4B85D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D5A3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A28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F326C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C721813" w14:textId="77777777" w:rsidR="00A53BE2" w:rsidRPr="004540DE" w:rsidRDefault="00A53BE2" w:rsidP="00D45065">
            <w:pPr>
              <w:bidi w:val="0"/>
              <w:jc w:val="center"/>
              <w:rPr>
                <w:rFonts w:ascii="David" w:hAnsi="David"/>
                <w:color w:val="000000"/>
              </w:rPr>
            </w:pPr>
          </w:p>
        </w:tc>
      </w:tr>
      <w:tr w:rsidR="00A53BE2" w:rsidRPr="004540DE" w14:paraId="584EF067" w14:textId="77777777" w:rsidTr="00D45065">
        <w:trPr>
          <w:trHeight w:val="320"/>
        </w:trPr>
        <w:tc>
          <w:tcPr>
            <w:tcW w:w="599" w:type="dxa"/>
          </w:tcPr>
          <w:p w14:paraId="49AD79B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22B01B" w14:textId="77777777" w:rsidR="00A53BE2" w:rsidRPr="004540DE" w:rsidRDefault="00A53BE2" w:rsidP="00D45065">
            <w:pPr>
              <w:rPr>
                <w:rFonts w:ascii="David" w:hAnsi="David"/>
                <w:color w:val="000000"/>
                <w:rtl/>
              </w:rPr>
            </w:pPr>
            <w:r w:rsidRPr="004540DE">
              <w:rPr>
                <w:rFonts w:ascii="David" w:hAnsi="David"/>
                <w:color w:val="000000"/>
                <w:rtl/>
              </w:rPr>
              <w:t>הסרת דביקים (מסטיקים)</w:t>
            </w:r>
          </w:p>
        </w:tc>
        <w:tc>
          <w:tcPr>
            <w:tcW w:w="1134" w:type="dxa"/>
            <w:shd w:val="clear" w:color="auto" w:fill="auto"/>
            <w:noWrap/>
            <w:vAlign w:val="bottom"/>
          </w:tcPr>
          <w:p w14:paraId="10CABA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C6B21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4ED5B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DA9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147F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75D4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A5D4E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8866EA0" w14:textId="77777777" w:rsidR="00A53BE2" w:rsidRPr="004540DE" w:rsidRDefault="00A53BE2" w:rsidP="00D45065">
            <w:pPr>
              <w:bidi w:val="0"/>
              <w:jc w:val="center"/>
              <w:rPr>
                <w:rFonts w:ascii="David" w:hAnsi="David"/>
                <w:color w:val="000000"/>
              </w:rPr>
            </w:pPr>
          </w:p>
        </w:tc>
      </w:tr>
      <w:tr w:rsidR="00A53BE2" w:rsidRPr="004540DE" w14:paraId="1EFA1CD0" w14:textId="77777777" w:rsidTr="00D45065">
        <w:trPr>
          <w:trHeight w:val="320"/>
        </w:trPr>
        <w:tc>
          <w:tcPr>
            <w:tcW w:w="599" w:type="dxa"/>
          </w:tcPr>
          <w:p w14:paraId="6769780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2FACB7"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רחבות עם מתקן לחץ מים </w:t>
            </w:r>
          </w:p>
        </w:tc>
        <w:tc>
          <w:tcPr>
            <w:tcW w:w="1134" w:type="dxa"/>
            <w:shd w:val="clear" w:color="auto" w:fill="auto"/>
            <w:noWrap/>
            <w:vAlign w:val="bottom"/>
          </w:tcPr>
          <w:p w14:paraId="4401DD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69926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C6C6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85809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DA37D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07A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D35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836F24B" w14:textId="77777777" w:rsidR="00A53BE2" w:rsidRPr="004540DE" w:rsidRDefault="00A53BE2" w:rsidP="00D45065">
            <w:pPr>
              <w:bidi w:val="0"/>
              <w:jc w:val="center"/>
              <w:rPr>
                <w:rFonts w:ascii="David" w:hAnsi="David"/>
                <w:color w:val="000000"/>
              </w:rPr>
            </w:pPr>
          </w:p>
        </w:tc>
      </w:tr>
      <w:tr w:rsidR="00A53BE2" w:rsidRPr="004540DE" w14:paraId="33AEAB07" w14:textId="77777777" w:rsidTr="00D45065">
        <w:trPr>
          <w:trHeight w:val="320"/>
        </w:trPr>
        <w:tc>
          <w:tcPr>
            <w:tcW w:w="599" w:type="dxa"/>
            <w:shd w:val="clear" w:color="auto" w:fill="D9D9D9" w:themeFill="background1" w:themeFillShade="D9"/>
          </w:tcPr>
          <w:p w14:paraId="7C300ACF"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1BB0B1" w14:textId="77777777" w:rsidR="00A53BE2" w:rsidRPr="004540DE" w:rsidRDefault="00A53BE2" w:rsidP="00D45065">
            <w:pPr>
              <w:rPr>
                <w:rFonts w:ascii="David" w:hAnsi="David"/>
                <w:color w:val="000000"/>
                <w:rtl/>
              </w:rPr>
            </w:pPr>
            <w:r w:rsidRPr="004540DE">
              <w:rPr>
                <w:rFonts w:ascii="David" w:hAnsi="David"/>
                <w:b/>
                <w:bCs/>
                <w:color w:val="000000"/>
                <w:rtl/>
              </w:rPr>
              <w:t>מטבחונים</w:t>
            </w:r>
          </w:p>
        </w:tc>
        <w:tc>
          <w:tcPr>
            <w:tcW w:w="1134" w:type="dxa"/>
            <w:shd w:val="clear" w:color="auto" w:fill="D9D9D9" w:themeFill="background1" w:themeFillShade="D9"/>
            <w:noWrap/>
            <w:vAlign w:val="bottom"/>
          </w:tcPr>
          <w:p w14:paraId="73565C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5319320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8A23BC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2DCCC7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B9DA6E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1907C4"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5D4BE336"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35875DE" w14:textId="77777777" w:rsidR="00A53BE2" w:rsidRPr="004540DE" w:rsidRDefault="00A53BE2" w:rsidP="00D45065">
            <w:pPr>
              <w:bidi w:val="0"/>
              <w:jc w:val="center"/>
              <w:rPr>
                <w:rFonts w:ascii="David" w:hAnsi="David"/>
                <w:color w:val="000000"/>
              </w:rPr>
            </w:pPr>
          </w:p>
        </w:tc>
      </w:tr>
      <w:tr w:rsidR="00A53BE2" w:rsidRPr="004540DE" w14:paraId="13C9D948" w14:textId="77777777" w:rsidTr="00D45065">
        <w:trPr>
          <w:trHeight w:val="320"/>
        </w:trPr>
        <w:tc>
          <w:tcPr>
            <w:tcW w:w="599" w:type="dxa"/>
          </w:tcPr>
          <w:p w14:paraId="4EE3FC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B4DC22F" w14:textId="77777777" w:rsidR="00A53BE2" w:rsidRPr="004540DE" w:rsidRDefault="00A53BE2" w:rsidP="00D45065">
            <w:pPr>
              <w:rPr>
                <w:rFonts w:ascii="David" w:hAnsi="David"/>
                <w:color w:val="000000"/>
                <w:rtl/>
              </w:rPr>
            </w:pPr>
            <w:r w:rsidRPr="004540DE">
              <w:rPr>
                <w:rFonts w:ascii="David" w:hAnsi="David"/>
                <w:color w:val="000000"/>
                <w:rtl/>
              </w:rPr>
              <w:t>הכנסה וריקון כלים במדיח/שטיפת כלים</w:t>
            </w:r>
          </w:p>
        </w:tc>
        <w:tc>
          <w:tcPr>
            <w:tcW w:w="1134" w:type="dxa"/>
            <w:shd w:val="clear" w:color="auto" w:fill="auto"/>
            <w:noWrap/>
            <w:vAlign w:val="bottom"/>
          </w:tcPr>
          <w:p w14:paraId="111F404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6F15D9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49FA7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BE2C33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568DBD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2C5C6E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86C6DEC" w14:textId="77777777" w:rsidR="00A53BE2" w:rsidRPr="004540DE" w:rsidRDefault="00A53BE2" w:rsidP="00D45065">
            <w:pPr>
              <w:bidi w:val="0"/>
              <w:jc w:val="center"/>
              <w:rPr>
                <w:rFonts w:ascii="David" w:hAnsi="David"/>
                <w:color w:val="000000"/>
              </w:rPr>
            </w:pPr>
          </w:p>
        </w:tc>
        <w:tc>
          <w:tcPr>
            <w:tcW w:w="991" w:type="dxa"/>
          </w:tcPr>
          <w:p w14:paraId="72C1E70D" w14:textId="77777777" w:rsidR="00A53BE2" w:rsidRPr="004540DE" w:rsidRDefault="00A53BE2" w:rsidP="00D45065">
            <w:pPr>
              <w:bidi w:val="0"/>
              <w:jc w:val="center"/>
              <w:rPr>
                <w:rFonts w:ascii="David" w:hAnsi="David"/>
                <w:color w:val="000000"/>
              </w:rPr>
            </w:pPr>
          </w:p>
        </w:tc>
      </w:tr>
      <w:tr w:rsidR="00A53BE2" w:rsidRPr="004540DE" w14:paraId="7C258897" w14:textId="77777777" w:rsidTr="00D45065">
        <w:trPr>
          <w:trHeight w:val="320"/>
        </w:trPr>
        <w:tc>
          <w:tcPr>
            <w:tcW w:w="599" w:type="dxa"/>
          </w:tcPr>
          <w:p w14:paraId="41A166D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F3FF9A" w14:textId="77777777" w:rsidR="00A53BE2" w:rsidRPr="004540DE" w:rsidRDefault="00A53BE2" w:rsidP="00D45065">
            <w:pPr>
              <w:rPr>
                <w:rFonts w:ascii="David" w:hAnsi="David"/>
                <w:color w:val="000000"/>
                <w:rtl/>
              </w:rPr>
            </w:pPr>
            <w:r w:rsidRPr="004540DE">
              <w:rPr>
                <w:rFonts w:ascii="David" w:hAnsi="David"/>
                <w:color w:val="000000"/>
                <w:rtl/>
              </w:rPr>
              <w:t xml:space="preserve">מילוי חומרים מתכלים (נייר מגבת, סבון נוזלי וכו') – </w:t>
            </w:r>
            <w:r w:rsidRPr="004540DE">
              <w:rPr>
                <w:rFonts w:ascii="David" w:hAnsi="David"/>
                <w:color w:val="000000"/>
                <w:rtl/>
              </w:rPr>
              <w:lastRenderedPageBreak/>
              <w:t>השלמה עפ"י הצורך במהלך היום</w:t>
            </w:r>
          </w:p>
        </w:tc>
        <w:tc>
          <w:tcPr>
            <w:tcW w:w="1134" w:type="dxa"/>
            <w:shd w:val="clear" w:color="auto" w:fill="auto"/>
            <w:noWrap/>
            <w:vAlign w:val="bottom"/>
          </w:tcPr>
          <w:p w14:paraId="16A1B68D" w14:textId="77777777" w:rsidR="00A53BE2" w:rsidRPr="004540DE" w:rsidRDefault="00A53BE2" w:rsidP="00D45065">
            <w:pPr>
              <w:bidi w:val="0"/>
              <w:jc w:val="center"/>
              <w:rPr>
                <w:rFonts w:ascii="David" w:hAnsi="David"/>
                <w:color w:val="000000"/>
              </w:rPr>
            </w:pPr>
            <w:r w:rsidRPr="004540DE">
              <w:rPr>
                <w:rFonts w:ascii="David" w:hAnsi="David"/>
                <w:color w:val="000000"/>
              </w:rPr>
              <w:lastRenderedPageBreak/>
              <w:t>2X</w:t>
            </w:r>
          </w:p>
        </w:tc>
        <w:tc>
          <w:tcPr>
            <w:tcW w:w="992" w:type="dxa"/>
            <w:shd w:val="clear" w:color="auto" w:fill="auto"/>
            <w:noWrap/>
            <w:vAlign w:val="bottom"/>
          </w:tcPr>
          <w:p w14:paraId="54E4FF8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702B189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05AFD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C463C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23453E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4C9DF" w14:textId="77777777" w:rsidR="00A53BE2" w:rsidRPr="004540DE" w:rsidRDefault="00A53BE2" w:rsidP="00D45065">
            <w:pPr>
              <w:bidi w:val="0"/>
              <w:jc w:val="center"/>
              <w:rPr>
                <w:rFonts w:ascii="David" w:hAnsi="David"/>
                <w:color w:val="000000"/>
              </w:rPr>
            </w:pPr>
          </w:p>
        </w:tc>
        <w:tc>
          <w:tcPr>
            <w:tcW w:w="991" w:type="dxa"/>
          </w:tcPr>
          <w:p w14:paraId="6D4145F4" w14:textId="77777777" w:rsidR="00A53BE2" w:rsidRPr="004540DE" w:rsidRDefault="00A53BE2" w:rsidP="00D45065">
            <w:pPr>
              <w:bidi w:val="0"/>
              <w:jc w:val="center"/>
              <w:rPr>
                <w:rFonts w:ascii="David" w:hAnsi="David"/>
                <w:color w:val="000000"/>
              </w:rPr>
            </w:pPr>
          </w:p>
        </w:tc>
      </w:tr>
      <w:tr w:rsidR="00A53BE2" w:rsidRPr="004540DE" w14:paraId="2C96F224" w14:textId="77777777" w:rsidTr="00D45065">
        <w:trPr>
          <w:trHeight w:val="320"/>
        </w:trPr>
        <w:tc>
          <w:tcPr>
            <w:tcW w:w="599" w:type="dxa"/>
          </w:tcPr>
          <w:p w14:paraId="46F5F8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597221" w14:textId="77777777" w:rsidR="00A53BE2" w:rsidRPr="004540DE" w:rsidRDefault="00A53BE2" w:rsidP="00D45065">
            <w:pPr>
              <w:rPr>
                <w:rFonts w:ascii="David" w:hAnsi="David"/>
                <w:color w:val="000000"/>
                <w:rtl/>
              </w:rPr>
            </w:pPr>
            <w:r w:rsidRPr="004540DE">
              <w:rPr>
                <w:rFonts w:ascii="David" w:hAnsi="David"/>
                <w:color w:val="000000"/>
                <w:rtl/>
              </w:rPr>
              <w:t>ניקוי מיקרוגל טוסטר</w:t>
            </w:r>
          </w:p>
        </w:tc>
        <w:tc>
          <w:tcPr>
            <w:tcW w:w="1134" w:type="dxa"/>
            <w:shd w:val="clear" w:color="auto" w:fill="auto"/>
            <w:noWrap/>
            <w:vAlign w:val="bottom"/>
          </w:tcPr>
          <w:p w14:paraId="337C4424"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14EDEF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9CD557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553BF7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8E53C4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D456567"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4FE773" w14:textId="77777777" w:rsidR="00A53BE2" w:rsidRPr="004540DE" w:rsidRDefault="00A53BE2" w:rsidP="00D45065">
            <w:pPr>
              <w:bidi w:val="0"/>
              <w:jc w:val="center"/>
              <w:rPr>
                <w:rFonts w:ascii="David" w:hAnsi="David"/>
                <w:color w:val="000000"/>
              </w:rPr>
            </w:pPr>
          </w:p>
        </w:tc>
        <w:tc>
          <w:tcPr>
            <w:tcW w:w="991" w:type="dxa"/>
          </w:tcPr>
          <w:p w14:paraId="466F081C" w14:textId="77777777" w:rsidR="00A53BE2" w:rsidRPr="004540DE" w:rsidRDefault="00A53BE2" w:rsidP="00D45065">
            <w:pPr>
              <w:bidi w:val="0"/>
              <w:jc w:val="center"/>
              <w:rPr>
                <w:rFonts w:ascii="David" w:hAnsi="David"/>
                <w:color w:val="000000"/>
              </w:rPr>
            </w:pPr>
          </w:p>
        </w:tc>
      </w:tr>
      <w:tr w:rsidR="00A53BE2" w:rsidRPr="004540DE" w14:paraId="009AEFDB" w14:textId="77777777" w:rsidTr="00D45065">
        <w:trPr>
          <w:trHeight w:val="320"/>
        </w:trPr>
        <w:tc>
          <w:tcPr>
            <w:tcW w:w="599" w:type="dxa"/>
          </w:tcPr>
          <w:p w14:paraId="35D40B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DD02F7" w14:textId="77777777" w:rsidR="00A53BE2" w:rsidRPr="004540DE" w:rsidRDefault="00A53BE2" w:rsidP="00D45065">
            <w:pPr>
              <w:rPr>
                <w:rFonts w:ascii="David" w:hAnsi="David"/>
                <w:color w:val="000000"/>
                <w:rtl/>
              </w:rPr>
            </w:pPr>
            <w:r w:rsidRPr="004540DE">
              <w:rPr>
                <w:rFonts w:ascii="David" w:hAnsi="David"/>
                <w:color w:val="000000"/>
                <w:rtl/>
              </w:rPr>
              <w:t>ניגוב כתמים ולכלוך מהרצפה</w:t>
            </w:r>
          </w:p>
        </w:tc>
        <w:tc>
          <w:tcPr>
            <w:tcW w:w="1134" w:type="dxa"/>
            <w:shd w:val="clear" w:color="auto" w:fill="auto"/>
            <w:noWrap/>
            <w:vAlign w:val="bottom"/>
          </w:tcPr>
          <w:p w14:paraId="13C7829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E9B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B5B87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5B88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973B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7D551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D9F4A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F087EA" w14:textId="77777777" w:rsidR="00A53BE2" w:rsidRPr="004540DE" w:rsidRDefault="00A53BE2" w:rsidP="00D45065">
            <w:pPr>
              <w:bidi w:val="0"/>
              <w:jc w:val="center"/>
              <w:rPr>
                <w:rFonts w:ascii="David" w:hAnsi="David"/>
                <w:color w:val="000000"/>
              </w:rPr>
            </w:pPr>
          </w:p>
        </w:tc>
      </w:tr>
      <w:tr w:rsidR="00A53BE2" w:rsidRPr="004540DE" w14:paraId="22FB8153" w14:textId="77777777" w:rsidTr="00D45065">
        <w:trPr>
          <w:trHeight w:val="320"/>
        </w:trPr>
        <w:tc>
          <w:tcPr>
            <w:tcW w:w="599" w:type="dxa"/>
          </w:tcPr>
          <w:p w14:paraId="52F061D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E6B200" w14:textId="77777777" w:rsidR="00A53BE2" w:rsidRPr="004540DE" w:rsidRDefault="00A53BE2" w:rsidP="00D45065">
            <w:pPr>
              <w:rPr>
                <w:rFonts w:ascii="David" w:hAnsi="David"/>
                <w:color w:val="000000"/>
                <w:rtl/>
              </w:rPr>
            </w:pPr>
            <w:r w:rsidRPr="004540DE">
              <w:rPr>
                <w:rFonts w:ascii="David" w:hAnsi="David"/>
                <w:color w:val="000000"/>
                <w:rtl/>
              </w:rPr>
              <w:t>ניקיון משטחי עבודה</w:t>
            </w:r>
          </w:p>
        </w:tc>
        <w:tc>
          <w:tcPr>
            <w:tcW w:w="1134" w:type="dxa"/>
            <w:shd w:val="clear" w:color="auto" w:fill="auto"/>
            <w:noWrap/>
            <w:vAlign w:val="bottom"/>
          </w:tcPr>
          <w:p w14:paraId="2F478C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6D5D2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FE2B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8D8A6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8B4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167E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F16C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CE64BD" w14:textId="77777777" w:rsidR="00A53BE2" w:rsidRPr="004540DE" w:rsidRDefault="00A53BE2" w:rsidP="00D45065">
            <w:pPr>
              <w:bidi w:val="0"/>
              <w:jc w:val="center"/>
              <w:rPr>
                <w:rFonts w:ascii="David" w:hAnsi="David"/>
                <w:color w:val="000000"/>
              </w:rPr>
            </w:pPr>
          </w:p>
        </w:tc>
      </w:tr>
      <w:tr w:rsidR="00A53BE2" w:rsidRPr="004540DE" w14:paraId="1F416740" w14:textId="77777777" w:rsidTr="00D45065">
        <w:trPr>
          <w:trHeight w:val="320"/>
        </w:trPr>
        <w:tc>
          <w:tcPr>
            <w:tcW w:w="599" w:type="dxa"/>
          </w:tcPr>
          <w:p w14:paraId="259D1E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B17E2D" w14:textId="77777777" w:rsidR="00A53BE2" w:rsidRPr="004540DE" w:rsidRDefault="00A53BE2" w:rsidP="00D45065">
            <w:pPr>
              <w:rPr>
                <w:rFonts w:ascii="David" w:hAnsi="David"/>
                <w:color w:val="000000"/>
                <w:rtl/>
              </w:rPr>
            </w:pPr>
            <w:r w:rsidRPr="004540DE">
              <w:rPr>
                <w:rFonts w:ascii="David" w:hAnsi="David"/>
                <w:color w:val="000000"/>
                <w:rtl/>
              </w:rPr>
              <w:t>ניקיון שיש וכיור </w:t>
            </w:r>
          </w:p>
        </w:tc>
        <w:tc>
          <w:tcPr>
            <w:tcW w:w="1134" w:type="dxa"/>
            <w:shd w:val="clear" w:color="auto" w:fill="auto"/>
            <w:noWrap/>
            <w:vAlign w:val="bottom"/>
          </w:tcPr>
          <w:p w14:paraId="0F4230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944F8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5F4C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B2ED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E885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66DE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762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29A29C5" w14:textId="77777777" w:rsidR="00A53BE2" w:rsidRPr="004540DE" w:rsidRDefault="00A53BE2" w:rsidP="00D45065">
            <w:pPr>
              <w:bidi w:val="0"/>
              <w:jc w:val="center"/>
              <w:rPr>
                <w:rFonts w:ascii="David" w:hAnsi="David"/>
                <w:color w:val="000000"/>
              </w:rPr>
            </w:pPr>
          </w:p>
        </w:tc>
      </w:tr>
      <w:tr w:rsidR="00A53BE2" w:rsidRPr="004540DE" w14:paraId="418B8FD6" w14:textId="77777777" w:rsidTr="00D45065">
        <w:trPr>
          <w:trHeight w:val="320"/>
        </w:trPr>
        <w:tc>
          <w:tcPr>
            <w:tcW w:w="599" w:type="dxa"/>
          </w:tcPr>
          <w:p w14:paraId="2B22BF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F1261B0" w14:textId="77777777" w:rsidR="00A53BE2" w:rsidRPr="004540DE" w:rsidRDefault="00A53BE2" w:rsidP="00D45065">
            <w:pPr>
              <w:rPr>
                <w:rFonts w:ascii="David" w:hAnsi="David"/>
                <w:color w:val="000000"/>
                <w:rtl/>
              </w:rPr>
            </w:pPr>
            <w:r w:rsidRPr="004540DE">
              <w:rPr>
                <w:rFonts w:ascii="David" w:hAnsi="David"/>
                <w:color w:val="000000"/>
                <w:rtl/>
              </w:rPr>
              <w:t>סידור פינת הקפה ומילוי חומרים (כולל חלב, קפה וכו')</w:t>
            </w:r>
          </w:p>
        </w:tc>
        <w:tc>
          <w:tcPr>
            <w:tcW w:w="1134" w:type="dxa"/>
            <w:shd w:val="clear" w:color="auto" w:fill="auto"/>
            <w:noWrap/>
            <w:vAlign w:val="bottom"/>
          </w:tcPr>
          <w:p w14:paraId="2F3A7FE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24A3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771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6A8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C4B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54C9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B7276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707D81" w14:textId="77777777" w:rsidR="00A53BE2" w:rsidRPr="004540DE" w:rsidRDefault="00A53BE2" w:rsidP="00D45065">
            <w:pPr>
              <w:bidi w:val="0"/>
              <w:jc w:val="center"/>
              <w:rPr>
                <w:rFonts w:ascii="David" w:hAnsi="David"/>
                <w:color w:val="000000"/>
              </w:rPr>
            </w:pPr>
          </w:p>
        </w:tc>
      </w:tr>
      <w:tr w:rsidR="00A53BE2" w:rsidRPr="004540DE" w14:paraId="3A49FF04" w14:textId="77777777" w:rsidTr="00D45065">
        <w:trPr>
          <w:trHeight w:val="320"/>
        </w:trPr>
        <w:tc>
          <w:tcPr>
            <w:tcW w:w="599" w:type="dxa"/>
          </w:tcPr>
          <w:p w14:paraId="2219EAA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4B96FA" w14:textId="77777777" w:rsidR="00A53BE2" w:rsidRPr="004540DE" w:rsidRDefault="00A53BE2" w:rsidP="00D45065">
            <w:pPr>
              <w:rPr>
                <w:rFonts w:ascii="David" w:hAnsi="David"/>
                <w:color w:val="000000"/>
                <w:rtl/>
              </w:rPr>
            </w:pPr>
            <w:r w:rsidRPr="004540DE">
              <w:rPr>
                <w:rFonts w:ascii="David" w:hAnsi="David"/>
                <w:color w:val="000000"/>
                <w:rtl/>
              </w:rPr>
              <w:t>החלפת שקיות אשפה</w:t>
            </w:r>
          </w:p>
        </w:tc>
        <w:tc>
          <w:tcPr>
            <w:tcW w:w="1134" w:type="dxa"/>
            <w:shd w:val="clear" w:color="auto" w:fill="auto"/>
            <w:noWrap/>
            <w:vAlign w:val="bottom"/>
          </w:tcPr>
          <w:p w14:paraId="09EBE9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A606D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0486B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5A84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A8AD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E1B2B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56FD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B4B13F8" w14:textId="77777777" w:rsidR="00A53BE2" w:rsidRPr="004540DE" w:rsidRDefault="00A53BE2" w:rsidP="00D45065">
            <w:pPr>
              <w:bidi w:val="0"/>
              <w:jc w:val="center"/>
              <w:rPr>
                <w:rFonts w:ascii="David" w:hAnsi="David"/>
                <w:color w:val="000000"/>
              </w:rPr>
            </w:pPr>
          </w:p>
        </w:tc>
      </w:tr>
      <w:tr w:rsidR="00A53BE2" w:rsidRPr="004540DE" w14:paraId="3D400EEE" w14:textId="77777777" w:rsidTr="00D45065">
        <w:trPr>
          <w:trHeight w:val="320"/>
        </w:trPr>
        <w:tc>
          <w:tcPr>
            <w:tcW w:w="599" w:type="dxa"/>
          </w:tcPr>
          <w:p w14:paraId="43C901E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5B3019" w14:textId="77777777" w:rsidR="00A53BE2" w:rsidRPr="004540DE" w:rsidRDefault="00A53BE2" w:rsidP="00D45065">
            <w:pPr>
              <w:rPr>
                <w:rFonts w:ascii="David" w:hAnsi="David"/>
                <w:color w:val="000000"/>
                <w:rtl/>
              </w:rPr>
            </w:pPr>
            <w:r w:rsidRPr="004540DE">
              <w:rPr>
                <w:rFonts w:ascii="David" w:hAnsi="David"/>
                <w:color w:val="000000"/>
                <w:rtl/>
              </w:rPr>
              <w:t>ניקוי מקררים חיצונית</w:t>
            </w:r>
          </w:p>
        </w:tc>
        <w:tc>
          <w:tcPr>
            <w:tcW w:w="1134" w:type="dxa"/>
            <w:shd w:val="clear" w:color="auto" w:fill="auto"/>
            <w:noWrap/>
            <w:vAlign w:val="bottom"/>
          </w:tcPr>
          <w:p w14:paraId="7250EA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410B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B72DA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3795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7DFB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F286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AFE8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37A7DFC" w14:textId="77777777" w:rsidR="00A53BE2" w:rsidRPr="004540DE" w:rsidRDefault="00A53BE2" w:rsidP="00D45065">
            <w:pPr>
              <w:bidi w:val="0"/>
              <w:jc w:val="center"/>
              <w:rPr>
                <w:rFonts w:ascii="David" w:hAnsi="David"/>
                <w:color w:val="000000"/>
              </w:rPr>
            </w:pPr>
          </w:p>
        </w:tc>
      </w:tr>
      <w:tr w:rsidR="00A53BE2" w:rsidRPr="004540DE" w14:paraId="70D64E09" w14:textId="77777777" w:rsidTr="00D45065">
        <w:trPr>
          <w:trHeight w:val="320"/>
        </w:trPr>
        <w:tc>
          <w:tcPr>
            <w:tcW w:w="599" w:type="dxa"/>
          </w:tcPr>
          <w:p w14:paraId="5D8986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00BAF04"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רצפה </w:t>
            </w:r>
          </w:p>
        </w:tc>
        <w:tc>
          <w:tcPr>
            <w:tcW w:w="1134" w:type="dxa"/>
            <w:shd w:val="clear" w:color="auto" w:fill="auto"/>
            <w:noWrap/>
            <w:vAlign w:val="bottom"/>
          </w:tcPr>
          <w:p w14:paraId="5B45D48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F792C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4C742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B6214E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CC84A0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CC578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C472C1C" w14:textId="77777777" w:rsidR="00A53BE2" w:rsidRPr="004540DE" w:rsidRDefault="00A53BE2" w:rsidP="00D45065">
            <w:pPr>
              <w:bidi w:val="0"/>
              <w:jc w:val="center"/>
              <w:rPr>
                <w:rFonts w:ascii="David" w:hAnsi="David"/>
                <w:color w:val="000000"/>
              </w:rPr>
            </w:pPr>
          </w:p>
        </w:tc>
        <w:tc>
          <w:tcPr>
            <w:tcW w:w="991" w:type="dxa"/>
          </w:tcPr>
          <w:p w14:paraId="51742C5A" w14:textId="77777777" w:rsidR="00A53BE2" w:rsidRPr="004540DE" w:rsidRDefault="00A53BE2" w:rsidP="00D45065">
            <w:pPr>
              <w:bidi w:val="0"/>
              <w:jc w:val="center"/>
              <w:rPr>
                <w:rFonts w:ascii="David" w:hAnsi="David"/>
                <w:color w:val="000000"/>
              </w:rPr>
            </w:pPr>
          </w:p>
        </w:tc>
      </w:tr>
      <w:tr w:rsidR="00A53BE2" w:rsidRPr="004540DE" w14:paraId="3CBE4FF5" w14:textId="77777777" w:rsidTr="00D45065">
        <w:trPr>
          <w:trHeight w:val="320"/>
        </w:trPr>
        <w:tc>
          <w:tcPr>
            <w:tcW w:w="599" w:type="dxa"/>
          </w:tcPr>
          <w:p w14:paraId="687C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C0AE27" w14:textId="77777777" w:rsidR="00A53BE2" w:rsidRPr="004540DE" w:rsidRDefault="00A53BE2" w:rsidP="00D45065">
            <w:pPr>
              <w:rPr>
                <w:rFonts w:ascii="David" w:hAnsi="David"/>
                <w:color w:val="000000"/>
                <w:rtl/>
              </w:rPr>
            </w:pPr>
            <w:r w:rsidRPr="004540DE">
              <w:rPr>
                <w:rFonts w:ascii="David" w:hAnsi="David"/>
                <w:color w:val="000000"/>
                <w:rtl/>
              </w:rPr>
              <w:t xml:space="preserve">ניקוי מתקני המים מכתמים חיצוניים </w:t>
            </w:r>
          </w:p>
        </w:tc>
        <w:tc>
          <w:tcPr>
            <w:tcW w:w="1134" w:type="dxa"/>
            <w:shd w:val="clear" w:color="auto" w:fill="auto"/>
            <w:noWrap/>
            <w:vAlign w:val="bottom"/>
          </w:tcPr>
          <w:p w14:paraId="27E5D3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6FD293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21EBD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620D1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D9D38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37CE90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0466F8" w14:textId="77777777" w:rsidR="00A53BE2" w:rsidRPr="004540DE" w:rsidRDefault="00A53BE2" w:rsidP="00D45065">
            <w:pPr>
              <w:bidi w:val="0"/>
              <w:jc w:val="center"/>
              <w:rPr>
                <w:rFonts w:ascii="David" w:hAnsi="David"/>
                <w:color w:val="000000"/>
              </w:rPr>
            </w:pPr>
          </w:p>
        </w:tc>
        <w:tc>
          <w:tcPr>
            <w:tcW w:w="991" w:type="dxa"/>
          </w:tcPr>
          <w:p w14:paraId="05EEFF21" w14:textId="77777777" w:rsidR="00A53BE2" w:rsidRPr="004540DE" w:rsidRDefault="00A53BE2" w:rsidP="00D45065">
            <w:pPr>
              <w:bidi w:val="0"/>
              <w:jc w:val="center"/>
              <w:rPr>
                <w:rFonts w:ascii="David" w:hAnsi="David"/>
                <w:color w:val="000000"/>
              </w:rPr>
            </w:pPr>
          </w:p>
        </w:tc>
      </w:tr>
      <w:tr w:rsidR="00A53BE2" w:rsidRPr="004540DE" w14:paraId="788C07FF" w14:textId="77777777" w:rsidTr="00D45065">
        <w:trPr>
          <w:trHeight w:val="320"/>
        </w:trPr>
        <w:tc>
          <w:tcPr>
            <w:tcW w:w="599" w:type="dxa"/>
          </w:tcPr>
          <w:p w14:paraId="6C0E41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A05AA5F" w14:textId="77777777" w:rsidR="00A53BE2" w:rsidRPr="004540DE" w:rsidRDefault="00A53BE2" w:rsidP="00D45065">
            <w:pPr>
              <w:rPr>
                <w:rFonts w:ascii="David" w:hAnsi="David"/>
                <w:color w:val="000000"/>
                <w:rtl/>
              </w:rPr>
            </w:pPr>
            <w:r w:rsidRPr="004540DE">
              <w:rPr>
                <w:rFonts w:ascii="David" w:hAnsi="David"/>
                <w:color w:val="000000"/>
                <w:rtl/>
              </w:rPr>
              <w:t>הזזת כלל המקררים ומכונות השתייה וניקיון מאחוריהם</w:t>
            </w:r>
          </w:p>
        </w:tc>
        <w:tc>
          <w:tcPr>
            <w:tcW w:w="1134" w:type="dxa"/>
            <w:shd w:val="clear" w:color="auto" w:fill="auto"/>
            <w:noWrap/>
            <w:vAlign w:val="bottom"/>
          </w:tcPr>
          <w:p w14:paraId="4665F2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0C59B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4D9DB9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C995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758C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8A9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C241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3532A57" w14:textId="77777777" w:rsidR="00A53BE2" w:rsidRPr="004540DE" w:rsidRDefault="00A53BE2" w:rsidP="00D45065">
            <w:pPr>
              <w:bidi w:val="0"/>
              <w:jc w:val="center"/>
              <w:rPr>
                <w:rFonts w:ascii="David" w:hAnsi="David"/>
                <w:color w:val="000000"/>
              </w:rPr>
            </w:pPr>
          </w:p>
        </w:tc>
      </w:tr>
      <w:tr w:rsidR="00A53BE2" w:rsidRPr="004540DE" w14:paraId="1928499E" w14:textId="77777777" w:rsidTr="00D45065">
        <w:trPr>
          <w:trHeight w:val="320"/>
        </w:trPr>
        <w:tc>
          <w:tcPr>
            <w:tcW w:w="599" w:type="dxa"/>
          </w:tcPr>
          <w:p w14:paraId="2F1BAA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788E6D" w14:textId="77777777" w:rsidR="00A53BE2" w:rsidRPr="004540DE" w:rsidRDefault="00A53BE2" w:rsidP="00D45065">
            <w:pPr>
              <w:rPr>
                <w:rFonts w:ascii="David" w:hAnsi="David"/>
                <w:color w:val="000000"/>
                <w:rtl/>
              </w:rPr>
            </w:pPr>
            <w:r w:rsidRPr="004540DE">
              <w:rPr>
                <w:rFonts w:ascii="David" w:hAnsi="David"/>
                <w:color w:val="000000"/>
                <w:rtl/>
              </w:rPr>
              <w:t>שטיפה יסודית של הרצפה</w:t>
            </w:r>
          </w:p>
        </w:tc>
        <w:tc>
          <w:tcPr>
            <w:tcW w:w="1134" w:type="dxa"/>
            <w:shd w:val="clear" w:color="auto" w:fill="auto"/>
            <w:noWrap/>
            <w:vAlign w:val="bottom"/>
          </w:tcPr>
          <w:p w14:paraId="52FCC7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66B88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65F1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FEF2B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55339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E07A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D113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9E31EFA" w14:textId="77777777" w:rsidR="00A53BE2" w:rsidRPr="004540DE" w:rsidRDefault="00A53BE2" w:rsidP="00D45065">
            <w:pPr>
              <w:bidi w:val="0"/>
              <w:jc w:val="center"/>
              <w:rPr>
                <w:rFonts w:ascii="David" w:hAnsi="David"/>
                <w:color w:val="000000"/>
              </w:rPr>
            </w:pPr>
          </w:p>
        </w:tc>
      </w:tr>
      <w:tr w:rsidR="00A53BE2" w:rsidRPr="004540DE" w14:paraId="77DA4E7A" w14:textId="77777777" w:rsidTr="00D45065">
        <w:trPr>
          <w:trHeight w:val="320"/>
        </w:trPr>
        <w:tc>
          <w:tcPr>
            <w:tcW w:w="599" w:type="dxa"/>
          </w:tcPr>
          <w:p w14:paraId="399D025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6FE2E7" w14:textId="77777777" w:rsidR="00A53BE2" w:rsidRPr="004540DE" w:rsidRDefault="00A53BE2" w:rsidP="00D45065">
            <w:pPr>
              <w:rPr>
                <w:rFonts w:ascii="David" w:hAnsi="David"/>
                <w:color w:val="000000"/>
                <w:rtl/>
              </w:rPr>
            </w:pPr>
            <w:r w:rsidRPr="004540DE">
              <w:rPr>
                <w:rFonts w:ascii="David" w:hAnsi="David"/>
                <w:color w:val="000000"/>
                <w:rtl/>
              </w:rPr>
              <w:t>שאיבת רצפה</w:t>
            </w:r>
          </w:p>
        </w:tc>
        <w:tc>
          <w:tcPr>
            <w:tcW w:w="1134" w:type="dxa"/>
            <w:shd w:val="clear" w:color="auto" w:fill="auto"/>
            <w:noWrap/>
            <w:vAlign w:val="bottom"/>
          </w:tcPr>
          <w:p w14:paraId="7A60983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BBC6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4CA8CA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7895D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718B5D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A03D79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071887A" w14:textId="77777777" w:rsidR="00A53BE2" w:rsidRPr="004540DE" w:rsidRDefault="00A53BE2" w:rsidP="00D45065">
            <w:pPr>
              <w:bidi w:val="0"/>
              <w:jc w:val="center"/>
              <w:rPr>
                <w:rFonts w:ascii="David" w:hAnsi="David"/>
                <w:color w:val="000000"/>
              </w:rPr>
            </w:pPr>
          </w:p>
        </w:tc>
        <w:tc>
          <w:tcPr>
            <w:tcW w:w="991" w:type="dxa"/>
          </w:tcPr>
          <w:p w14:paraId="5E8D9001" w14:textId="77777777" w:rsidR="00A53BE2" w:rsidRPr="004540DE" w:rsidRDefault="00A53BE2" w:rsidP="00D45065">
            <w:pPr>
              <w:bidi w:val="0"/>
              <w:jc w:val="center"/>
              <w:rPr>
                <w:rFonts w:ascii="David" w:hAnsi="David"/>
                <w:color w:val="000000"/>
              </w:rPr>
            </w:pPr>
          </w:p>
        </w:tc>
      </w:tr>
      <w:tr w:rsidR="00A53BE2" w:rsidRPr="004540DE" w14:paraId="00B938DB" w14:textId="77777777" w:rsidTr="00D45065">
        <w:trPr>
          <w:trHeight w:val="320"/>
        </w:trPr>
        <w:tc>
          <w:tcPr>
            <w:tcW w:w="599" w:type="dxa"/>
          </w:tcPr>
          <w:p w14:paraId="0D018F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EC664B" w14:textId="77777777" w:rsidR="00A53BE2" w:rsidRPr="004540DE" w:rsidRDefault="00A53BE2" w:rsidP="00D45065">
            <w:pPr>
              <w:rPr>
                <w:rFonts w:ascii="David" w:hAnsi="David"/>
                <w:color w:val="000000"/>
                <w:rtl/>
              </w:rPr>
            </w:pPr>
            <w:r w:rsidRPr="004540DE">
              <w:rPr>
                <w:rFonts w:ascii="David" w:hAnsi="David"/>
                <w:color w:val="000000"/>
                <w:rtl/>
              </w:rPr>
              <w:t xml:space="preserve">החלפת אביזרי שטיפה </w:t>
            </w:r>
          </w:p>
        </w:tc>
        <w:tc>
          <w:tcPr>
            <w:tcW w:w="1134" w:type="dxa"/>
            <w:shd w:val="clear" w:color="auto" w:fill="auto"/>
            <w:noWrap/>
            <w:vAlign w:val="bottom"/>
          </w:tcPr>
          <w:p w14:paraId="7B1D17D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627C5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ED2B29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19910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DCF1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E1F802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9838394" w14:textId="77777777" w:rsidR="00A53BE2" w:rsidRPr="004540DE" w:rsidRDefault="00A53BE2" w:rsidP="00D45065">
            <w:pPr>
              <w:bidi w:val="0"/>
              <w:jc w:val="center"/>
              <w:rPr>
                <w:rFonts w:ascii="David" w:hAnsi="David"/>
                <w:color w:val="000000"/>
              </w:rPr>
            </w:pPr>
          </w:p>
        </w:tc>
        <w:tc>
          <w:tcPr>
            <w:tcW w:w="991" w:type="dxa"/>
          </w:tcPr>
          <w:p w14:paraId="655B758B" w14:textId="77777777" w:rsidR="00A53BE2" w:rsidRPr="004540DE" w:rsidRDefault="00A53BE2" w:rsidP="00D45065">
            <w:pPr>
              <w:bidi w:val="0"/>
              <w:jc w:val="center"/>
              <w:rPr>
                <w:rFonts w:ascii="David" w:hAnsi="David"/>
                <w:color w:val="000000"/>
              </w:rPr>
            </w:pPr>
          </w:p>
        </w:tc>
      </w:tr>
      <w:tr w:rsidR="00A53BE2" w:rsidRPr="004540DE" w14:paraId="15091B25" w14:textId="77777777" w:rsidTr="00D45065">
        <w:trPr>
          <w:trHeight w:val="320"/>
        </w:trPr>
        <w:tc>
          <w:tcPr>
            <w:tcW w:w="599" w:type="dxa"/>
          </w:tcPr>
          <w:p w14:paraId="5CC6D77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45BD83" w14:textId="77777777" w:rsidR="00A53BE2" w:rsidRPr="004540DE" w:rsidRDefault="00A53BE2" w:rsidP="00D45065">
            <w:pPr>
              <w:rPr>
                <w:rFonts w:ascii="David" w:hAnsi="David"/>
                <w:color w:val="000000"/>
                <w:rtl/>
              </w:rPr>
            </w:pPr>
            <w:r w:rsidRPr="004540DE">
              <w:rPr>
                <w:rFonts w:ascii="David" w:hAnsi="David"/>
                <w:color w:val="000000"/>
                <w:rtl/>
              </w:rPr>
              <w:t>החלפת סבון במידת הצורך</w:t>
            </w:r>
          </w:p>
        </w:tc>
        <w:tc>
          <w:tcPr>
            <w:tcW w:w="1134" w:type="dxa"/>
            <w:shd w:val="clear" w:color="auto" w:fill="auto"/>
            <w:noWrap/>
            <w:vAlign w:val="bottom"/>
          </w:tcPr>
          <w:p w14:paraId="35842D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D23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CD46A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BF3C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A41A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C8C168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548C9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46DD820" w14:textId="77777777" w:rsidR="00A53BE2" w:rsidRPr="004540DE" w:rsidRDefault="00A53BE2" w:rsidP="00D45065">
            <w:pPr>
              <w:bidi w:val="0"/>
              <w:jc w:val="center"/>
              <w:rPr>
                <w:rFonts w:ascii="David" w:hAnsi="David"/>
                <w:color w:val="000000"/>
              </w:rPr>
            </w:pPr>
          </w:p>
        </w:tc>
      </w:tr>
      <w:tr w:rsidR="00A53BE2" w:rsidRPr="004540DE" w14:paraId="41920FF7" w14:textId="77777777" w:rsidTr="00D45065">
        <w:trPr>
          <w:trHeight w:val="320"/>
        </w:trPr>
        <w:tc>
          <w:tcPr>
            <w:tcW w:w="599" w:type="dxa"/>
          </w:tcPr>
          <w:p w14:paraId="196313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FFB7B3" w14:textId="77777777" w:rsidR="00A53BE2" w:rsidRPr="004540DE" w:rsidRDefault="00A53BE2" w:rsidP="00D45065">
            <w:pPr>
              <w:rPr>
                <w:rFonts w:ascii="David" w:hAnsi="David"/>
                <w:color w:val="000000"/>
                <w:rtl/>
              </w:rPr>
            </w:pPr>
            <w:r w:rsidRPr="004540DE">
              <w:rPr>
                <w:rFonts w:ascii="David" w:hAnsi="David"/>
                <w:color w:val="000000"/>
                <w:rtl/>
              </w:rPr>
              <w:t>ניקוי מתקן נייר ידיים עם חומר מבריק</w:t>
            </w:r>
          </w:p>
        </w:tc>
        <w:tc>
          <w:tcPr>
            <w:tcW w:w="1134" w:type="dxa"/>
            <w:shd w:val="clear" w:color="auto" w:fill="auto"/>
            <w:noWrap/>
            <w:vAlign w:val="bottom"/>
          </w:tcPr>
          <w:p w14:paraId="553710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C8629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1EF86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F75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616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DC1F7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4215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398AE4" w14:textId="77777777" w:rsidR="00A53BE2" w:rsidRPr="004540DE" w:rsidRDefault="00A53BE2" w:rsidP="00D45065">
            <w:pPr>
              <w:bidi w:val="0"/>
              <w:jc w:val="center"/>
              <w:rPr>
                <w:rFonts w:ascii="David" w:hAnsi="David"/>
                <w:color w:val="000000"/>
              </w:rPr>
            </w:pPr>
          </w:p>
        </w:tc>
      </w:tr>
      <w:tr w:rsidR="00A53BE2" w:rsidRPr="004540DE" w14:paraId="4E01BC23" w14:textId="77777777" w:rsidTr="00D45065">
        <w:trPr>
          <w:trHeight w:val="320"/>
        </w:trPr>
        <w:tc>
          <w:tcPr>
            <w:tcW w:w="599" w:type="dxa"/>
          </w:tcPr>
          <w:p w14:paraId="1B7B46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5ED343" w14:textId="77777777" w:rsidR="00A53BE2" w:rsidRPr="004540DE" w:rsidRDefault="00A53BE2" w:rsidP="00D45065">
            <w:pPr>
              <w:rPr>
                <w:rFonts w:ascii="David" w:hAnsi="David"/>
                <w:color w:val="000000"/>
                <w:rtl/>
              </w:rPr>
            </w:pPr>
            <w:r w:rsidRPr="004540DE">
              <w:rPr>
                <w:rFonts w:ascii="David" w:hAnsi="David"/>
                <w:color w:val="000000"/>
                <w:rtl/>
              </w:rPr>
              <w:t>ניקיון יסודי לגומי איטום המקררים מלכלוך </w:t>
            </w:r>
          </w:p>
        </w:tc>
        <w:tc>
          <w:tcPr>
            <w:tcW w:w="1134" w:type="dxa"/>
            <w:shd w:val="clear" w:color="auto" w:fill="auto"/>
            <w:noWrap/>
            <w:vAlign w:val="bottom"/>
          </w:tcPr>
          <w:p w14:paraId="47DBA7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B5C4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84024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CB50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CE72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C1461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4E599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518901" w14:textId="77777777" w:rsidR="00A53BE2" w:rsidRPr="004540DE" w:rsidRDefault="00A53BE2" w:rsidP="00D45065">
            <w:pPr>
              <w:bidi w:val="0"/>
              <w:jc w:val="center"/>
              <w:rPr>
                <w:rFonts w:ascii="David" w:hAnsi="David"/>
                <w:color w:val="000000"/>
              </w:rPr>
            </w:pPr>
          </w:p>
        </w:tc>
      </w:tr>
      <w:tr w:rsidR="00A53BE2" w:rsidRPr="004540DE" w14:paraId="3FC690AE" w14:textId="77777777" w:rsidTr="00D45065">
        <w:trPr>
          <w:trHeight w:val="320"/>
        </w:trPr>
        <w:tc>
          <w:tcPr>
            <w:tcW w:w="599" w:type="dxa"/>
          </w:tcPr>
          <w:p w14:paraId="339B5D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53B9EE" w14:textId="77777777" w:rsidR="00A53BE2" w:rsidRPr="004540DE" w:rsidRDefault="00A53BE2" w:rsidP="00D45065">
            <w:pPr>
              <w:rPr>
                <w:rFonts w:ascii="David" w:hAnsi="David"/>
                <w:color w:val="000000"/>
                <w:rtl/>
              </w:rPr>
            </w:pPr>
            <w:r w:rsidRPr="004540DE">
              <w:rPr>
                <w:rFonts w:ascii="David" w:hAnsi="David"/>
                <w:color w:val="000000"/>
                <w:rtl/>
              </w:rPr>
              <w:t>ניקוי מתקני אגירת מים ממכונות השתייה</w:t>
            </w:r>
          </w:p>
        </w:tc>
        <w:tc>
          <w:tcPr>
            <w:tcW w:w="1134" w:type="dxa"/>
            <w:shd w:val="clear" w:color="auto" w:fill="auto"/>
            <w:noWrap/>
            <w:vAlign w:val="bottom"/>
          </w:tcPr>
          <w:p w14:paraId="2910CD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4986E8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6D416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16EB7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87AA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B70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36DB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6EE150" w14:textId="77777777" w:rsidR="00A53BE2" w:rsidRPr="004540DE" w:rsidRDefault="00A53BE2" w:rsidP="00D45065">
            <w:pPr>
              <w:bidi w:val="0"/>
              <w:jc w:val="center"/>
              <w:rPr>
                <w:rFonts w:ascii="David" w:hAnsi="David"/>
                <w:color w:val="000000"/>
              </w:rPr>
            </w:pPr>
          </w:p>
        </w:tc>
      </w:tr>
      <w:tr w:rsidR="00A53BE2" w:rsidRPr="004540DE" w14:paraId="559CD05F" w14:textId="77777777" w:rsidTr="00D45065">
        <w:trPr>
          <w:trHeight w:val="320"/>
        </w:trPr>
        <w:tc>
          <w:tcPr>
            <w:tcW w:w="599" w:type="dxa"/>
          </w:tcPr>
          <w:p w14:paraId="3FA93C2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756EF2" w14:textId="77777777" w:rsidR="00A53BE2" w:rsidRPr="004540DE" w:rsidRDefault="00A53BE2" w:rsidP="00D45065">
            <w:pPr>
              <w:rPr>
                <w:rFonts w:ascii="David" w:hAnsi="David"/>
                <w:color w:val="000000"/>
                <w:rtl/>
              </w:rPr>
            </w:pPr>
            <w:r w:rsidRPr="004540DE">
              <w:rPr>
                <w:rFonts w:ascii="David" w:hAnsi="David"/>
                <w:color w:val="000000"/>
                <w:rtl/>
              </w:rPr>
              <w:t>ניתוק המקררים מהחשמל והפשרת המקפיאים תוך ניקוז מים כראוי</w:t>
            </w:r>
          </w:p>
        </w:tc>
        <w:tc>
          <w:tcPr>
            <w:tcW w:w="1134" w:type="dxa"/>
            <w:shd w:val="clear" w:color="auto" w:fill="auto"/>
            <w:noWrap/>
            <w:vAlign w:val="bottom"/>
          </w:tcPr>
          <w:p w14:paraId="662E1E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250D2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1A548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E9E32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3BC8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36D1778"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681" w:type="dxa"/>
            <w:shd w:val="clear" w:color="auto" w:fill="auto"/>
            <w:noWrap/>
            <w:vAlign w:val="bottom"/>
          </w:tcPr>
          <w:p w14:paraId="6B2A3BE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48B035" w14:textId="77777777" w:rsidR="00A53BE2" w:rsidRPr="004540DE" w:rsidRDefault="00A53BE2" w:rsidP="00D45065">
            <w:pPr>
              <w:bidi w:val="0"/>
              <w:jc w:val="center"/>
              <w:rPr>
                <w:rFonts w:ascii="David" w:hAnsi="David"/>
                <w:color w:val="000000"/>
              </w:rPr>
            </w:pPr>
          </w:p>
        </w:tc>
      </w:tr>
      <w:tr w:rsidR="00A53BE2" w:rsidRPr="004540DE" w14:paraId="7A2D41B8" w14:textId="77777777" w:rsidTr="00D45065">
        <w:trPr>
          <w:trHeight w:val="320"/>
        </w:trPr>
        <w:tc>
          <w:tcPr>
            <w:tcW w:w="599" w:type="dxa"/>
          </w:tcPr>
          <w:p w14:paraId="7BF2B4A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09A3AB" w14:textId="77777777" w:rsidR="00A53BE2" w:rsidRPr="004540DE" w:rsidRDefault="00A53BE2" w:rsidP="00D45065">
            <w:pPr>
              <w:rPr>
                <w:rFonts w:ascii="David" w:hAnsi="David"/>
                <w:color w:val="000000"/>
                <w:rtl/>
              </w:rPr>
            </w:pPr>
            <w:r w:rsidRPr="004540DE">
              <w:rPr>
                <w:rFonts w:ascii="David" w:hAnsi="David"/>
                <w:color w:val="000000"/>
                <w:rtl/>
              </w:rPr>
              <w:t>ניקיון פנימי של המקררים</w:t>
            </w:r>
          </w:p>
        </w:tc>
        <w:tc>
          <w:tcPr>
            <w:tcW w:w="1134" w:type="dxa"/>
            <w:shd w:val="clear" w:color="auto" w:fill="auto"/>
            <w:noWrap/>
            <w:vAlign w:val="bottom"/>
          </w:tcPr>
          <w:p w14:paraId="71D89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0181F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36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EE49A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C9B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5E0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AF86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CA3A59" w14:textId="77777777" w:rsidR="00A53BE2" w:rsidRPr="004540DE" w:rsidRDefault="00A53BE2" w:rsidP="00D45065">
            <w:pPr>
              <w:bidi w:val="0"/>
              <w:jc w:val="center"/>
              <w:rPr>
                <w:rFonts w:ascii="David" w:hAnsi="David"/>
                <w:color w:val="000000"/>
              </w:rPr>
            </w:pPr>
          </w:p>
        </w:tc>
      </w:tr>
      <w:tr w:rsidR="00A53BE2" w:rsidRPr="004540DE" w14:paraId="33A2092B" w14:textId="77777777" w:rsidTr="00D45065">
        <w:trPr>
          <w:trHeight w:val="320"/>
        </w:trPr>
        <w:tc>
          <w:tcPr>
            <w:tcW w:w="599" w:type="dxa"/>
          </w:tcPr>
          <w:p w14:paraId="353F3B7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D7FA73" w14:textId="77777777" w:rsidR="00A53BE2" w:rsidRPr="004540DE" w:rsidRDefault="00A53BE2" w:rsidP="00D45065">
            <w:pPr>
              <w:rPr>
                <w:rFonts w:ascii="David" w:hAnsi="David"/>
                <w:color w:val="000000"/>
                <w:rtl/>
              </w:rPr>
            </w:pPr>
            <w:r w:rsidRPr="004540DE">
              <w:rPr>
                <w:rFonts w:ascii="David" w:hAnsi="David"/>
                <w:color w:val="000000"/>
                <w:rtl/>
              </w:rPr>
              <w:t>ניקוי פתחי מיזוג</w:t>
            </w:r>
          </w:p>
        </w:tc>
        <w:tc>
          <w:tcPr>
            <w:tcW w:w="1134" w:type="dxa"/>
            <w:shd w:val="clear" w:color="auto" w:fill="auto"/>
            <w:noWrap/>
            <w:vAlign w:val="bottom"/>
          </w:tcPr>
          <w:p w14:paraId="59AFE1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6C94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F8B8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A4D1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8FCD3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563E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B63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AE23898" w14:textId="77777777" w:rsidR="00A53BE2" w:rsidRPr="004540DE" w:rsidRDefault="00A53BE2" w:rsidP="00D45065">
            <w:pPr>
              <w:bidi w:val="0"/>
              <w:jc w:val="center"/>
              <w:rPr>
                <w:rFonts w:ascii="David" w:hAnsi="David"/>
                <w:color w:val="000000"/>
              </w:rPr>
            </w:pPr>
          </w:p>
        </w:tc>
      </w:tr>
      <w:tr w:rsidR="00A53BE2" w:rsidRPr="004540DE" w14:paraId="246FEAD0" w14:textId="77777777" w:rsidTr="00D45065">
        <w:trPr>
          <w:trHeight w:val="320"/>
        </w:trPr>
        <w:tc>
          <w:tcPr>
            <w:tcW w:w="599" w:type="dxa"/>
          </w:tcPr>
          <w:p w14:paraId="6A468A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F351B25" w14:textId="77777777" w:rsidR="00A53BE2" w:rsidRPr="004540DE" w:rsidRDefault="00A53BE2" w:rsidP="00D45065">
            <w:pPr>
              <w:rPr>
                <w:rFonts w:ascii="David" w:hAnsi="David"/>
                <w:color w:val="000000"/>
                <w:rtl/>
              </w:rPr>
            </w:pPr>
            <w:r w:rsidRPr="004540DE">
              <w:rPr>
                <w:rFonts w:ascii="David" w:hAnsi="David"/>
                <w:color w:val="000000"/>
                <w:rtl/>
              </w:rPr>
              <w:t>חיטוי כיורים</w:t>
            </w:r>
          </w:p>
        </w:tc>
        <w:tc>
          <w:tcPr>
            <w:tcW w:w="1134" w:type="dxa"/>
            <w:shd w:val="clear" w:color="auto" w:fill="auto"/>
            <w:noWrap/>
            <w:vAlign w:val="bottom"/>
          </w:tcPr>
          <w:p w14:paraId="235F2C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53A8D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4ABC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38EBE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ABF7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E4924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05AF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02B9E98" w14:textId="77777777" w:rsidR="00A53BE2" w:rsidRPr="004540DE" w:rsidRDefault="00A53BE2" w:rsidP="00D45065">
            <w:pPr>
              <w:bidi w:val="0"/>
              <w:jc w:val="center"/>
              <w:rPr>
                <w:rFonts w:ascii="David" w:hAnsi="David"/>
                <w:color w:val="000000"/>
              </w:rPr>
            </w:pPr>
          </w:p>
        </w:tc>
      </w:tr>
      <w:tr w:rsidR="00A53BE2" w:rsidRPr="004540DE" w14:paraId="18BD6031" w14:textId="77777777" w:rsidTr="00D45065">
        <w:trPr>
          <w:trHeight w:val="320"/>
        </w:trPr>
        <w:tc>
          <w:tcPr>
            <w:tcW w:w="599" w:type="dxa"/>
          </w:tcPr>
          <w:p w14:paraId="748FEC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7F4842" w14:textId="77777777" w:rsidR="00A53BE2" w:rsidRPr="004540DE" w:rsidRDefault="00A53BE2" w:rsidP="00D45065">
            <w:pPr>
              <w:rPr>
                <w:rFonts w:ascii="David" w:hAnsi="David"/>
                <w:color w:val="000000"/>
                <w:rtl/>
              </w:rPr>
            </w:pPr>
            <w:r w:rsidRPr="004540DE">
              <w:rPr>
                <w:rFonts w:ascii="David" w:hAnsi="David"/>
                <w:color w:val="000000"/>
                <w:rtl/>
              </w:rPr>
              <w:t>ניקיון אבק יסודי בגובה</w:t>
            </w:r>
          </w:p>
        </w:tc>
        <w:tc>
          <w:tcPr>
            <w:tcW w:w="1134" w:type="dxa"/>
            <w:shd w:val="clear" w:color="auto" w:fill="auto"/>
            <w:noWrap/>
            <w:vAlign w:val="bottom"/>
          </w:tcPr>
          <w:p w14:paraId="3E03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5F35B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1721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65D75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A6AE8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6C90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F941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3FB2DC" w14:textId="77777777" w:rsidR="00A53BE2" w:rsidRPr="004540DE" w:rsidRDefault="00A53BE2" w:rsidP="00D45065">
            <w:pPr>
              <w:bidi w:val="0"/>
              <w:jc w:val="center"/>
              <w:rPr>
                <w:rFonts w:ascii="David" w:hAnsi="David"/>
                <w:color w:val="000000"/>
              </w:rPr>
            </w:pPr>
          </w:p>
        </w:tc>
      </w:tr>
      <w:tr w:rsidR="00A53BE2" w:rsidRPr="004540DE" w14:paraId="1309D206" w14:textId="77777777" w:rsidTr="00D45065">
        <w:trPr>
          <w:trHeight w:val="320"/>
        </w:trPr>
        <w:tc>
          <w:tcPr>
            <w:tcW w:w="599" w:type="dxa"/>
          </w:tcPr>
          <w:p w14:paraId="341FE91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3E7837" w14:textId="77777777" w:rsidR="00A53BE2" w:rsidRPr="004540DE" w:rsidRDefault="00A53BE2" w:rsidP="00D45065">
            <w:pPr>
              <w:rPr>
                <w:rFonts w:ascii="David" w:hAnsi="David"/>
                <w:color w:val="000000"/>
                <w:rtl/>
              </w:rPr>
            </w:pPr>
            <w:r w:rsidRPr="004540DE">
              <w:rPr>
                <w:rFonts w:ascii="David" w:hAnsi="David"/>
                <w:color w:val="000000"/>
                <w:rtl/>
              </w:rPr>
              <w:t>ניקיון אבק מעל ארונות</w:t>
            </w:r>
          </w:p>
        </w:tc>
        <w:tc>
          <w:tcPr>
            <w:tcW w:w="1134" w:type="dxa"/>
            <w:shd w:val="clear" w:color="auto" w:fill="auto"/>
            <w:noWrap/>
            <w:vAlign w:val="bottom"/>
          </w:tcPr>
          <w:p w14:paraId="4296B3C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7C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348E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D5D55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0A3ED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E5AC54"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51105D5" w14:textId="77777777" w:rsidR="00A53BE2" w:rsidRPr="004540DE" w:rsidRDefault="00A53BE2" w:rsidP="00D45065">
            <w:pPr>
              <w:bidi w:val="0"/>
              <w:jc w:val="center"/>
              <w:rPr>
                <w:rFonts w:ascii="David" w:hAnsi="David"/>
                <w:color w:val="000000"/>
              </w:rPr>
            </w:pPr>
          </w:p>
        </w:tc>
        <w:tc>
          <w:tcPr>
            <w:tcW w:w="991" w:type="dxa"/>
          </w:tcPr>
          <w:p w14:paraId="691984D5" w14:textId="77777777" w:rsidR="00A53BE2" w:rsidRPr="004540DE" w:rsidRDefault="00A53BE2" w:rsidP="00D45065">
            <w:pPr>
              <w:bidi w:val="0"/>
              <w:jc w:val="center"/>
              <w:rPr>
                <w:rFonts w:ascii="David" w:hAnsi="David"/>
                <w:color w:val="000000"/>
              </w:rPr>
            </w:pPr>
          </w:p>
        </w:tc>
      </w:tr>
      <w:tr w:rsidR="00A53BE2" w:rsidRPr="004540DE" w14:paraId="0BC574BE" w14:textId="77777777" w:rsidTr="00D45065">
        <w:trPr>
          <w:trHeight w:val="320"/>
        </w:trPr>
        <w:tc>
          <w:tcPr>
            <w:tcW w:w="599" w:type="dxa"/>
            <w:shd w:val="clear" w:color="auto" w:fill="D9D9D9" w:themeFill="background1" w:themeFillShade="D9"/>
          </w:tcPr>
          <w:p w14:paraId="7ACAE035" w14:textId="77777777" w:rsidR="00A53BE2" w:rsidRPr="004540DE" w:rsidRDefault="00A53BE2" w:rsidP="00D45065">
            <w:pPr>
              <w:ind w:left="360"/>
              <w:rPr>
                <w:rFonts w:ascii="David" w:hAnsi="David"/>
                <w:b/>
                <w:bCs/>
                <w:color w:val="000000"/>
                <w:rtl/>
              </w:rPr>
            </w:pPr>
          </w:p>
        </w:tc>
        <w:tc>
          <w:tcPr>
            <w:tcW w:w="2271" w:type="dxa"/>
            <w:shd w:val="clear" w:color="auto" w:fill="D9D9D9" w:themeFill="background1" w:themeFillShade="D9"/>
            <w:vAlign w:val="bottom"/>
          </w:tcPr>
          <w:p w14:paraId="54083BA7" w14:textId="77777777" w:rsidR="00A53BE2" w:rsidRPr="004540DE" w:rsidRDefault="00A53BE2" w:rsidP="00D45065">
            <w:pPr>
              <w:rPr>
                <w:rFonts w:ascii="David" w:hAnsi="David"/>
                <w:b/>
                <w:bCs/>
                <w:color w:val="000000"/>
                <w:rtl/>
              </w:rPr>
            </w:pPr>
            <w:r w:rsidRPr="004540DE">
              <w:rPr>
                <w:rFonts w:ascii="David" w:hAnsi="David"/>
                <w:b/>
                <w:bCs/>
                <w:color w:val="000000"/>
                <w:rtl/>
              </w:rPr>
              <w:t>אזורים טכניים (בליווי איש אחזקה)</w:t>
            </w:r>
          </w:p>
        </w:tc>
        <w:tc>
          <w:tcPr>
            <w:tcW w:w="1134" w:type="dxa"/>
            <w:shd w:val="clear" w:color="auto" w:fill="D9D9D9" w:themeFill="background1" w:themeFillShade="D9"/>
            <w:noWrap/>
            <w:vAlign w:val="bottom"/>
          </w:tcPr>
          <w:p w14:paraId="5AE54CCF"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29C0848E"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59AA0FE1"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6C3011D6"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B293C8D"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48049FCD"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74734640"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55AE9BC" w14:textId="77777777" w:rsidR="00A53BE2" w:rsidRPr="004540DE" w:rsidRDefault="00A53BE2" w:rsidP="00D45065">
            <w:pPr>
              <w:bidi w:val="0"/>
              <w:jc w:val="center"/>
              <w:rPr>
                <w:rFonts w:ascii="David" w:hAnsi="David"/>
                <w:b/>
                <w:bCs/>
                <w:color w:val="000000"/>
              </w:rPr>
            </w:pPr>
          </w:p>
        </w:tc>
      </w:tr>
      <w:tr w:rsidR="00A53BE2" w:rsidRPr="004540DE" w14:paraId="1809DC13" w14:textId="77777777" w:rsidTr="00D45065">
        <w:trPr>
          <w:trHeight w:val="320"/>
        </w:trPr>
        <w:tc>
          <w:tcPr>
            <w:tcW w:w="599" w:type="dxa"/>
          </w:tcPr>
          <w:p w14:paraId="311C4D4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5CD75BC" w14:textId="77777777" w:rsidR="00A53BE2" w:rsidRPr="004540DE" w:rsidRDefault="00A53BE2" w:rsidP="00D45065">
            <w:pPr>
              <w:rPr>
                <w:rFonts w:ascii="David" w:hAnsi="David"/>
                <w:color w:val="000000"/>
                <w:rtl/>
              </w:rPr>
            </w:pPr>
            <w:r w:rsidRPr="004540DE">
              <w:rPr>
                <w:rFonts w:ascii="David" w:hAnsi="David"/>
                <w:color w:val="000000"/>
                <w:rtl/>
              </w:rPr>
              <w:t>חדר גנרטור</w:t>
            </w:r>
          </w:p>
        </w:tc>
        <w:tc>
          <w:tcPr>
            <w:tcW w:w="1134" w:type="dxa"/>
            <w:shd w:val="clear" w:color="auto" w:fill="auto"/>
            <w:noWrap/>
            <w:vAlign w:val="bottom"/>
          </w:tcPr>
          <w:p w14:paraId="562A78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64D556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FD15A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833E8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F029E1B"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31" w:type="dxa"/>
            <w:shd w:val="clear" w:color="auto" w:fill="auto"/>
            <w:noWrap/>
            <w:vAlign w:val="bottom"/>
          </w:tcPr>
          <w:p w14:paraId="42783C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9AAC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8524ABC" w14:textId="77777777" w:rsidR="00A53BE2" w:rsidRPr="004540DE" w:rsidRDefault="00A53BE2" w:rsidP="00D45065">
            <w:pPr>
              <w:bidi w:val="0"/>
              <w:jc w:val="center"/>
              <w:rPr>
                <w:rFonts w:ascii="David" w:hAnsi="David"/>
                <w:color w:val="000000"/>
              </w:rPr>
            </w:pPr>
          </w:p>
        </w:tc>
      </w:tr>
      <w:tr w:rsidR="00A53BE2" w:rsidRPr="004540DE" w14:paraId="482F288B" w14:textId="77777777" w:rsidTr="00D45065">
        <w:trPr>
          <w:trHeight w:val="320"/>
        </w:trPr>
        <w:tc>
          <w:tcPr>
            <w:tcW w:w="599" w:type="dxa"/>
          </w:tcPr>
          <w:p w14:paraId="4D4C8D3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D20EF6" w14:textId="77777777" w:rsidR="00A53BE2" w:rsidRPr="004540DE" w:rsidRDefault="00A53BE2" w:rsidP="00D45065">
            <w:pPr>
              <w:rPr>
                <w:rFonts w:ascii="David" w:hAnsi="David"/>
                <w:color w:val="000000"/>
                <w:rtl/>
              </w:rPr>
            </w:pPr>
            <w:r w:rsidRPr="004540DE">
              <w:rPr>
                <w:rFonts w:ascii="David" w:hAnsi="David"/>
                <w:color w:val="000000"/>
                <w:rtl/>
              </w:rPr>
              <w:t xml:space="preserve">חדר מעלית </w:t>
            </w:r>
          </w:p>
        </w:tc>
        <w:tc>
          <w:tcPr>
            <w:tcW w:w="1134" w:type="dxa"/>
            <w:shd w:val="clear" w:color="auto" w:fill="auto"/>
            <w:noWrap/>
            <w:vAlign w:val="bottom"/>
          </w:tcPr>
          <w:p w14:paraId="7194AB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8975DC"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77B7D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8F0A9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596F8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7BC0CF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DCDC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71D62" w14:textId="77777777" w:rsidR="00A53BE2" w:rsidRPr="004540DE" w:rsidRDefault="00A53BE2" w:rsidP="00D45065">
            <w:pPr>
              <w:bidi w:val="0"/>
              <w:jc w:val="center"/>
              <w:rPr>
                <w:rFonts w:ascii="David" w:hAnsi="David"/>
                <w:color w:val="000000"/>
              </w:rPr>
            </w:pPr>
          </w:p>
        </w:tc>
      </w:tr>
      <w:tr w:rsidR="00A53BE2" w:rsidRPr="004540DE" w14:paraId="5AB0958E" w14:textId="77777777" w:rsidTr="00D45065">
        <w:trPr>
          <w:trHeight w:val="320"/>
        </w:trPr>
        <w:tc>
          <w:tcPr>
            <w:tcW w:w="599" w:type="dxa"/>
          </w:tcPr>
          <w:p w14:paraId="543344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DA7A57" w14:textId="77777777" w:rsidR="00A53BE2" w:rsidRPr="004540DE" w:rsidRDefault="00A53BE2" w:rsidP="00D45065">
            <w:pPr>
              <w:rPr>
                <w:rFonts w:ascii="David" w:hAnsi="David"/>
                <w:color w:val="000000"/>
                <w:rtl/>
              </w:rPr>
            </w:pPr>
            <w:r w:rsidRPr="004540DE">
              <w:rPr>
                <w:rFonts w:ascii="David" w:hAnsi="David"/>
                <w:color w:val="000000"/>
                <w:rtl/>
              </w:rPr>
              <w:t>חדר מצברים</w:t>
            </w:r>
          </w:p>
        </w:tc>
        <w:tc>
          <w:tcPr>
            <w:tcW w:w="1134" w:type="dxa"/>
            <w:shd w:val="clear" w:color="auto" w:fill="auto"/>
            <w:noWrap/>
            <w:vAlign w:val="bottom"/>
          </w:tcPr>
          <w:p w14:paraId="51944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601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201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0612D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0DD3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368A8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AF3ED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AFD18E2" w14:textId="77777777" w:rsidR="00A53BE2" w:rsidRPr="004540DE" w:rsidRDefault="00A53BE2" w:rsidP="00D45065">
            <w:pPr>
              <w:bidi w:val="0"/>
              <w:jc w:val="center"/>
              <w:rPr>
                <w:rFonts w:ascii="David" w:hAnsi="David"/>
                <w:color w:val="000000"/>
              </w:rPr>
            </w:pPr>
          </w:p>
        </w:tc>
      </w:tr>
      <w:tr w:rsidR="00A53BE2" w:rsidRPr="004540DE" w14:paraId="261801BE" w14:textId="77777777" w:rsidTr="00D45065">
        <w:trPr>
          <w:trHeight w:val="320"/>
        </w:trPr>
        <w:tc>
          <w:tcPr>
            <w:tcW w:w="599" w:type="dxa"/>
          </w:tcPr>
          <w:p w14:paraId="436641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E6E315" w14:textId="77777777" w:rsidR="00A53BE2" w:rsidRPr="004540DE" w:rsidRDefault="00A53BE2" w:rsidP="00D45065">
            <w:pPr>
              <w:rPr>
                <w:rFonts w:ascii="David" w:hAnsi="David"/>
                <w:color w:val="000000"/>
                <w:rtl/>
              </w:rPr>
            </w:pPr>
            <w:r w:rsidRPr="004540DE">
              <w:rPr>
                <w:rFonts w:ascii="David" w:hAnsi="David"/>
                <w:color w:val="000000"/>
                <w:rtl/>
              </w:rPr>
              <w:t xml:space="preserve">חדר </w:t>
            </w:r>
            <w:r w:rsidRPr="004540DE">
              <w:rPr>
                <w:rFonts w:ascii="David" w:hAnsi="David"/>
                <w:color w:val="000000"/>
              </w:rPr>
              <w:t>UPS</w:t>
            </w:r>
            <w:r w:rsidRPr="004540DE">
              <w:rPr>
                <w:rFonts w:ascii="David" w:hAnsi="David"/>
                <w:color w:val="000000"/>
                <w:rtl/>
              </w:rPr>
              <w:t xml:space="preserve"> </w:t>
            </w:r>
          </w:p>
        </w:tc>
        <w:tc>
          <w:tcPr>
            <w:tcW w:w="1134" w:type="dxa"/>
            <w:shd w:val="clear" w:color="auto" w:fill="auto"/>
            <w:noWrap/>
            <w:vAlign w:val="bottom"/>
          </w:tcPr>
          <w:p w14:paraId="68A262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8BC4C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ADE9D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4DD7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692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0077C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36F1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ED0CFC" w14:textId="77777777" w:rsidR="00A53BE2" w:rsidRPr="004540DE" w:rsidRDefault="00A53BE2" w:rsidP="00D45065">
            <w:pPr>
              <w:bidi w:val="0"/>
              <w:jc w:val="center"/>
              <w:rPr>
                <w:rFonts w:ascii="David" w:hAnsi="David"/>
                <w:color w:val="000000"/>
              </w:rPr>
            </w:pPr>
          </w:p>
        </w:tc>
      </w:tr>
      <w:tr w:rsidR="00A53BE2" w:rsidRPr="004540DE" w14:paraId="3D4B62B9" w14:textId="77777777" w:rsidTr="00D45065">
        <w:trPr>
          <w:trHeight w:val="320"/>
        </w:trPr>
        <w:tc>
          <w:tcPr>
            <w:tcW w:w="599" w:type="dxa"/>
            <w:shd w:val="clear" w:color="auto" w:fill="BFBFBF" w:themeFill="background1" w:themeFillShade="BF"/>
          </w:tcPr>
          <w:p w14:paraId="02079E42"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center"/>
          </w:tcPr>
          <w:p w14:paraId="794F0158" w14:textId="77777777" w:rsidR="00A53BE2" w:rsidRPr="004540DE" w:rsidRDefault="00A53BE2" w:rsidP="00D45065">
            <w:pPr>
              <w:rPr>
                <w:rFonts w:ascii="David" w:hAnsi="David"/>
                <w:b/>
                <w:bCs/>
                <w:color w:val="000000"/>
                <w:rtl/>
              </w:rPr>
            </w:pPr>
            <w:r w:rsidRPr="004540DE">
              <w:rPr>
                <w:rFonts w:ascii="David" w:hAnsi="David"/>
                <w:b/>
                <w:bCs/>
                <w:color w:val="000000"/>
                <w:rtl/>
              </w:rPr>
              <w:t>פחים מוטמנים/דחסנית</w:t>
            </w:r>
          </w:p>
        </w:tc>
        <w:tc>
          <w:tcPr>
            <w:tcW w:w="1134" w:type="dxa"/>
            <w:shd w:val="clear" w:color="auto" w:fill="BFBFBF" w:themeFill="background1" w:themeFillShade="BF"/>
            <w:noWrap/>
            <w:vAlign w:val="bottom"/>
          </w:tcPr>
          <w:p w14:paraId="66F39616"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29D1CA59"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704C7193"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3FAE0BEA"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130BDF0F"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49790E20"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441FCCFF"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130837A5" w14:textId="77777777" w:rsidR="00A53BE2" w:rsidRPr="004540DE" w:rsidRDefault="00A53BE2" w:rsidP="00D45065">
            <w:pPr>
              <w:bidi w:val="0"/>
              <w:jc w:val="center"/>
              <w:rPr>
                <w:rFonts w:ascii="David" w:hAnsi="David"/>
                <w:b/>
                <w:bCs/>
                <w:color w:val="000000"/>
              </w:rPr>
            </w:pPr>
          </w:p>
        </w:tc>
      </w:tr>
      <w:tr w:rsidR="00A53BE2" w:rsidRPr="004540DE" w14:paraId="683907B3" w14:textId="77777777" w:rsidTr="00D45065">
        <w:trPr>
          <w:trHeight w:val="320"/>
        </w:trPr>
        <w:tc>
          <w:tcPr>
            <w:tcW w:w="599" w:type="dxa"/>
          </w:tcPr>
          <w:p w14:paraId="10172C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40E1831" w14:textId="77777777" w:rsidR="00A53BE2" w:rsidRPr="004540DE" w:rsidRDefault="00A53BE2" w:rsidP="00D45065">
            <w:pPr>
              <w:rPr>
                <w:rFonts w:ascii="David" w:hAnsi="David"/>
                <w:color w:val="000000"/>
                <w:rtl/>
              </w:rPr>
            </w:pPr>
            <w:r w:rsidRPr="004540DE">
              <w:rPr>
                <w:rFonts w:ascii="David" w:hAnsi="David"/>
                <w:color w:val="000000"/>
                <w:rtl/>
              </w:rPr>
              <w:t>איסוף פסולת סביב הפחים/דחסנית</w:t>
            </w:r>
          </w:p>
        </w:tc>
        <w:tc>
          <w:tcPr>
            <w:tcW w:w="1134" w:type="dxa"/>
            <w:shd w:val="clear" w:color="auto" w:fill="auto"/>
            <w:noWrap/>
            <w:vAlign w:val="bottom"/>
          </w:tcPr>
          <w:p w14:paraId="0BC30E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07AB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38572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751EF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6316D07"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1307F1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824CA" w14:textId="77777777" w:rsidR="00A53BE2" w:rsidRPr="004540DE" w:rsidRDefault="00A53BE2" w:rsidP="00D45065">
            <w:pPr>
              <w:bidi w:val="0"/>
              <w:jc w:val="center"/>
              <w:rPr>
                <w:rFonts w:ascii="David" w:hAnsi="David"/>
                <w:color w:val="000000"/>
              </w:rPr>
            </w:pPr>
          </w:p>
        </w:tc>
        <w:tc>
          <w:tcPr>
            <w:tcW w:w="991" w:type="dxa"/>
          </w:tcPr>
          <w:p w14:paraId="6DF84341" w14:textId="77777777" w:rsidR="00A53BE2" w:rsidRPr="004540DE" w:rsidRDefault="00A53BE2" w:rsidP="00D45065">
            <w:pPr>
              <w:bidi w:val="0"/>
              <w:jc w:val="center"/>
              <w:rPr>
                <w:rFonts w:ascii="David" w:hAnsi="David"/>
                <w:color w:val="000000"/>
              </w:rPr>
            </w:pPr>
          </w:p>
        </w:tc>
      </w:tr>
      <w:tr w:rsidR="00A53BE2" w:rsidRPr="004540DE" w14:paraId="32DB0DE9" w14:textId="77777777" w:rsidTr="00D45065">
        <w:trPr>
          <w:trHeight w:val="320"/>
        </w:trPr>
        <w:tc>
          <w:tcPr>
            <w:tcW w:w="599" w:type="dxa"/>
          </w:tcPr>
          <w:p w14:paraId="6EE95E3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D0CF1C" w14:textId="77777777" w:rsidR="00A53BE2" w:rsidRPr="004540DE" w:rsidRDefault="00A53BE2" w:rsidP="00D45065">
            <w:pPr>
              <w:rPr>
                <w:rFonts w:ascii="David" w:hAnsi="David"/>
                <w:color w:val="000000"/>
                <w:rtl/>
              </w:rPr>
            </w:pPr>
            <w:r w:rsidRPr="004540DE">
              <w:rPr>
                <w:rFonts w:ascii="David" w:hAnsi="David"/>
                <w:color w:val="000000"/>
                <w:rtl/>
              </w:rPr>
              <w:t>שטיפת תעלת ניקוז</w:t>
            </w:r>
          </w:p>
        </w:tc>
        <w:tc>
          <w:tcPr>
            <w:tcW w:w="1134" w:type="dxa"/>
            <w:shd w:val="clear" w:color="auto" w:fill="auto"/>
            <w:noWrap/>
            <w:vAlign w:val="bottom"/>
          </w:tcPr>
          <w:p w14:paraId="2AA6185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100EA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30CDA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E2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315DABF"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75A32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4002FB5" w14:textId="77777777" w:rsidR="00A53BE2" w:rsidRPr="004540DE" w:rsidRDefault="00A53BE2" w:rsidP="00D45065">
            <w:pPr>
              <w:bidi w:val="0"/>
              <w:jc w:val="center"/>
              <w:rPr>
                <w:rFonts w:ascii="David" w:hAnsi="David"/>
                <w:color w:val="000000"/>
              </w:rPr>
            </w:pPr>
          </w:p>
        </w:tc>
        <w:tc>
          <w:tcPr>
            <w:tcW w:w="991" w:type="dxa"/>
          </w:tcPr>
          <w:p w14:paraId="46332339" w14:textId="77777777" w:rsidR="00A53BE2" w:rsidRPr="004540DE" w:rsidRDefault="00A53BE2" w:rsidP="00D45065">
            <w:pPr>
              <w:bidi w:val="0"/>
              <w:jc w:val="center"/>
              <w:rPr>
                <w:rFonts w:ascii="David" w:hAnsi="David"/>
                <w:color w:val="000000"/>
              </w:rPr>
            </w:pPr>
          </w:p>
        </w:tc>
      </w:tr>
      <w:tr w:rsidR="00A53BE2" w:rsidRPr="004540DE" w14:paraId="17CBE5A6" w14:textId="77777777" w:rsidTr="00D45065">
        <w:trPr>
          <w:trHeight w:val="320"/>
        </w:trPr>
        <w:tc>
          <w:tcPr>
            <w:tcW w:w="599" w:type="dxa"/>
          </w:tcPr>
          <w:p w14:paraId="18B173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9841B1" w14:textId="77777777" w:rsidR="00A53BE2" w:rsidRPr="004540DE" w:rsidRDefault="00A53BE2" w:rsidP="00D45065">
            <w:pPr>
              <w:rPr>
                <w:rFonts w:ascii="David" w:hAnsi="David"/>
                <w:color w:val="000000"/>
                <w:rtl/>
              </w:rPr>
            </w:pPr>
            <w:r w:rsidRPr="004540DE">
              <w:rPr>
                <w:rFonts w:ascii="David" w:hAnsi="David"/>
                <w:color w:val="000000"/>
                <w:rtl/>
              </w:rPr>
              <w:t>שטיפה חיצונית של גוף הדחסנית במים וסבון</w:t>
            </w:r>
          </w:p>
        </w:tc>
        <w:tc>
          <w:tcPr>
            <w:tcW w:w="1134" w:type="dxa"/>
            <w:shd w:val="clear" w:color="auto" w:fill="auto"/>
            <w:noWrap/>
            <w:vAlign w:val="bottom"/>
          </w:tcPr>
          <w:p w14:paraId="6E1D20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7202D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E3B4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98BCC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8DFDA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048925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B23B115" w14:textId="77777777" w:rsidR="00A53BE2" w:rsidRPr="004540DE" w:rsidRDefault="00A53BE2" w:rsidP="00D45065">
            <w:pPr>
              <w:bidi w:val="0"/>
              <w:jc w:val="center"/>
              <w:rPr>
                <w:rFonts w:ascii="David" w:hAnsi="David"/>
                <w:color w:val="000000"/>
              </w:rPr>
            </w:pPr>
          </w:p>
        </w:tc>
        <w:tc>
          <w:tcPr>
            <w:tcW w:w="991" w:type="dxa"/>
          </w:tcPr>
          <w:p w14:paraId="134D4E92" w14:textId="77777777" w:rsidR="00A53BE2" w:rsidRPr="004540DE" w:rsidRDefault="00A53BE2" w:rsidP="00D45065">
            <w:pPr>
              <w:bidi w:val="0"/>
              <w:jc w:val="center"/>
              <w:rPr>
                <w:rFonts w:ascii="David" w:hAnsi="David"/>
                <w:color w:val="000000"/>
              </w:rPr>
            </w:pPr>
          </w:p>
        </w:tc>
      </w:tr>
      <w:tr w:rsidR="00A53BE2" w:rsidRPr="004540DE" w14:paraId="6A85AF02" w14:textId="77777777" w:rsidTr="00D45065">
        <w:trPr>
          <w:trHeight w:val="320"/>
        </w:trPr>
        <w:tc>
          <w:tcPr>
            <w:tcW w:w="599" w:type="dxa"/>
          </w:tcPr>
          <w:p w14:paraId="0435C40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DAE3FA0" w14:textId="77777777" w:rsidR="00A53BE2" w:rsidRPr="004540DE" w:rsidRDefault="00A53BE2" w:rsidP="00D45065">
            <w:pPr>
              <w:rPr>
                <w:rFonts w:ascii="David" w:hAnsi="David"/>
                <w:color w:val="000000"/>
                <w:rtl/>
              </w:rPr>
            </w:pPr>
            <w:r w:rsidRPr="004540DE">
              <w:rPr>
                <w:rFonts w:ascii="David" w:hAnsi="David"/>
                <w:color w:val="000000"/>
                <w:rtl/>
              </w:rPr>
              <w:t>שטיפה במים של סביבת הדחסן</w:t>
            </w:r>
          </w:p>
        </w:tc>
        <w:tc>
          <w:tcPr>
            <w:tcW w:w="1134" w:type="dxa"/>
            <w:shd w:val="clear" w:color="auto" w:fill="auto"/>
            <w:noWrap/>
            <w:vAlign w:val="bottom"/>
          </w:tcPr>
          <w:p w14:paraId="40CB930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CD3317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D1E044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97651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0E3E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77648A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FCE2C1A" w14:textId="77777777" w:rsidR="00A53BE2" w:rsidRPr="004540DE" w:rsidRDefault="00A53BE2" w:rsidP="00D45065">
            <w:pPr>
              <w:bidi w:val="0"/>
              <w:jc w:val="center"/>
              <w:rPr>
                <w:rFonts w:ascii="David" w:hAnsi="David"/>
                <w:color w:val="000000"/>
              </w:rPr>
            </w:pPr>
          </w:p>
        </w:tc>
        <w:tc>
          <w:tcPr>
            <w:tcW w:w="991" w:type="dxa"/>
          </w:tcPr>
          <w:p w14:paraId="437E9778" w14:textId="77777777" w:rsidR="00A53BE2" w:rsidRPr="004540DE" w:rsidRDefault="00A53BE2" w:rsidP="00D45065">
            <w:pPr>
              <w:bidi w:val="0"/>
              <w:jc w:val="center"/>
              <w:rPr>
                <w:rFonts w:ascii="David" w:hAnsi="David"/>
                <w:color w:val="000000"/>
              </w:rPr>
            </w:pPr>
          </w:p>
        </w:tc>
      </w:tr>
      <w:tr w:rsidR="00A53BE2" w:rsidRPr="004540DE" w14:paraId="789AD75D" w14:textId="77777777" w:rsidTr="00D45065">
        <w:trPr>
          <w:trHeight w:val="320"/>
        </w:trPr>
        <w:tc>
          <w:tcPr>
            <w:tcW w:w="599" w:type="dxa"/>
            <w:shd w:val="clear" w:color="auto" w:fill="BFBFBF" w:themeFill="background1" w:themeFillShade="BF"/>
          </w:tcPr>
          <w:p w14:paraId="2597C675"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bottom"/>
          </w:tcPr>
          <w:p w14:paraId="4AA52B1A" w14:textId="77777777" w:rsidR="00A53BE2" w:rsidRPr="004540DE" w:rsidRDefault="00A53BE2" w:rsidP="00D45065">
            <w:pPr>
              <w:rPr>
                <w:rFonts w:ascii="David" w:hAnsi="David"/>
                <w:b/>
                <w:bCs/>
                <w:color w:val="000000"/>
                <w:rtl/>
              </w:rPr>
            </w:pPr>
            <w:r w:rsidRPr="004540DE">
              <w:rPr>
                <w:rFonts w:ascii="David" w:hAnsi="David"/>
                <w:b/>
                <w:bCs/>
                <w:color w:val="000000"/>
                <w:rtl/>
              </w:rPr>
              <w:t>מפיצי ריח ומחטאי אסלות</w:t>
            </w:r>
          </w:p>
        </w:tc>
        <w:tc>
          <w:tcPr>
            <w:tcW w:w="1134" w:type="dxa"/>
            <w:shd w:val="clear" w:color="auto" w:fill="BFBFBF" w:themeFill="background1" w:themeFillShade="BF"/>
            <w:noWrap/>
            <w:vAlign w:val="bottom"/>
          </w:tcPr>
          <w:p w14:paraId="3D7371EB"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10E60650"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638CD88B"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2D5C3027"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44B011F9"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31AE5413"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07DC35D9"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260A6A40" w14:textId="77777777" w:rsidR="00A53BE2" w:rsidRPr="004540DE" w:rsidRDefault="00A53BE2" w:rsidP="00D45065">
            <w:pPr>
              <w:bidi w:val="0"/>
              <w:jc w:val="center"/>
              <w:rPr>
                <w:rFonts w:ascii="David" w:hAnsi="David"/>
                <w:b/>
                <w:bCs/>
                <w:color w:val="000000"/>
              </w:rPr>
            </w:pPr>
          </w:p>
        </w:tc>
      </w:tr>
      <w:tr w:rsidR="00A53BE2" w:rsidRPr="004540DE" w14:paraId="79F63658" w14:textId="77777777" w:rsidTr="00D45065">
        <w:trPr>
          <w:trHeight w:val="320"/>
        </w:trPr>
        <w:tc>
          <w:tcPr>
            <w:tcW w:w="599" w:type="dxa"/>
          </w:tcPr>
          <w:p w14:paraId="6744FA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595963" w14:textId="77777777" w:rsidR="00A53BE2" w:rsidRPr="004540DE" w:rsidRDefault="00A53BE2" w:rsidP="00D45065">
            <w:pPr>
              <w:rPr>
                <w:rFonts w:ascii="David" w:hAnsi="David"/>
                <w:color w:val="000000"/>
                <w:rtl/>
              </w:rPr>
            </w:pPr>
            <w:r w:rsidRPr="004540DE">
              <w:rPr>
                <w:rFonts w:ascii="David" w:hAnsi="David"/>
                <w:color w:val="000000"/>
                <w:rtl/>
              </w:rPr>
              <w:t>החלפה בהתאם לצורך/ 30 יום</w:t>
            </w:r>
          </w:p>
        </w:tc>
        <w:tc>
          <w:tcPr>
            <w:tcW w:w="1134" w:type="dxa"/>
            <w:shd w:val="clear" w:color="auto" w:fill="auto"/>
            <w:noWrap/>
            <w:vAlign w:val="bottom"/>
          </w:tcPr>
          <w:p w14:paraId="6AC7080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708BBEF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C2931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F9C4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BCB938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BE6A6C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994E94" w14:textId="77777777" w:rsidR="00A53BE2" w:rsidRPr="004540DE" w:rsidRDefault="00A53BE2" w:rsidP="00D45065">
            <w:pPr>
              <w:bidi w:val="0"/>
              <w:jc w:val="center"/>
              <w:rPr>
                <w:rFonts w:ascii="David" w:hAnsi="David"/>
                <w:color w:val="000000"/>
              </w:rPr>
            </w:pPr>
          </w:p>
        </w:tc>
        <w:tc>
          <w:tcPr>
            <w:tcW w:w="991" w:type="dxa"/>
          </w:tcPr>
          <w:p w14:paraId="56684A46" w14:textId="77777777" w:rsidR="00A53BE2" w:rsidRPr="004540DE" w:rsidRDefault="00A53BE2" w:rsidP="00D45065">
            <w:pPr>
              <w:bidi w:val="0"/>
              <w:jc w:val="center"/>
              <w:rPr>
                <w:rFonts w:ascii="David" w:hAnsi="David"/>
                <w:color w:val="000000"/>
              </w:rPr>
            </w:pPr>
          </w:p>
        </w:tc>
      </w:tr>
      <w:bookmarkEnd w:id="774"/>
      <w:bookmarkEnd w:id="775"/>
    </w:tbl>
    <w:p w14:paraId="758FC2C7" w14:textId="77777777" w:rsidR="00A53BE2" w:rsidRPr="004540DE" w:rsidRDefault="00A53BE2" w:rsidP="00A53BE2">
      <w:pPr>
        <w:rPr>
          <w:rFonts w:ascii="David" w:hAnsi="David"/>
          <w:rtl/>
        </w:rPr>
      </w:pPr>
    </w:p>
    <w:p w14:paraId="27305364" w14:textId="77777777" w:rsidR="00A53BE2" w:rsidRPr="004540DE" w:rsidRDefault="00A53BE2" w:rsidP="00A53BE2">
      <w:pPr>
        <w:rPr>
          <w:rFonts w:ascii="David" w:hAnsi="David"/>
        </w:rPr>
      </w:pPr>
    </w:p>
    <w:bookmarkEnd w:id="771"/>
    <w:p w14:paraId="5B3C5A43" w14:textId="77777777" w:rsidR="00855DC8" w:rsidRDefault="00A53BE2" w:rsidP="00A53BE2">
      <w:pPr>
        <w:pStyle w:val="17"/>
        <w:rPr>
          <w:rFonts w:ascii="David" w:hAnsi="David"/>
          <w:sz w:val="24"/>
          <w:szCs w:val="24"/>
          <w:u w:val="single"/>
        </w:rPr>
        <w:sectPr w:rsidR="00855DC8" w:rsidSect="00674DE1">
          <w:pgSz w:w="11906" w:h="16838" w:code="9"/>
          <w:pgMar w:top="1440" w:right="1800" w:bottom="1440" w:left="1800" w:header="142" w:footer="567" w:gutter="0"/>
          <w:cols w:space="720"/>
          <w:titlePg/>
          <w:docGrid w:linePitch="326"/>
        </w:sectPr>
      </w:pPr>
      <w:r w:rsidRPr="004540DE">
        <w:rPr>
          <w:rFonts w:ascii="David" w:hAnsi="David"/>
          <w:sz w:val="24"/>
          <w:szCs w:val="24"/>
        </w:rPr>
        <w:br w:type="page"/>
      </w:r>
      <w:bookmarkStart w:id="776" w:name="_Toc152162022"/>
      <w:bookmarkStart w:id="777" w:name="_Toc155285301"/>
    </w:p>
    <w:p w14:paraId="03FBE9FD" w14:textId="77777777" w:rsidR="00A53BE2" w:rsidRPr="004540DE" w:rsidRDefault="00A53BE2" w:rsidP="00A53BE2">
      <w:pPr>
        <w:pStyle w:val="17"/>
        <w:rPr>
          <w:rFonts w:ascii="David" w:hAnsi="David"/>
          <w:sz w:val="24"/>
          <w:szCs w:val="24"/>
          <w:u w:val="single"/>
          <w:rtl/>
        </w:rPr>
      </w:pPr>
      <w:r w:rsidRPr="004540DE">
        <w:rPr>
          <w:rFonts w:ascii="David" w:hAnsi="David"/>
          <w:sz w:val="24"/>
          <w:szCs w:val="24"/>
          <w:u w:val="single"/>
          <w:rtl/>
        </w:rPr>
        <w:lastRenderedPageBreak/>
        <w:t>נספח ב' – תיאור ורשימת מוקדי הפעילות</w:t>
      </w:r>
      <w:bookmarkEnd w:id="776"/>
      <w:bookmarkEnd w:id="777"/>
    </w:p>
    <w:p w14:paraId="724C4D66" w14:textId="77777777" w:rsidR="00A53BE2" w:rsidRPr="004540DE" w:rsidRDefault="00A53BE2" w:rsidP="00A53BE2">
      <w:pPr>
        <w:pStyle w:val="IMODText"/>
        <w:jc w:val="left"/>
        <w:rPr>
          <w:rFonts w:ascii="David" w:hAnsi="David"/>
          <w:rtl/>
        </w:rPr>
      </w:pPr>
    </w:p>
    <w:p w14:paraId="74422E9F" w14:textId="77777777" w:rsidR="00A53BE2" w:rsidRPr="004540DE" w:rsidRDefault="00A53BE2" w:rsidP="00A53BE2">
      <w:pPr>
        <w:spacing w:before="120" w:after="120" w:line="360" w:lineRule="auto"/>
        <w:ind w:left="-2"/>
        <w:rPr>
          <w:rFonts w:ascii="David" w:hAnsi="David"/>
          <w:rtl/>
        </w:rPr>
      </w:pPr>
      <w:r w:rsidRPr="004540DE">
        <w:rPr>
          <w:rFonts w:ascii="David" w:hAnsi="David"/>
          <w:rtl/>
        </w:rPr>
        <w:t>רשימת האתרים הינה:</w:t>
      </w:r>
    </w:p>
    <w:p w14:paraId="2A03919C" w14:textId="77777777" w:rsidR="00A53BE2" w:rsidRDefault="00A53BE2" w:rsidP="00A53BE2">
      <w:pPr>
        <w:pStyle w:val="aff8"/>
        <w:numPr>
          <w:ilvl w:val="0"/>
          <w:numId w:val="166"/>
        </w:numPr>
        <w:spacing w:before="120" w:after="120" w:line="360" w:lineRule="auto"/>
        <w:ind w:left="706"/>
        <w:rPr>
          <w:rFonts w:ascii="David" w:hAnsi="David"/>
          <w:szCs w:val="24"/>
        </w:rPr>
      </w:pPr>
      <w:r w:rsidRPr="004540DE">
        <w:rPr>
          <w:rFonts w:ascii="David" w:hAnsi="David"/>
          <w:szCs w:val="24"/>
          <w:rtl/>
        </w:rPr>
        <w:t>אזור ירושלים:</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527628" w:rsidRPr="00527628" w14:paraId="190CEF8E" w14:textId="77777777" w:rsidTr="00D116DD">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D237379" w14:textId="77777777" w:rsidR="00527628" w:rsidRPr="00527628" w:rsidRDefault="00527628" w:rsidP="00D116DD">
            <w:pPr>
              <w:jc w:val="center"/>
              <w:rPr>
                <w:rFonts w:ascii="David" w:hAnsi="David"/>
                <w:b/>
                <w:bCs/>
                <w:color w:val="000000"/>
                <w:szCs w:val="24"/>
                <w:lang w:eastAsia="en-US"/>
              </w:rPr>
            </w:pPr>
            <w:r w:rsidRPr="00527628">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3411CF89" w14:textId="77777777" w:rsidR="00527628" w:rsidRPr="00527628" w:rsidRDefault="00527628" w:rsidP="00D116DD">
            <w:pPr>
              <w:jc w:val="center"/>
              <w:rPr>
                <w:rFonts w:ascii="David" w:hAnsi="David"/>
                <w:b/>
                <w:bCs/>
                <w:color w:val="000000"/>
                <w:szCs w:val="24"/>
                <w:rtl/>
                <w:lang w:eastAsia="en-US"/>
              </w:rPr>
            </w:pPr>
            <w:r w:rsidRPr="00527628">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5387CC"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8D6C7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86AC0F"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36FF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B89F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8686D"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AF112"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2F005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2D5B1B"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הערות</w:t>
            </w:r>
          </w:p>
        </w:tc>
      </w:tr>
      <w:tr w:rsidR="00527628" w:rsidRPr="00527628" w14:paraId="698ECE7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4EDEC6"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bottom"/>
          </w:tcPr>
          <w:p w14:paraId="0CC510A6" w14:textId="26FCD951"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אגרון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F1C650D" w14:textId="4D29B0D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F5D9F20" w14:textId="5372460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5AE951F" w14:textId="61F65D0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559BA1E6" w14:textId="75AC4A6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E9ED403" w14:textId="6DAFB49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3E3860AA" w14:textId="08B0479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3E130FA" w14:textId="539B4A5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120AAC8" w14:textId="07810B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D448AD5" w14:textId="67B07B55" w:rsidR="00527628" w:rsidRPr="00527628" w:rsidRDefault="00527628" w:rsidP="00527628">
            <w:pPr>
              <w:jc w:val="center"/>
              <w:rPr>
                <w:rFonts w:ascii="David" w:hAnsi="David"/>
                <w:color w:val="000000"/>
                <w:szCs w:val="24"/>
                <w:lang w:eastAsia="en-US"/>
              </w:rPr>
            </w:pPr>
          </w:p>
        </w:tc>
      </w:tr>
      <w:tr w:rsidR="00527628" w:rsidRPr="00527628" w14:paraId="40828AE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6948BB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bottom"/>
          </w:tcPr>
          <w:p w14:paraId="2BBFEFED" w14:textId="435BBC7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מצפה</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D641CC7" w14:textId="315B1DA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2864</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4B0FBA7" w14:textId="0F8CFDB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 חלקית רק קומה 3, יורד מהשטח 1182 מטר</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14B2E4CD" w14:textId="2EED0C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1682</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2E00499E" w14:textId="6DB76F5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C14EE44" w14:textId="3137C76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2A058590" w14:textId="43EAAAF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880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0E1BD81" w14:textId="7CA7252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FCFAF" w14:textId="33484B7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483F53E6" w14:textId="34E8770A" w:rsidR="00527628" w:rsidRPr="00527628" w:rsidRDefault="00527628" w:rsidP="00527628">
            <w:pPr>
              <w:jc w:val="center"/>
              <w:rPr>
                <w:rFonts w:ascii="David" w:hAnsi="David"/>
                <w:color w:val="000000"/>
                <w:szCs w:val="24"/>
                <w:lang w:eastAsia="en-US"/>
              </w:rPr>
            </w:pPr>
          </w:p>
        </w:tc>
      </w:tr>
      <w:tr w:rsidR="00527628" w:rsidRPr="00527628" w14:paraId="62F6D7B0"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178C6B"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bottom"/>
          </w:tcPr>
          <w:p w14:paraId="0172D02C" w14:textId="56F22547"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עומר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2CA8DFA8" w14:textId="228D075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852</w:t>
            </w:r>
          </w:p>
        </w:tc>
        <w:tc>
          <w:tcPr>
            <w:tcW w:w="1400" w:type="dxa"/>
            <w:tcBorders>
              <w:top w:val="nil"/>
              <w:left w:val="single" w:sz="4" w:space="0" w:color="auto"/>
              <w:bottom w:val="single" w:sz="4" w:space="0" w:color="auto"/>
              <w:right w:val="single" w:sz="4" w:space="0" w:color="auto"/>
            </w:tcBorders>
            <w:shd w:val="clear" w:color="auto" w:fill="auto"/>
            <w:vAlign w:val="bottom"/>
          </w:tcPr>
          <w:p w14:paraId="6599084C" w14:textId="176023D9"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AE02FE7" w14:textId="5E4C03FD"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459A7C72" w14:textId="1CAE988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2A4FED9" w14:textId="711F67F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ED1B814" w14:textId="5CE423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253</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6E8FAAA9" w14:textId="7782E99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892F59B" w14:textId="74493BB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58E4F77A" w14:textId="1D4F5F91" w:rsidR="00527628" w:rsidRPr="00527628" w:rsidRDefault="00527628" w:rsidP="00527628">
            <w:pPr>
              <w:jc w:val="center"/>
              <w:rPr>
                <w:rFonts w:ascii="David" w:hAnsi="David"/>
                <w:b/>
                <w:bCs/>
                <w:color w:val="000000"/>
                <w:szCs w:val="24"/>
                <w:lang w:eastAsia="en-US"/>
              </w:rPr>
            </w:pPr>
          </w:p>
        </w:tc>
      </w:tr>
      <w:tr w:rsidR="00527628" w:rsidRPr="00527628" w14:paraId="35F86CEE"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BD690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bottom"/>
          </w:tcPr>
          <w:p w14:paraId="2772450C" w14:textId="2541D7A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עופר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65CFB699" w14:textId="69FBEE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6C9CF23B" w14:textId="0102181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5C05BBCA" w14:textId="4863A90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6302260C" w14:textId="37267B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47A8940" w14:textId="5A52EA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BF055DC" w14:textId="39EA6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220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5E1AAB31" w14:textId="3885F73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266193" w14:textId="0669B0F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B7A1806" w14:textId="0BA39E6E" w:rsidR="00527628" w:rsidRPr="00527628" w:rsidRDefault="00527628" w:rsidP="00527628">
            <w:pPr>
              <w:bidi w:val="0"/>
              <w:jc w:val="center"/>
              <w:rPr>
                <w:rFonts w:ascii="David" w:hAnsi="David"/>
                <w:color w:val="000000"/>
                <w:szCs w:val="24"/>
                <w:lang w:eastAsia="en-US"/>
              </w:rPr>
            </w:pPr>
          </w:p>
        </w:tc>
      </w:tr>
      <w:tr w:rsidR="00527628" w:rsidRPr="00527628" w14:paraId="3BC7A3F5"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77BCA2"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bottom"/>
          </w:tcPr>
          <w:p w14:paraId="0A8C41FC" w14:textId="3258A75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בניין התאומים</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1CC1DB0" w14:textId="0E17CD0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709</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4E9BCB2B" w14:textId="42226AE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9CE0F7B" w14:textId="3D6AF69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134B9E1" w14:textId="6FA27E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ECB9832" w14:textId="47E5F1D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439A9D7E" w14:textId="5B7C318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D98BC39" w14:textId="1FB64E6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07799B32" w14:textId="2FEB27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438163" w14:textId="413F7BF9" w:rsidR="00527628" w:rsidRPr="00527628" w:rsidRDefault="00527628" w:rsidP="00527628">
            <w:pPr>
              <w:bidi w:val="0"/>
              <w:jc w:val="center"/>
              <w:rPr>
                <w:rFonts w:ascii="David" w:hAnsi="David"/>
                <w:color w:val="000000"/>
                <w:szCs w:val="24"/>
                <w:lang w:eastAsia="en-US"/>
              </w:rPr>
            </w:pPr>
          </w:p>
        </w:tc>
      </w:tr>
      <w:tr w:rsidR="00527628" w:rsidRPr="00527628" w14:paraId="194069D9"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E9C48B"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bottom"/>
          </w:tcPr>
          <w:p w14:paraId="472600D5" w14:textId="4B82787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בניין כלל יפו 97</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17FABA6E" w14:textId="67551C6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8CED9A4" w14:textId="472EFF0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02802D97" w14:textId="70FA42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A61B880" w14:textId="4683FEA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1EFB448" w14:textId="50CC150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3E41E51" w14:textId="404F32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16BD0C2" w14:textId="6B4ACE0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347952" w14:textId="2FCFA75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381F0645" w14:textId="285E8B8B" w:rsidR="00527628" w:rsidRPr="00527628" w:rsidRDefault="00527628" w:rsidP="00527628">
            <w:pPr>
              <w:jc w:val="center"/>
              <w:rPr>
                <w:rFonts w:ascii="David" w:hAnsi="David"/>
                <w:b/>
                <w:bCs/>
                <w:color w:val="595959"/>
                <w:szCs w:val="24"/>
                <w:lang w:eastAsia="en-US"/>
              </w:rPr>
            </w:pPr>
          </w:p>
        </w:tc>
      </w:tr>
      <w:tr w:rsidR="00527628" w:rsidRPr="00527628" w14:paraId="635D5B94"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29691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bottom"/>
          </w:tcPr>
          <w:p w14:paraId="6AB0BD11" w14:textId="4BDEA03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גנזך המדינה</w:t>
            </w:r>
          </w:p>
        </w:tc>
        <w:tc>
          <w:tcPr>
            <w:tcW w:w="1500" w:type="dxa"/>
            <w:tcBorders>
              <w:top w:val="nil"/>
              <w:left w:val="single" w:sz="4" w:space="0" w:color="auto"/>
              <w:bottom w:val="single" w:sz="4" w:space="0" w:color="auto"/>
              <w:right w:val="single" w:sz="4" w:space="0" w:color="auto"/>
            </w:tcBorders>
            <w:shd w:val="clear" w:color="auto" w:fill="auto"/>
            <w:vAlign w:val="bottom"/>
          </w:tcPr>
          <w:p w14:paraId="195213BD" w14:textId="36B5B6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CCBF5F9" w14:textId="7413EB2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7A85A21" w14:textId="3B31FAA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50966374" w14:textId="3961FE06"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34722D36" w14:textId="7F5B08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B3D42D1" w14:textId="62505BF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839095F" w14:textId="4C5437C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932E3" w14:textId="55ECD8C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4A922334" w14:textId="5A6EF1A5" w:rsidR="00527628" w:rsidRPr="00527628" w:rsidRDefault="00527628" w:rsidP="00527628">
            <w:pPr>
              <w:jc w:val="center"/>
              <w:rPr>
                <w:rFonts w:ascii="David" w:hAnsi="David"/>
                <w:b/>
                <w:bCs/>
                <w:color w:val="595959"/>
                <w:szCs w:val="24"/>
                <w:lang w:eastAsia="en-US"/>
              </w:rPr>
            </w:pPr>
          </w:p>
        </w:tc>
      </w:tr>
      <w:tr w:rsidR="00527628" w:rsidRPr="00527628" w14:paraId="28704D5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F8F26DE"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bottom"/>
          </w:tcPr>
          <w:p w14:paraId="01D2CDEC" w14:textId="0768F83D"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דוד המלך</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0F327DDA" w14:textId="6107F86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F12C0A2" w14:textId="09D162C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2D74C651" w14:textId="40C670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73E8E57E" w14:textId="3FE622E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8B90B55" w14:textId="7AD697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7DF49FC1" w14:textId="156D5CA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385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CA1B430" w14:textId="7A465F4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28A5FB1" w14:textId="78C21E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2185E35E" w14:textId="0048AF11" w:rsidR="00527628" w:rsidRPr="00527628" w:rsidRDefault="00527628" w:rsidP="00527628">
            <w:pPr>
              <w:bidi w:val="0"/>
              <w:jc w:val="center"/>
              <w:rPr>
                <w:rFonts w:ascii="David" w:hAnsi="David"/>
                <w:color w:val="000000"/>
                <w:szCs w:val="24"/>
                <w:lang w:eastAsia="en-US"/>
              </w:rPr>
            </w:pPr>
          </w:p>
        </w:tc>
      </w:tr>
      <w:tr w:rsidR="00527628" w:rsidRPr="00527628" w14:paraId="6C1E8FB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54B5CF"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bottom"/>
          </w:tcPr>
          <w:p w14:paraId="07CFBBEA" w14:textId="17C5E98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דיסקין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768C145" w14:textId="1E9BF5F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388</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8CB55ED" w14:textId="603716F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000000" w:fill="FFFFFF"/>
            <w:vAlign w:val="bottom"/>
          </w:tcPr>
          <w:p w14:paraId="4BAC211D" w14:textId="3C78B13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257F4255" w14:textId="1F87926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1E2086D4" w14:textId="2F07AA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60E14596" w14:textId="541720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187</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D376BC7" w14:textId="4A08C5B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22E746F" w14:textId="4D9535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B357036" w14:textId="46A3B033" w:rsidR="00527628" w:rsidRPr="00527628" w:rsidRDefault="00527628" w:rsidP="00527628">
            <w:pPr>
              <w:jc w:val="center"/>
              <w:rPr>
                <w:rFonts w:ascii="David" w:hAnsi="David"/>
                <w:b/>
                <w:bCs/>
                <w:color w:val="000000"/>
                <w:szCs w:val="24"/>
                <w:lang w:eastAsia="en-US"/>
              </w:rPr>
            </w:pPr>
          </w:p>
        </w:tc>
      </w:tr>
      <w:tr w:rsidR="00527628" w:rsidRPr="00527628" w14:paraId="6629D083"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B95D3"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7F2FAAB9" w14:textId="7D342AC7"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הלל 6</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2B56AC6" w14:textId="555A0848"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E199A" w14:textId="79FC92E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1B90375" w14:textId="699BFB6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C68987" w14:textId="1648127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96DAB4" w14:textId="65F952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1235A" w14:textId="28D50DC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C60632" w14:textId="7025CE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85F1D" w14:textId="75690AD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5995C927" w14:textId="6C748787" w:rsidR="00527628" w:rsidRPr="00527628" w:rsidRDefault="00527628" w:rsidP="00527628">
            <w:pPr>
              <w:jc w:val="center"/>
              <w:rPr>
                <w:rFonts w:ascii="David" w:hAnsi="David"/>
                <w:color w:val="000000"/>
                <w:szCs w:val="24"/>
                <w:lang w:eastAsia="en-US"/>
              </w:rPr>
            </w:pPr>
          </w:p>
        </w:tc>
      </w:tr>
      <w:tr w:rsidR="00527628" w:rsidRPr="00527628" w14:paraId="61B9DFA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22466" w14:textId="1066CC5E"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lastRenderedPageBreak/>
              <w:t>10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9FB4DAC" w14:textId="2008C92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יפו 19</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8DF998D" w14:textId="0C1AC1F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27670" w14:textId="79906C9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05673B7" w14:textId="34A37FE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202D5" w14:textId="107DA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536692" w14:textId="3EA0AD1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2A391" w14:textId="351CD06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99B1D1" w14:textId="59D2897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764FD" w14:textId="7CF16C1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F9EB04" w14:textId="77777777" w:rsidR="00527628" w:rsidRPr="00527628" w:rsidRDefault="00527628" w:rsidP="00527628">
            <w:pPr>
              <w:jc w:val="center"/>
              <w:rPr>
                <w:rFonts w:ascii="David" w:hAnsi="David"/>
                <w:color w:val="000000"/>
                <w:szCs w:val="24"/>
                <w:lang w:eastAsia="en-US"/>
              </w:rPr>
            </w:pPr>
          </w:p>
        </w:tc>
      </w:tr>
      <w:tr w:rsidR="00527628" w:rsidRPr="00527628" w14:paraId="12B23E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41DDF" w14:textId="631CAEC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11</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82AD68B" w14:textId="7F6DA118"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מגדל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E7566DE" w14:textId="2BCA05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2017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F81A5B" w14:textId="00310DA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117E860" w14:textId="74E5AD8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2017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AAA7A" w14:textId="2D72D33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AAF10D" w14:textId="291E6EE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EE3452" w14:textId="0F91600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638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A1B43" w14:textId="54CC3C2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49B47" w14:textId="3A2C1B1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155C6A3" w14:textId="77777777" w:rsidR="00527628" w:rsidRPr="00527628" w:rsidRDefault="00527628" w:rsidP="00527628">
            <w:pPr>
              <w:jc w:val="center"/>
              <w:rPr>
                <w:rFonts w:ascii="David" w:hAnsi="David"/>
                <w:color w:val="000000"/>
                <w:szCs w:val="24"/>
                <w:lang w:eastAsia="en-US"/>
              </w:rPr>
            </w:pPr>
          </w:p>
        </w:tc>
      </w:tr>
      <w:tr w:rsidR="00527628" w:rsidRPr="00527628" w14:paraId="6C2F9C42"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09DC3" w14:textId="74DC1B46"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12</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4A112D7" w14:textId="2A3E5F5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מח`ש</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25C8324" w14:textId="35DD8D3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FEF65" w14:textId="0F7F38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E2FBE12" w14:textId="1EA0644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1900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BA435" w14:textId="571E74D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F78622" w14:textId="4674423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18A02" w14:textId="751C9B4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458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786FC1" w14:textId="49188F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410DC" w14:textId="4E36F6C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2E7A847" w14:textId="77777777" w:rsidR="00527628" w:rsidRPr="00527628" w:rsidRDefault="00527628" w:rsidP="00527628">
            <w:pPr>
              <w:jc w:val="center"/>
              <w:rPr>
                <w:rFonts w:ascii="David" w:hAnsi="David"/>
                <w:color w:val="000000"/>
                <w:szCs w:val="24"/>
                <w:lang w:eastAsia="en-US"/>
              </w:rPr>
            </w:pPr>
          </w:p>
        </w:tc>
      </w:tr>
      <w:tr w:rsidR="00527628" w:rsidRPr="00527628" w14:paraId="510295B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FF51B" w14:textId="357F0B2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13</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36B1016" w14:textId="0A32C98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מע`צ / מח`ל</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3D54D876" w14:textId="59696D6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3181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00F0BE" w14:textId="3C96AE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E20ACF8" w14:textId="7BB0890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3181</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8A159" w14:textId="657E038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72CBE4" w14:textId="2E5B35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04CDB5" w14:textId="7C2903E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1265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47777" w14:textId="2DA5B5F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36.5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7DA7C" w14:textId="49437D4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7605A11C" w14:textId="77777777" w:rsidR="00527628" w:rsidRPr="00527628" w:rsidRDefault="00527628" w:rsidP="00527628">
            <w:pPr>
              <w:jc w:val="center"/>
              <w:rPr>
                <w:rFonts w:ascii="David" w:hAnsi="David"/>
                <w:color w:val="000000"/>
                <w:szCs w:val="24"/>
                <w:lang w:eastAsia="en-US"/>
              </w:rPr>
            </w:pPr>
          </w:p>
        </w:tc>
      </w:tr>
      <w:tr w:rsidR="00527628" w:rsidRPr="00527628" w14:paraId="2FB3485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DD3CF" w14:textId="62F8C9AC"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14</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D83618C" w14:textId="3E851A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משרד ראשי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4421E49" w14:textId="134CBAEE"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4532</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90BBF9" w14:textId="01AC005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688170C" w14:textId="3E961F8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E90E29" w14:textId="4C886F6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D11CD4" w14:textId="2926368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30</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4BB414" w14:textId="3A05D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2825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482C8C" w14:textId="3D29185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59</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1C311" w14:textId="6C982A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050C3C" w14:textId="77777777" w:rsidR="00527628" w:rsidRPr="00527628" w:rsidRDefault="00527628" w:rsidP="00527628">
            <w:pPr>
              <w:jc w:val="center"/>
              <w:rPr>
                <w:rFonts w:ascii="David" w:hAnsi="David"/>
                <w:color w:val="000000"/>
                <w:szCs w:val="24"/>
                <w:lang w:eastAsia="en-US"/>
              </w:rPr>
            </w:pPr>
          </w:p>
        </w:tc>
      </w:tr>
      <w:tr w:rsidR="00527628" w:rsidRPr="00527628" w14:paraId="1CA889A6"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B4D7C" w14:textId="2C6686B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15</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30888C27" w14:textId="2044B65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ערערים 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175829F" w14:textId="07151EB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656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0C80F" w14:textId="504777B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8A7A710" w14:textId="60C98F2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656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0FE52" w14:textId="0C3A3F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E9685B" w14:textId="319665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55395C" w14:textId="71C1F7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65125" w14:textId="24A57F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3C04C" w14:textId="7C08CE8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45504DF" w14:textId="77777777" w:rsidR="00527628" w:rsidRPr="00527628" w:rsidRDefault="00527628" w:rsidP="00527628">
            <w:pPr>
              <w:jc w:val="center"/>
              <w:rPr>
                <w:rFonts w:ascii="David" w:hAnsi="David"/>
                <w:color w:val="000000"/>
                <w:szCs w:val="24"/>
                <w:lang w:eastAsia="en-US"/>
              </w:rPr>
            </w:pPr>
          </w:p>
        </w:tc>
      </w:tr>
      <w:tr w:rsidR="00527628" w:rsidRPr="00527628" w14:paraId="4E99821C"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606B5" w14:textId="6754B28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16</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1BC33E2" w14:textId="2F8506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פרקליטות פלילי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C1F2EAE" w14:textId="1D61208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1664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4EB149" w14:textId="3229FC5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CF422E7" w14:textId="0FC3586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1664</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BA22E" w14:textId="39402B2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6B98345" w14:textId="6DC498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DCF9F" w14:textId="2A2C0F3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42F3A3" w14:textId="78E8B8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964C4" w14:textId="12EBEF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EBA804" w14:textId="77777777" w:rsidR="00527628" w:rsidRPr="00527628" w:rsidRDefault="00527628" w:rsidP="00527628">
            <w:pPr>
              <w:jc w:val="center"/>
              <w:rPr>
                <w:rFonts w:ascii="David" w:hAnsi="David"/>
                <w:color w:val="000000"/>
                <w:szCs w:val="24"/>
                <w:lang w:eastAsia="en-US"/>
              </w:rPr>
            </w:pPr>
          </w:p>
        </w:tc>
      </w:tr>
      <w:tr w:rsidR="00527628" w:rsidRPr="00527628" w14:paraId="0B6A3407"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83C84" w14:textId="5C4D6570"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17</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B365EE2" w14:textId="5423080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קרן היסוד</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FE2D028" w14:textId="5EF73574"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170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85006" w14:textId="4CCA7F3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602A037" w14:textId="0F7FB6F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93400" w14:textId="7751B8A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DCAB8E" w14:textId="1524E3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AE5256" w14:textId="4326B57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96882" w14:textId="005784A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B3711" w14:textId="3889310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088C5A20" w14:textId="77777777" w:rsidR="00527628" w:rsidRPr="00527628" w:rsidRDefault="00527628" w:rsidP="00527628">
            <w:pPr>
              <w:jc w:val="center"/>
              <w:rPr>
                <w:rFonts w:ascii="David" w:hAnsi="David"/>
                <w:color w:val="000000"/>
                <w:szCs w:val="24"/>
                <w:lang w:eastAsia="en-US"/>
              </w:rPr>
            </w:pPr>
          </w:p>
        </w:tc>
      </w:tr>
      <w:tr w:rsidR="00527628" w:rsidRPr="00527628" w14:paraId="0E0BFABA"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E9420" w14:textId="36D76B83"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18</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6056CB0" w14:textId="319B65AB"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רשם הפטנטים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276657" w14:textId="31982A96"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4675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8DFF9B" w14:textId="35A691B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D93BBA4" w14:textId="522FD49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4675</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276B8" w14:textId="3F0DB2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E1394D" w14:textId="0B79A8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600B40" w14:textId="55380CF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1496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C6CA5" w14:textId="022B51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0B9FA" w14:textId="52D6464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8EB82F6" w14:textId="77777777" w:rsidR="00527628" w:rsidRPr="00527628" w:rsidRDefault="00527628" w:rsidP="00527628">
            <w:pPr>
              <w:jc w:val="center"/>
              <w:rPr>
                <w:rFonts w:ascii="David" w:hAnsi="David"/>
                <w:color w:val="000000"/>
                <w:szCs w:val="24"/>
                <w:lang w:eastAsia="en-US"/>
              </w:rPr>
            </w:pPr>
          </w:p>
        </w:tc>
      </w:tr>
      <w:tr w:rsidR="00527628" w:rsidRPr="00527628" w14:paraId="32F8C3FE"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3DC6B" w14:textId="0C1D2782"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509BC365" w14:textId="0FFAB16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שערי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2A3E152" w14:textId="1F7426B1"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2725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7C248" w14:textId="45FD143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 חלקית יורד  389 מטר</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18B5268B" w14:textId="18FD598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2336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45991" w14:textId="625653A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3CFCEB" w14:textId="24D3BAB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BFBD48" w14:textId="69AE7C7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869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CD3B03" w14:textId="0153C3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DC358" w14:textId="058899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E1BFE55" w14:textId="77777777" w:rsidR="00527628" w:rsidRPr="00527628" w:rsidRDefault="00527628" w:rsidP="00527628">
            <w:pPr>
              <w:jc w:val="center"/>
              <w:rPr>
                <w:rFonts w:ascii="David" w:hAnsi="David"/>
                <w:color w:val="000000"/>
                <w:szCs w:val="24"/>
                <w:lang w:eastAsia="en-US"/>
              </w:rPr>
            </w:pPr>
          </w:p>
        </w:tc>
      </w:tr>
      <w:tr w:rsidR="00527628" w:rsidRPr="00527628" w14:paraId="582E27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4EA38" w14:textId="2B99CFC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20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D2A23F0" w14:textId="4A5F3CF8"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אגרון</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4B16D81" w14:textId="42B2DC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2B3FF" w14:textId="62B4606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801813" w14:textId="3CE3AE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1947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2873F6" w14:textId="65E9720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F55CCB" w14:textId="47C7D14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5829B" w14:textId="57B56C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04A41" w14:textId="64778E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4D6033" w14:textId="5990F67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707465" w14:textId="77777777" w:rsidR="00527628" w:rsidRPr="00527628" w:rsidRDefault="00527628" w:rsidP="00527628">
            <w:pPr>
              <w:jc w:val="center"/>
              <w:rPr>
                <w:rFonts w:ascii="David" w:hAnsi="David"/>
                <w:color w:val="000000"/>
                <w:szCs w:val="24"/>
                <w:lang w:eastAsia="en-US"/>
              </w:rPr>
            </w:pPr>
          </w:p>
        </w:tc>
      </w:tr>
    </w:tbl>
    <w:p w14:paraId="3DAEEC8D" w14:textId="77777777" w:rsidR="00527628" w:rsidRPr="00285291" w:rsidRDefault="00527628" w:rsidP="00285291">
      <w:pPr>
        <w:spacing w:before="120" w:after="120" w:line="360" w:lineRule="auto"/>
        <w:rPr>
          <w:rFonts w:ascii="David" w:hAnsi="David"/>
          <w:szCs w:val="24"/>
        </w:rPr>
      </w:pPr>
    </w:p>
    <w:p w14:paraId="016CA998" w14:textId="0CDA1599" w:rsidR="00D47114" w:rsidRDefault="00D47114" w:rsidP="00A53BE2">
      <w:pPr>
        <w:spacing w:before="120" w:after="120" w:line="360" w:lineRule="auto"/>
        <w:jc w:val="both"/>
        <w:rPr>
          <w:rFonts w:ascii="David" w:hAnsi="David"/>
          <w:rtl/>
        </w:rPr>
      </w:pPr>
    </w:p>
    <w:p w14:paraId="257B3F23" w14:textId="77777777" w:rsidR="00D47114" w:rsidRDefault="00D47114">
      <w:pPr>
        <w:bidi w:val="0"/>
        <w:rPr>
          <w:rFonts w:ascii="David" w:hAnsi="David"/>
          <w:rtl/>
        </w:rPr>
      </w:pPr>
      <w:r>
        <w:rPr>
          <w:rFonts w:ascii="David" w:hAnsi="David"/>
          <w:rtl/>
        </w:rPr>
        <w:br w:type="page"/>
      </w:r>
    </w:p>
    <w:p w14:paraId="3E38C5C2" w14:textId="77777777" w:rsidR="00D47114" w:rsidRDefault="00D47114" w:rsidP="00285291">
      <w:pPr>
        <w:pStyle w:val="17"/>
        <w:jc w:val="left"/>
        <w:rPr>
          <w:rFonts w:ascii="David" w:hAnsi="David"/>
          <w:sz w:val="24"/>
          <w:szCs w:val="24"/>
          <w:u w:val="single"/>
          <w:rtl/>
        </w:rPr>
        <w:sectPr w:rsidR="00D47114" w:rsidSect="00674DE1">
          <w:pgSz w:w="16838" w:h="11906" w:orient="landscape" w:code="9"/>
          <w:pgMar w:top="1797" w:right="1440" w:bottom="1797" w:left="1440" w:header="142" w:footer="567" w:gutter="0"/>
          <w:cols w:space="720"/>
          <w:titlePg/>
          <w:docGrid w:linePitch="326"/>
        </w:sectPr>
      </w:pPr>
    </w:p>
    <w:p w14:paraId="7CAD6E3F" w14:textId="40B2D7D4" w:rsidR="00A53BE2" w:rsidRDefault="00A53BE2" w:rsidP="00A53BE2">
      <w:pPr>
        <w:spacing w:before="120" w:after="120" w:line="360" w:lineRule="auto"/>
        <w:jc w:val="both"/>
        <w:rPr>
          <w:rFonts w:ascii="David" w:hAnsi="David"/>
          <w:rtl/>
        </w:rPr>
      </w:pPr>
      <w:r w:rsidRPr="004540DE">
        <w:rPr>
          <w:rFonts w:ascii="David" w:hAnsi="David"/>
          <w:rtl/>
        </w:rPr>
        <w:lastRenderedPageBreak/>
        <w:t>אזור תל אביב והמרכז:</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D47114" w:rsidRPr="00855DC8" w14:paraId="668C39F0" w14:textId="77777777" w:rsidTr="00527628">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AEE5888"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14C72FCD" w14:textId="77777777" w:rsidR="00855DC8" w:rsidRPr="00285291" w:rsidRDefault="00855DC8" w:rsidP="00855DC8">
            <w:pPr>
              <w:jc w:val="center"/>
              <w:rPr>
                <w:rFonts w:ascii="David" w:hAnsi="David"/>
                <w:b/>
                <w:bCs/>
                <w:color w:val="000000"/>
                <w:szCs w:val="24"/>
                <w:rtl/>
                <w:lang w:eastAsia="en-US"/>
              </w:rPr>
            </w:pPr>
            <w:r w:rsidRPr="00285291">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18F82"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6B455E"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510A80"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CCB28"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DAA4B5"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ED923D"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579671"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332C24"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0FE5AB"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הערות</w:t>
            </w:r>
          </w:p>
        </w:tc>
      </w:tr>
      <w:tr w:rsidR="00855DC8" w:rsidRPr="00855DC8" w14:paraId="405D1850"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40B87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center"/>
            <w:hideMark/>
          </w:tcPr>
          <w:p w14:paraId="36F23D72"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הדר דפנה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62C1483"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41B8DC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1019E66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4CA7D2B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5D4C325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F3313D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3585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7A739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177.5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0FB0FB91"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0EA7564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כמות העובדים וכמות השעות מחושב יחד </w:t>
            </w:r>
          </w:p>
        </w:tc>
      </w:tr>
      <w:tr w:rsidR="00855DC8" w:rsidRPr="00855DC8" w14:paraId="73C047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CBDE5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center"/>
            <w:hideMark/>
          </w:tcPr>
          <w:p w14:paraId="2F1E820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הדר המכון לפריון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0703E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D2D129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352F7B9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79A5C518"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787171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48E94D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42CA5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B5852C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3797E61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מתוכו 10 שעות עובדים ימי שישי</w:t>
            </w:r>
          </w:p>
        </w:tc>
      </w:tr>
      <w:tr w:rsidR="00855DC8" w:rsidRPr="00855DC8" w14:paraId="01644C7C"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DA4719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center"/>
            <w:hideMark/>
          </w:tcPr>
          <w:p w14:paraId="48A63C1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קרדן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2C5C2B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670A25F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0B5ED57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5030D9B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7D1C9831" w14:textId="5AA00761" w:rsidR="00855DC8" w:rsidRPr="00285291" w:rsidRDefault="009E5910" w:rsidP="00855DC8">
            <w:pPr>
              <w:bidi w:val="0"/>
              <w:jc w:val="center"/>
              <w:rPr>
                <w:rFonts w:ascii="David" w:hAnsi="David"/>
                <w:color w:val="000000"/>
                <w:szCs w:val="24"/>
                <w:rtl/>
                <w:lang w:eastAsia="en-US"/>
              </w:rPr>
            </w:pPr>
            <w:r>
              <w:rPr>
                <w:rFonts w:ascii="David" w:hAnsi="David"/>
                <w:color w:val="000000"/>
                <w:szCs w:val="24"/>
                <w:lang w:eastAsia="en-US"/>
              </w:rPr>
              <w:t>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D078CC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1831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00915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6ED55AE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4699A1B4" w14:textId="5BE70AAB" w:rsidR="00855DC8" w:rsidRPr="00285291" w:rsidRDefault="00855DC8" w:rsidP="00855DC8">
            <w:pPr>
              <w:jc w:val="center"/>
              <w:rPr>
                <w:rFonts w:ascii="David" w:hAnsi="David"/>
                <w:b/>
                <w:bCs/>
                <w:color w:val="000000"/>
                <w:szCs w:val="24"/>
                <w:lang w:eastAsia="en-US"/>
              </w:rPr>
            </w:pPr>
          </w:p>
        </w:tc>
      </w:tr>
      <w:tr w:rsidR="00855DC8" w:rsidRPr="00855DC8" w14:paraId="2E70E32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0B93B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center"/>
            <w:hideMark/>
          </w:tcPr>
          <w:p w14:paraId="2C2FE4B9"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הדין השרעי יפה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4665A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5BD3DD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7FAB8E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18942E3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7BCD11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71AE17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161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4794C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7</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E232D8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C7C780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05DD76D1"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8164A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center"/>
            <w:hideMark/>
          </w:tcPr>
          <w:p w14:paraId="06FF525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הדין עררים</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C063D6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66F616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59F982D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541D4FB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870E2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F35866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138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877BDD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6</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74BBCD2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466583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50895AE6"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9DED0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center"/>
            <w:hideMark/>
          </w:tcPr>
          <w:p w14:paraId="7B9ACDE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נתניה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CDAF9A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914</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7A76B2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CC5C28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79C3AFE4"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33FC6B8"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0B77BA7"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207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54F32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601923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76263E77"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9שעות טאבו לשכת הרישום +מח"ש</w:t>
            </w:r>
          </w:p>
        </w:tc>
      </w:tr>
      <w:tr w:rsidR="00855DC8" w:rsidRPr="00855DC8" w14:paraId="0BD66B2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9C927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center"/>
            <w:hideMark/>
          </w:tcPr>
          <w:p w14:paraId="7FAB7C26"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נתניה מח"ש</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14:paraId="70C6C25A"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315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141ADCF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59C140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2FB9F72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C4BC1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157A50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E892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33C710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5F146185"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4שעות ערב טאבו לשכת המפקח</w:t>
            </w:r>
          </w:p>
        </w:tc>
      </w:tr>
      <w:tr w:rsidR="00855DC8" w:rsidRPr="00855DC8" w14:paraId="09805F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A2DE8D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center"/>
            <w:hideMark/>
          </w:tcPr>
          <w:p w14:paraId="7E49799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חולון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63CB2DC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828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4A8693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4BDA0E3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07614C8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3AC0742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435227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195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B5BF6E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21C887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0952BF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454EB09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AF855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center"/>
            <w:hideMark/>
          </w:tcPr>
          <w:p w14:paraId="0E9B227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כלא גבעון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085EA1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C739E9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000000" w:fill="FFFFFF"/>
            <w:vAlign w:val="center"/>
            <w:hideMark/>
          </w:tcPr>
          <w:p w14:paraId="5A99213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3F9CF51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72EAE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AA9F28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D7C38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C75AE6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21E1B566"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20 - שעות שבועיות</w:t>
            </w:r>
          </w:p>
        </w:tc>
      </w:tr>
      <w:tr w:rsidR="00855DC8" w:rsidRPr="00855DC8" w14:paraId="4197D667" w14:textId="77777777" w:rsidTr="00285291">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6EC65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w:t>
            </w:r>
          </w:p>
        </w:tc>
        <w:tc>
          <w:tcPr>
            <w:tcW w:w="2268" w:type="dxa"/>
            <w:tcBorders>
              <w:top w:val="nil"/>
              <w:left w:val="single" w:sz="4" w:space="0" w:color="auto"/>
              <w:bottom w:val="single" w:sz="4" w:space="0" w:color="auto"/>
              <w:right w:val="nil"/>
            </w:tcBorders>
            <w:shd w:val="clear" w:color="auto" w:fill="auto"/>
            <w:noWrap/>
            <w:vAlign w:val="center"/>
            <w:hideMark/>
          </w:tcPr>
          <w:p w14:paraId="65BC426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סה"כ  </w:t>
            </w:r>
          </w:p>
        </w:tc>
        <w:tc>
          <w:tcPr>
            <w:tcW w:w="1500" w:type="dxa"/>
            <w:tcBorders>
              <w:top w:val="nil"/>
              <w:left w:val="single" w:sz="4" w:space="0" w:color="auto"/>
              <w:bottom w:val="single" w:sz="4" w:space="0" w:color="auto"/>
              <w:right w:val="single" w:sz="4" w:space="0" w:color="auto"/>
            </w:tcBorders>
            <w:shd w:val="clear" w:color="000000" w:fill="FFFF00"/>
            <w:noWrap/>
            <w:vAlign w:val="center"/>
            <w:hideMark/>
          </w:tcPr>
          <w:p w14:paraId="024D911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23945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4C2EC8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644" w:type="dxa"/>
            <w:tcBorders>
              <w:top w:val="nil"/>
              <w:left w:val="single" w:sz="4" w:space="0" w:color="auto"/>
              <w:bottom w:val="single" w:sz="4" w:space="0" w:color="auto"/>
              <w:right w:val="single" w:sz="4" w:space="0" w:color="auto"/>
            </w:tcBorders>
            <w:shd w:val="clear" w:color="000000" w:fill="FFFF00"/>
            <w:noWrap/>
            <w:vAlign w:val="center"/>
            <w:hideMark/>
          </w:tcPr>
          <w:p w14:paraId="74F7D49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21560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62A3EA4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45600AB3"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10874B7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8CC21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32FF1CD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0000"/>
            <w:noWrap/>
            <w:vAlign w:val="center"/>
            <w:hideMark/>
          </w:tcPr>
          <w:p w14:paraId="7987911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זה בערך לפי 23 ימים בחודש כל חודש זה משתנה</w:t>
            </w:r>
          </w:p>
        </w:tc>
      </w:tr>
    </w:tbl>
    <w:p w14:paraId="08B63E5D" w14:textId="77777777" w:rsidR="00855DC8" w:rsidRDefault="00855DC8" w:rsidP="00A53BE2">
      <w:pPr>
        <w:spacing w:before="120" w:after="120" w:line="360" w:lineRule="auto"/>
        <w:jc w:val="both"/>
        <w:rPr>
          <w:rFonts w:ascii="David" w:hAnsi="David"/>
          <w:rtl/>
        </w:rPr>
      </w:pPr>
    </w:p>
    <w:p w14:paraId="0F84A1FA" w14:textId="77777777" w:rsidR="00855DC8" w:rsidRDefault="00855DC8" w:rsidP="00A53BE2">
      <w:pPr>
        <w:spacing w:before="120" w:after="120" w:line="360" w:lineRule="auto"/>
        <w:jc w:val="both"/>
        <w:rPr>
          <w:rFonts w:ascii="David" w:hAnsi="David"/>
          <w:rtl/>
        </w:rPr>
      </w:pPr>
    </w:p>
    <w:p w14:paraId="28BD9293" w14:textId="77777777" w:rsidR="00855DC8" w:rsidRDefault="00855DC8" w:rsidP="00A53BE2">
      <w:pPr>
        <w:spacing w:before="120" w:after="120" w:line="360" w:lineRule="auto"/>
        <w:jc w:val="both"/>
        <w:rPr>
          <w:rFonts w:ascii="David" w:hAnsi="David"/>
          <w:rtl/>
        </w:rPr>
      </w:pPr>
    </w:p>
    <w:p w14:paraId="355F962E" w14:textId="77777777" w:rsidR="00855DC8" w:rsidRDefault="00855DC8" w:rsidP="00285291">
      <w:pPr>
        <w:bidi w:val="0"/>
        <w:rPr>
          <w:rFonts w:ascii="David" w:hAnsi="David"/>
          <w:b/>
          <w:bCs/>
          <w:szCs w:val="24"/>
          <w:highlight w:val="yellow"/>
          <w:rtl/>
        </w:rPr>
        <w:sectPr w:rsidR="00855DC8" w:rsidSect="00674DE1">
          <w:pgSz w:w="16838" w:h="11906" w:orient="landscape" w:code="9"/>
          <w:pgMar w:top="1797" w:right="1440" w:bottom="1797" w:left="1440" w:header="142" w:footer="567" w:gutter="0"/>
          <w:cols w:space="720"/>
          <w:titlePg/>
          <w:docGrid w:linePitch="326"/>
        </w:sectPr>
      </w:pPr>
    </w:p>
    <w:p w14:paraId="001D2734" w14:textId="77777777" w:rsidR="00A53BE2" w:rsidRPr="008E0DC0" w:rsidRDefault="00A53BE2" w:rsidP="00A53BE2">
      <w:pPr>
        <w:pStyle w:val="17"/>
        <w:rPr>
          <w:rFonts w:ascii="David" w:hAnsi="David"/>
          <w:szCs w:val="24"/>
          <w:highlight w:val="yellow"/>
          <w:rtl/>
        </w:rPr>
      </w:pPr>
    </w:p>
    <w:p w14:paraId="146ED33E" w14:textId="77777777" w:rsidR="005053E2" w:rsidRDefault="00D47114" w:rsidP="00D47114">
      <w:pPr>
        <w:pStyle w:val="17"/>
        <w:rPr>
          <w:rFonts w:ascii="David" w:hAnsi="David"/>
          <w:sz w:val="24"/>
          <w:szCs w:val="24"/>
          <w:u w:val="single"/>
          <w:rtl/>
        </w:rPr>
      </w:pPr>
      <w:r w:rsidRPr="004540DE">
        <w:rPr>
          <w:rFonts w:ascii="David" w:hAnsi="David"/>
          <w:sz w:val="24"/>
          <w:szCs w:val="24"/>
          <w:u w:val="single"/>
          <w:rtl/>
        </w:rPr>
        <w:t xml:space="preserve">נספח </w:t>
      </w:r>
      <w:r>
        <w:rPr>
          <w:rFonts w:ascii="David" w:hAnsi="David" w:hint="cs"/>
          <w:sz w:val="24"/>
          <w:szCs w:val="24"/>
          <w:u w:val="single"/>
          <w:rtl/>
        </w:rPr>
        <w:t>ג</w:t>
      </w:r>
      <w:r w:rsidRPr="004540DE">
        <w:rPr>
          <w:rFonts w:ascii="David" w:hAnsi="David"/>
          <w:sz w:val="24"/>
          <w:szCs w:val="24"/>
          <w:u w:val="single"/>
          <w:rtl/>
        </w:rPr>
        <w:t>' –</w:t>
      </w:r>
      <w:r>
        <w:rPr>
          <w:rFonts w:ascii="David" w:hAnsi="David" w:hint="cs"/>
          <w:sz w:val="24"/>
          <w:szCs w:val="24"/>
          <w:u w:val="single"/>
          <w:rtl/>
        </w:rPr>
        <w:t xml:space="preserve"> </w:t>
      </w:r>
      <w:r w:rsidRPr="002D3482">
        <w:rPr>
          <w:rFonts w:ascii="David" w:hAnsi="David"/>
          <w:sz w:val="24"/>
          <w:szCs w:val="24"/>
          <w:u w:val="single"/>
          <w:rtl/>
        </w:rPr>
        <w:t>חומרי ניקוי</w:t>
      </w:r>
      <w:r w:rsidR="005053E2">
        <w:rPr>
          <w:rFonts w:ascii="David" w:hAnsi="David" w:hint="cs"/>
          <w:sz w:val="24"/>
          <w:szCs w:val="24"/>
          <w:u w:val="single"/>
          <w:rtl/>
        </w:rPr>
        <w:t>:</w:t>
      </w:r>
    </w:p>
    <w:p w14:paraId="66F5714B" w14:textId="77777777" w:rsidR="005053E2" w:rsidRDefault="005053E2" w:rsidP="00D47114">
      <w:pPr>
        <w:pStyle w:val="17"/>
        <w:rPr>
          <w:rFonts w:ascii="David" w:hAnsi="David"/>
          <w:sz w:val="24"/>
          <w:szCs w:val="24"/>
          <w:u w:val="single"/>
          <w:rtl/>
        </w:rPr>
      </w:pPr>
    </w:p>
    <w:p w14:paraId="1A9AA197" w14:textId="206F3FF6" w:rsidR="00D47114" w:rsidRPr="004540DE" w:rsidRDefault="00D47114" w:rsidP="00D47114">
      <w:pPr>
        <w:pStyle w:val="17"/>
        <w:rPr>
          <w:rFonts w:ascii="David" w:hAnsi="David"/>
          <w:sz w:val="24"/>
          <w:szCs w:val="24"/>
          <w:u w:val="single"/>
          <w:rtl/>
        </w:rPr>
      </w:pPr>
      <w:r w:rsidRPr="002D3482">
        <w:rPr>
          <w:rFonts w:ascii="David" w:hAnsi="David"/>
          <w:sz w:val="24"/>
          <w:szCs w:val="24"/>
          <w:u w:val="single"/>
          <w:rtl/>
        </w:rPr>
        <w:t>משרד ראשי ירושלים</w:t>
      </w:r>
      <w:r w:rsidRPr="004540DE">
        <w:rPr>
          <w:rFonts w:ascii="David" w:hAnsi="David"/>
          <w:sz w:val="24"/>
          <w:szCs w:val="24"/>
          <w:u w:val="single"/>
          <w:rtl/>
        </w:rPr>
        <w:t xml:space="preserve"> </w:t>
      </w:r>
    </w:p>
    <w:tbl>
      <w:tblPr>
        <w:bidiVisual/>
        <w:tblW w:w="7536" w:type="dxa"/>
        <w:tblLook w:val="04A0" w:firstRow="1" w:lastRow="0" w:firstColumn="1" w:lastColumn="0" w:noHBand="0" w:noVBand="1"/>
      </w:tblPr>
      <w:tblGrid>
        <w:gridCol w:w="1060"/>
        <w:gridCol w:w="3584"/>
        <w:gridCol w:w="681"/>
        <w:gridCol w:w="1840"/>
        <w:gridCol w:w="371"/>
      </w:tblGrid>
      <w:tr w:rsidR="00D47114" w:rsidRPr="00D47114" w14:paraId="42B23D8B" w14:textId="77777777" w:rsidTr="002D3482">
        <w:trPr>
          <w:gridAfter w:val="1"/>
          <w:wAfter w:w="371" w:type="dxa"/>
          <w:trHeight w:val="276"/>
        </w:trPr>
        <w:tc>
          <w:tcPr>
            <w:tcW w:w="1060" w:type="dxa"/>
            <w:tcBorders>
              <w:top w:val="nil"/>
              <w:left w:val="nil"/>
              <w:bottom w:val="nil"/>
              <w:right w:val="nil"/>
            </w:tcBorders>
            <w:shd w:val="clear" w:color="auto" w:fill="auto"/>
            <w:noWrap/>
            <w:vAlign w:val="bottom"/>
            <w:hideMark/>
          </w:tcPr>
          <w:p w14:paraId="3935DE5F" w14:textId="77777777" w:rsidR="00D47114" w:rsidRPr="002D3482" w:rsidRDefault="00D47114" w:rsidP="002D3482">
            <w:pPr>
              <w:bidi w:val="0"/>
              <w:rPr>
                <w:rFonts w:ascii="David" w:hAnsi="David"/>
                <w:szCs w:val="24"/>
                <w:lang w:eastAsia="en-US"/>
              </w:rPr>
            </w:pPr>
          </w:p>
        </w:tc>
        <w:tc>
          <w:tcPr>
            <w:tcW w:w="4265" w:type="dxa"/>
            <w:gridSpan w:val="2"/>
            <w:tcBorders>
              <w:top w:val="nil"/>
              <w:left w:val="nil"/>
              <w:bottom w:val="nil"/>
              <w:right w:val="nil"/>
            </w:tcBorders>
            <w:shd w:val="clear" w:color="auto" w:fill="auto"/>
            <w:noWrap/>
            <w:vAlign w:val="bottom"/>
            <w:hideMark/>
          </w:tcPr>
          <w:p w14:paraId="62A0A50C" w14:textId="77777777" w:rsidR="00D47114" w:rsidRPr="002D3482" w:rsidRDefault="00D47114" w:rsidP="002D3482">
            <w:pPr>
              <w:rPr>
                <w:rFonts w:ascii="David" w:hAnsi="David"/>
                <w:color w:val="000000"/>
                <w:szCs w:val="24"/>
                <w:lang w:eastAsia="en-US"/>
              </w:rPr>
            </w:pPr>
          </w:p>
        </w:tc>
        <w:tc>
          <w:tcPr>
            <w:tcW w:w="1840" w:type="dxa"/>
            <w:tcBorders>
              <w:top w:val="nil"/>
              <w:left w:val="nil"/>
              <w:bottom w:val="nil"/>
              <w:right w:val="nil"/>
            </w:tcBorders>
            <w:shd w:val="clear" w:color="auto" w:fill="auto"/>
            <w:noWrap/>
            <w:vAlign w:val="bottom"/>
            <w:hideMark/>
          </w:tcPr>
          <w:p w14:paraId="47E8A296" w14:textId="77777777" w:rsidR="00D47114" w:rsidRPr="002D3482" w:rsidRDefault="00D47114" w:rsidP="002D3482">
            <w:pPr>
              <w:rPr>
                <w:rFonts w:ascii="David" w:hAnsi="David"/>
                <w:color w:val="000000"/>
                <w:szCs w:val="24"/>
                <w:rtl/>
                <w:lang w:eastAsia="en-US"/>
              </w:rPr>
            </w:pPr>
          </w:p>
        </w:tc>
      </w:tr>
      <w:tr w:rsidR="00D47114" w:rsidRPr="00D47114" w14:paraId="72373392" w14:textId="77777777" w:rsidTr="002D3482">
        <w:trPr>
          <w:trHeight w:val="276"/>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FCA4C" w14:textId="77777777" w:rsidR="00D47114" w:rsidRPr="002D3482" w:rsidRDefault="00D47114" w:rsidP="002D3482">
            <w:pPr>
              <w:bidi w:val="0"/>
              <w:rPr>
                <w:rFonts w:ascii="David" w:hAnsi="David"/>
                <w:color w:val="000000"/>
                <w:szCs w:val="24"/>
                <w:lang w:eastAsia="en-US"/>
              </w:rPr>
            </w:pPr>
            <w:r w:rsidRPr="002D3482">
              <w:rPr>
                <w:rFonts w:ascii="David" w:hAnsi="David"/>
                <w:color w:val="000000"/>
                <w:szCs w:val="24"/>
                <w:lang w:eastAsia="en-US"/>
              </w:rPr>
              <w:t> </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0A66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שם מוצר</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6D246D"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כמות</w:t>
            </w:r>
          </w:p>
        </w:tc>
        <w:tc>
          <w:tcPr>
            <w:tcW w:w="22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B1D12"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הערה</w:t>
            </w:r>
          </w:p>
        </w:tc>
      </w:tr>
      <w:tr w:rsidR="00D47114" w:rsidRPr="00D47114" w14:paraId="40854E0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AC267F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F1A64C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אקונומיקה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29963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98DD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D07BED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0FCA2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9CAD89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רצפות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5E3E8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6CB92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A92340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D314EB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7A5B20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לידיים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AAC61F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6C78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4C21E59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E1E4A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60DAFD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כלים 12% של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62078E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CB9BB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5A952B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70D1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33552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חלנות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656BF5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F838D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DA7BD0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BD722A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75A2BC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לפרקט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94E3E7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BF5EE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C32AD3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70C50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8C261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מהטר אוויר למתקן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19E504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7B247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59D44B5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F2B010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D417C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לבנות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6A209A2"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5876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A99A9FA"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05BCAC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C803E7E"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מיקרופיבר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EEA32B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A7EF7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6C190B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41AB3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F5BEA3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מטליות פשוט</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434B71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5FC9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A364B3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ADA4B5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389611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סקוטש מטר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85E550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F16E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69BA0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FF0EC7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8ABE5B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כרית יפנית לכלים</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597C9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6A2A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257A9D"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912799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CF173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ספוג הפלא שלשיה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7BA0A1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2128C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29101436"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EDD8E3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A66C4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סכיני גירוד</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F951A3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1B86D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C05A7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8E4210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2D2DE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מסיר אבנית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EADFA9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73278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8ABD905"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55C04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33668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מטאטא משרדי 30+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CF042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470C3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B8571B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3B15C2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28F4A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מגב פלסטיק 40ס"מ</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C3E4BC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EE42C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39AD34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6838A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51F08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מקל עץ 1.5 +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88441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C5640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0DE55A7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A845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374944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יעא פלסטיק + ידית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A68D88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46CAF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EDBA7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CC874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B6EBF4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טכנובון, קרטון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2AC023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DEF86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w:t>
            </w:r>
          </w:p>
        </w:tc>
      </w:tr>
      <w:tr w:rsidR="00D47114" w:rsidRPr="00D47114" w14:paraId="490A33D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16BE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DAA01B9"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גדול</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E10DBD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CDB0F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62DF312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72B51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699F6D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קטן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BA06F6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DD8FB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50 חבילות</w:t>
            </w:r>
          </w:p>
        </w:tc>
      </w:tr>
      <w:tr w:rsidR="00D47114" w:rsidRPr="00D47114" w14:paraId="484DC11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6D7E8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9D022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ניילון לאסלות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869441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66656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436DBD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F670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438E8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ידיים, חבילה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0BF290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95F1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104E6E7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41A129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7471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טואלט גמבו דו שכבתי, חבילות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D36ED7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40B4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C94491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BF14FF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3962E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S</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77F29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A3237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6D5886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FC424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AFE75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M</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14A0B7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A74D9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D53BB24"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83B24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E9B1CB"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L</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5681CE"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BE732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5130064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03F1B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002C26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סבון למכונה </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4E7B0B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736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גריקן</w:t>
            </w:r>
          </w:p>
        </w:tc>
      </w:tr>
    </w:tbl>
    <w:p w14:paraId="3A6EB4F4" w14:textId="5E1CA82D" w:rsidR="005053E2" w:rsidRDefault="005053E2" w:rsidP="00D47114">
      <w:pPr>
        <w:spacing w:before="120" w:after="120" w:line="360" w:lineRule="auto"/>
        <w:jc w:val="both"/>
        <w:rPr>
          <w:rFonts w:ascii="David" w:hAnsi="David"/>
          <w:rtl/>
        </w:rPr>
      </w:pPr>
    </w:p>
    <w:p w14:paraId="0C6CC07C" w14:textId="77777777" w:rsidR="005053E2" w:rsidRDefault="005053E2">
      <w:pPr>
        <w:bidi w:val="0"/>
        <w:rPr>
          <w:rFonts w:ascii="David" w:hAnsi="David"/>
          <w:rtl/>
        </w:rPr>
      </w:pPr>
      <w:r>
        <w:rPr>
          <w:rFonts w:ascii="David" w:hAnsi="David"/>
          <w:rtl/>
        </w:rPr>
        <w:br w:type="page"/>
      </w:r>
    </w:p>
    <w:p w14:paraId="4DC10F2F" w14:textId="77777777" w:rsidR="005053E2" w:rsidRPr="0006239C" w:rsidRDefault="005053E2" w:rsidP="005053E2">
      <w:pPr>
        <w:pStyle w:val="17"/>
        <w:rPr>
          <w:rFonts w:ascii="David" w:hAnsi="David"/>
          <w:sz w:val="24"/>
          <w:szCs w:val="24"/>
          <w:u w:val="single"/>
        </w:rPr>
      </w:pPr>
      <w:r w:rsidRPr="0006239C">
        <w:rPr>
          <w:rFonts w:ascii="David" w:hAnsi="David" w:hint="cs"/>
          <w:sz w:val="24"/>
          <w:szCs w:val="24"/>
          <w:u w:val="single"/>
          <w:rtl/>
        </w:rPr>
        <w:lastRenderedPageBreak/>
        <w:t>חומרי ניקוי הדר דפנה</w:t>
      </w:r>
    </w:p>
    <w:p w14:paraId="730EA093" w14:textId="77777777" w:rsidR="005053E2" w:rsidRDefault="005053E2" w:rsidP="005053E2">
      <w:pPr>
        <w:bidi w:val="0"/>
        <w:rPr>
          <w:rFonts w:ascii="David" w:hAnsi="David"/>
          <w:rtl/>
        </w:rPr>
      </w:pPr>
    </w:p>
    <w:tbl>
      <w:tblPr>
        <w:tblStyle w:val="affb"/>
        <w:bidiVisual/>
        <w:tblW w:w="9071" w:type="dxa"/>
        <w:jc w:val="right"/>
        <w:tblLook w:val="04A0" w:firstRow="1" w:lastRow="0" w:firstColumn="1" w:lastColumn="0" w:noHBand="0" w:noVBand="1"/>
      </w:tblPr>
      <w:tblGrid>
        <w:gridCol w:w="754"/>
        <w:gridCol w:w="3577"/>
        <w:gridCol w:w="1984"/>
        <w:gridCol w:w="2756"/>
      </w:tblGrid>
      <w:tr w:rsidR="005053E2" w:rsidRPr="005053E2" w14:paraId="300792A1" w14:textId="77777777" w:rsidTr="00285291">
        <w:trPr>
          <w:jc w:val="right"/>
        </w:trPr>
        <w:tc>
          <w:tcPr>
            <w:tcW w:w="754" w:type="dxa"/>
          </w:tcPr>
          <w:p w14:paraId="56B3A81E" w14:textId="77777777" w:rsidR="005053E2" w:rsidRPr="00285291" w:rsidRDefault="005053E2" w:rsidP="005053E2">
            <w:pPr>
              <w:rPr>
                <w:rFonts w:ascii="David" w:hAnsi="David"/>
                <w:rtl/>
              </w:rPr>
            </w:pPr>
            <w:bookmarkStart w:id="778" w:name="_Hlk158279051"/>
            <w:r w:rsidRPr="00285291">
              <w:rPr>
                <w:rFonts w:ascii="David" w:hAnsi="David" w:hint="eastAsia"/>
                <w:rtl/>
              </w:rPr>
              <w:t>מס</w:t>
            </w:r>
            <w:r w:rsidRPr="00285291">
              <w:rPr>
                <w:rFonts w:ascii="David" w:hAnsi="David"/>
                <w:rtl/>
              </w:rPr>
              <w:t>'</w:t>
            </w:r>
          </w:p>
        </w:tc>
        <w:tc>
          <w:tcPr>
            <w:tcW w:w="3577" w:type="dxa"/>
          </w:tcPr>
          <w:p w14:paraId="45455F04"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115AE74F"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756" w:type="dxa"/>
          </w:tcPr>
          <w:p w14:paraId="676886C8"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5CA86DF0" w14:textId="77777777" w:rsidTr="00285291">
        <w:trPr>
          <w:jc w:val="right"/>
        </w:trPr>
        <w:tc>
          <w:tcPr>
            <w:tcW w:w="754" w:type="dxa"/>
          </w:tcPr>
          <w:p w14:paraId="2D90FA83" w14:textId="77777777" w:rsidR="005053E2" w:rsidRPr="00285291" w:rsidRDefault="005053E2" w:rsidP="005053E2">
            <w:pPr>
              <w:rPr>
                <w:rFonts w:ascii="David" w:hAnsi="David"/>
                <w:rtl/>
              </w:rPr>
            </w:pPr>
          </w:p>
        </w:tc>
        <w:tc>
          <w:tcPr>
            <w:tcW w:w="3577" w:type="dxa"/>
          </w:tcPr>
          <w:p w14:paraId="2DE74D21" w14:textId="77777777" w:rsidR="005053E2" w:rsidRPr="00285291" w:rsidRDefault="005053E2" w:rsidP="005053E2">
            <w:pPr>
              <w:rPr>
                <w:rFonts w:ascii="David" w:hAnsi="David"/>
                <w:b/>
                <w:bCs/>
                <w:rtl/>
              </w:rPr>
            </w:pPr>
          </w:p>
        </w:tc>
        <w:tc>
          <w:tcPr>
            <w:tcW w:w="1984" w:type="dxa"/>
          </w:tcPr>
          <w:p w14:paraId="1D86C727" w14:textId="77777777" w:rsidR="005053E2" w:rsidRPr="00285291" w:rsidRDefault="005053E2" w:rsidP="005053E2">
            <w:pPr>
              <w:rPr>
                <w:rFonts w:ascii="David" w:hAnsi="David"/>
                <w:rtl/>
              </w:rPr>
            </w:pPr>
          </w:p>
        </w:tc>
        <w:tc>
          <w:tcPr>
            <w:tcW w:w="2756" w:type="dxa"/>
          </w:tcPr>
          <w:p w14:paraId="5692E6AD"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51A1AF69" w14:textId="77777777" w:rsidTr="00285291">
        <w:trPr>
          <w:jc w:val="right"/>
        </w:trPr>
        <w:tc>
          <w:tcPr>
            <w:tcW w:w="754" w:type="dxa"/>
          </w:tcPr>
          <w:p w14:paraId="448E6A07" w14:textId="77777777" w:rsidR="005053E2" w:rsidRPr="00285291" w:rsidRDefault="005053E2" w:rsidP="005053E2">
            <w:pPr>
              <w:rPr>
                <w:rFonts w:ascii="David" w:hAnsi="David"/>
                <w:rtl/>
              </w:rPr>
            </w:pPr>
            <w:r w:rsidRPr="00285291">
              <w:rPr>
                <w:rFonts w:ascii="David" w:hAnsi="David"/>
                <w:rtl/>
              </w:rPr>
              <w:t>1</w:t>
            </w:r>
          </w:p>
        </w:tc>
        <w:tc>
          <w:tcPr>
            <w:tcW w:w="3577" w:type="dxa"/>
          </w:tcPr>
          <w:p w14:paraId="2686603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0C25F760"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278FC5BD" w14:textId="77777777" w:rsidR="005053E2" w:rsidRPr="00285291" w:rsidRDefault="005053E2" w:rsidP="005053E2">
            <w:pPr>
              <w:rPr>
                <w:rFonts w:ascii="David" w:hAnsi="David"/>
                <w:rtl/>
              </w:rPr>
            </w:pPr>
          </w:p>
        </w:tc>
      </w:tr>
      <w:tr w:rsidR="005053E2" w:rsidRPr="005053E2" w14:paraId="59294218" w14:textId="77777777" w:rsidTr="00285291">
        <w:trPr>
          <w:jc w:val="right"/>
        </w:trPr>
        <w:tc>
          <w:tcPr>
            <w:tcW w:w="754" w:type="dxa"/>
          </w:tcPr>
          <w:p w14:paraId="42D3417C" w14:textId="77777777" w:rsidR="005053E2" w:rsidRPr="00285291" w:rsidRDefault="005053E2" w:rsidP="005053E2">
            <w:pPr>
              <w:rPr>
                <w:rFonts w:ascii="David" w:hAnsi="David"/>
                <w:rtl/>
              </w:rPr>
            </w:pPr>
            <w:r w:rsidRPr="00285291">
              <w:rPr>
                <w:rFonts w:ascii="David" w:hAnsi="David"/>
                <w:rtl/>
              </w:rPr>
              <w:t>2</w:t>
            </w:r>
          </w:p>
        </w:tc>
        <w:tc>
          <w:tcPr>
            <w:tcW w:w="3577" w:type="dxa"/>
          </w:tcPr>
          <w:p w14:paraId="3D8412E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0ED708FC" w14:textId="77777777" w:rsidR="005053E2" w:rsidRPr="00285291" w:rsidRDefault="005053E2" w:rsidP="005053E2">
            <w:pPr>
              <w:rPr>
                <w:rFonts w:ascii="David" w:hAnsi="David"/>
                <w:rtl/>
              </w:rPr>
            </w:pPr>
            <w:r w:rsidRPr="00285291">
              <w:rPr>
                <w:rFonts w:ascii="David" w:hAnsi="David"/>
                <w:rtl/>
              </w:rPr>
              <w:t xml:space="preserve">60 יח' </w:t>
            </w:r>
          </w:p>
        </w:tc>
        <w:tc>
          <w:tcPr>
            <w:tcW w:w="2756" w:type="dxa"/>
          </w:tcPr>
          <w:p w14:paraId="6A805AD3" w14:textId="77777777" w:rsidR="005053E2" w:rsidRPr="00285291" w:rsidRDefault="005053E2" w:rsidP="005053E2">
            <w:pPr>
              <w:rPr>
                <w:rFonts w:ascii="David" w:hAnsi="David"/>
                <w:rtl/>
              </w:rPr>
            </w:pPr>
          </w:p>
        </w:tc>
      </w:tr>
      <w:tr w:rsidR="005053E2" w:rsidRPr="005053E2" w14:paraId="1925272F" w14:textId="77777777" w:rsidTr="00285291">
        <w:trPr>
          <w:jc w:val="right"/>
        </w:trPr>
        <w:tc>
          <w:tcPr>
            <w:tcW w:w="754" w:type="dxa"/>
          </w:tcPr>
          <w:p w14:paraId="1ED96CB6" w14:textId="77777777" w:rsidR="005053E2" w:rsidRPr="00285291" w:rsidRDefault="005053E2" w:rsidP="005053E2">
            <w:pPr>
              <w:rPr>
                <w:rFonts w:ascii="David" w:hAnsi="David"/>
                <w:rtl/>
              </w:rPr>
            </w:pPr>
            <w:r w:rsidRPr="00285291">
              <w:rPr>
                <w:rFonts w:ascii="David" w:hAnsi="David"/>
                <w:rtl/>
              </w:rPr>
              <w:t>3</w:t>
            </w:r>
          </w:p>
        </w:tc>
        <w:tc>
          <w:tcPr>
            <w:tcW w:w="3577" w:type="dxa"/>
          </w:tcPr>
          <w:p w14:paraId="162C3B5E" w14:textId="77777777" w:rsidR="005053E2" w:rsidRPr="00285291" w:rsidRDefault="005053E2" w:rsidP="005053E2">
            <w:pPr>
              <w:rPr>
                <w:rFonts w:ascii="David" w:hAnsi="David"/>
                <w:rtl/>
              </w:rPr>
            </w:pPr>
            <w:r w:rsidRPr="00285291">
              <w:rPr>
                <w:rFonts w:ascii="David" w:hAnsi="David" w:hint="eastAsia"/>
                <w:rtl/>
              </w:rPr>
              <w:t>שמפו</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39EE2FEF"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756" w:type="dxa"/>
          </w:tcPr>
          <w:p w14:paraId="01B1B2CE" w14:textId="77777777" w:rsidR="005053E2" w:rsidRPr="00285291" w:rsidRDefault="005053E2" w:rsidP="005053E2">
            <w:pPr>
              <w:rPr>
                <w:rFonts w:ascii="David" w:hAnsi="David"/>
                <w:rtl/>
              </w:rPr>
            </w:pPr>
          </w:p>
        </w:tc>
      </w:tr>
      <w:tr w:rsidR="005053E2" w:rsidRPr="005053E2" w14:paraId="7F5E05B2" w14:textId="77777777" w:rsidTr="00285291">
        <w:trPr>
          <w:jc w:val="right"/>
        </w:trPr>
        <w:tc>
          <w:tcPr>
            <w:tcW w:w="754" w:type="dxa"/>
          </w:tcPr>
          <w:p w14:paraId="415CFF35" w14:textId="77777777" w:rsidR="005053E2" w:rsidRPr="00285291" w:rsidRDefault="005053E2" w:rsidP="005053E2">
            <w:pPr>
              <w:rPr>
                <w:rFonts w:ascii="David" w:hAnsi="David"/>
                <w:rtl/>
              </w:rPr>
            </w:pPr>
            <w:r w:rsidRPr="00285291">
              <w:rPr>
                <w:rFonts w:ascii="David" w:hAnsi="David"/>
                <w:rtl/>
              </w:rPr>
              <w:t>4</w:t>
            </w:r>
          </w:p>
        </w:tc>
        <w:tc>
          <w:tcPr>
            <w:tcW w:w="3577" w:type="dxa"/>
          </w:tcPr>
          <w:p w14:paraId="27B76986"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42580848"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46427A63" w14:textId="77777777" w:rsidR="005053E2" w:rsidRPr="00285291" w:rsidRDefault="005053E2" w:rsidP="005053E2">
            <w:pPr>
              <w:rPr>
                <w:rFonts w:ascii="David" w:hAnsi="David"/>
                <w:rtl/>
              </w:rPr>
            </w:pPr>
          </w:p>
        </w:tc>
      </w:tr>
      <w:tr w:rsidR="005053E2" w:rsidRPr="005053E2" w14:paraId="14193743" w14:textId="77777777" w:rsidTr="00285291">
        <w:trPr>
          <w:jc w:val="right"/>
        </w:trPr>
        <w:tc>
          <w:tcPr>
            <w:tcW w:w="754" w:type="dxa"/>
          </w:tcPr>
          <w:p w14:paraId="550D86C8" w14:textId="77777777" w:rsidR="005053E2" w:rsidRPr="00285291" w:rsidRDefault="005053E2" w:rsidP="005053E2">
            <w:pPr>
              <w:rPr>
                <w:rFonts w:ascii="David" w:hAnsi="David"/>
                <w:rtl/>
              </w:rPr>
            </w:pPr>
            <w:r w:rsidRPr="00285291">
              <w:rPr>
                <w:rFonts w:ascii="David" w:hAnsi="David"/>
                <w:rtl/>
              </w:rPr>
              <w:t>5</w:t>
            </w:r>
          </w:p>
        </w:tc>
        <w:tc>
          <w:tcPr>
            <w:tcW w:w="3577" w:type="dxa"/>
          </w:tcPr>
          <w:p w14:paraId="02F89016"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r w:rsidRPr="00285291">
              <w:rPr>
                <w:rFonts w:ascii="David" w:hAnsi="David" w:hint="eastAsia"/>
                <w:rtl/>
              </w:rPr>
              <w:t>קאלק</w:t>
            </w:r>
          </w:p>
        </w:tc>
        <w:tc>
          <w:tcPr>
            <w:tcW w:w="1984" w:type="dxa"/>
          </w:tcPr>
          <w:p w14:paraId="14BC3EE9"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4C63CDA" w14:textId="77777777" w:rsidR="005053E2" w:rsidRPr="00285291" w:rsidRDefault="005053E2" w:rsidP="005053E2">
            <w:pPr>
              <w:rPr>
                <w:rFonts w:ascii="David" w:hAnsi="David"/>
                <w:rtl/>
              </w:rPr>
            </w:pPr>
          </w:p>
        </w:tc>
      </w:tr>
      <w:tr w:rsidR="005053E2" w:rsidRPr="005053E2" w14:paraId="2402AE86" w14:textId="77777777" w:rsidTr="00285291">
        <w:trPr>
          <w:jc w:val="right"/>
        </w:trPr>
        <w:tc>
          <w:tcPr>
            <w:tcW w:w="754" w:type="dxa"/>
          </w:tcPr>
          <w:p w14:paraId="2669C46E" w14:textId="77777777" w:rsidR="005053E2" w:rsidRPr="00285291" w:rsidRDefault="005053E2" w:rsidP="005053E2">
            <w:pPr>
              <w:rPr>
                <w:rFonts w:ascii="David" w:hAnsi="David"/>
                <w:rtl/>
              </w:rPr>
            </w:pPr>
            <w:r w:rsidRPr="00285291">
              <w:rPr>
                <w:rFonts w:ascii="David" w:hAnsi="David"/>
                <w:rtl/>
              </w:rPr>
              <w:t>6</w:t>
            </w:r>
          </w:p>
        </w:tc>
        <w:tc>
          <w:tcPr>
            <w:tcW w:w="3577" w:type="dxa"/>
          </w:tcPr>
          <w:p w14:paraId="42A1878D"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49DA1306" w14:textId="77777777" w:rsidR="005053E2" w:rsidRPr="00285291" w:rsidRDefault="005053E2" w:rsidP="005053E2">
            <w:pPr>
              <w:rPr>
                <w:rFonts w:ascii="David" w:hAnsi="David"/>
                <w:rtl/>
              </w:rPr>
            </w:pPr>
            <w:r w:rsidRPr="00285291">
              <w:rPr>
                <w:rFonts w:ascii="David" w:hAnsi="David"/>
                <w:rtl/>
              </w:rPr>
              <w:t xml:space="preserve">6 יח' </w:t>
            </w:r>
          </w:p>
        </w:tc>
        <w:tc>
          <w:tcPr>
            <w:tcW w:w="2756" w:type="dxa"/>
          </w:tcPr>
          <w:p w14:paraId="4E18AF1C" w14:textId="77777777" w:rsidR="005053E2" w:rsidRPr="00285291" w:rsidRDefault="005053E2" w:rsidP="005053E2">
            <w:pPr>
              <w:rPr>
                <w:rFonts w:ascii="David" w:hAnsi="David"/>
                <w:rtl/>
              </w:rPr>
            </w:pPr>
          </w:p>
        </w:tc>
      </w:tr>
      <w:tr w:rsidR="005053E2" w:rsidRPr="005053E2" w14:paraId="02497892" w14:textId="77777777" w:rsidTr="00285291">
        <w:trPr>
          <w:jc w:val="right"/>
        </w:trPr>
        <w:tc>
          <w:tcPr>
            <w:tcW w:w="754" w:type="dxa"/>
          </w:tcPr>
          <w:p w14:paraId="15EE0CFE" w14:textId="77777777" w:rsidR="005053E2" w:rsidRPr="00285291" w:rsidRDefault="005053E2" w:rsidP="005053E2">
            <w:pPr>
              <w:rPr>
                <w:rFonts w:ascii="David" w:hAnsi="David"/>
                <w:rtl/>
              </w:rPr>
            </w:pPr>
            <w:r w:rsidRPr="00285291">
              <w:rPr>
                <w:rFonts w:ascii="David" w:hAnsi="David"/>
                <w:rtl/>
              </w:rPr>
              <w:t>7</w:t>
            </w:r>
          </w:p>
        </w:tc>
        <w:tc>
          <w:tcPr>
            <w:tcW w:w="3577" w:type="dxa"/>
          </w:tcPr>
          <w:p w14:paraId="68753C9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74A288A1" w14:textId="77777777" w:rsidR="005053E2" w:rsidRPr="00285291" w:rsidRDefault="005053E2" w:rsidP="005053E2">
            <w:pPr>
              <w:rPr>
                <w:rFonts w:ascii="David" w:hAnsi="David"/>
                <w:rtl/>
              </w:rPr>
            </w:pPr>
            <w:r w:rsidRPr="00285291">
              <w:rPr>
                <w:rFonts w:ascii="David" w:hAnsi="David"/>
                <w:rtl/>
              </w:rPr>
              <w:t xml:space="preserve">36 </w:t>
            </w:r>
            <w:r w:rsidRPr="00285291">
              <w:rPr>
                <w:rFonts w:ascii="David" w:hAnsi="David" w:hint="eastAsia"/>
                <w:rtl/>
              </w:rPr>
              <w:t>יח</w:t>
            </w:r>
            <w:r w:rsidRPr="00285291">
              <w:rPr>
                <w:rFonts w:ascii="David" w:hAnsi="David"/>
                <w:rtl/>
              </w:rPr>
              <w:t>'</w:t>
            </w:r>
          </w:p>
        </w:tc>
        <w:tc>
          <w:tcPr>
            <w:tcW w:w="2756" w:type="dxa"/>
          </w:tcPr>
          <w:p w14:paraId="1A607A88" w14:textId="77777777" w:rsidR="005053E2" w:rsidRPr="00285291" w:rsidRDefault="005053E2" w:rsidP="005053E2">
            <w:pPr>
              <w:rPr>
                <w:rFonts w:ascii="David" w:hAnsi="David"/>
                <w:rtl/>
              </w:rPr>
            </w:pPr>
          </w:p>
        </w:tc>
      </w:tr>
      <w:tr w:rsidR="005053E2" w:rsidRPr="005053E2" w14:paraId="2F30D696" w14:textId="77777777" w:rsidTr="00285291">
        <w:trPr>
          <w:jc w:val="right"/>
        </w:trPr>
        <w:tc>
          <w:tcPr>
            <w:tcW w:w="754" w:type="dxa"/>
          </w:tcPr>
          <w:p w14:paraId="57A31F40" w14:textId="77777777" w:rsidR="005053E2" w:rsidRPr="00285291" w:rsidRDefault="005053E2" w:rsidP="005053E2">
            <w:pPr>
              <w:rPr>
                <w:rFonts w:ascii="David" w:hAnsi="David"/>
                <w:rtl/>
              </w:rPr>
            </w:pPr>
            <w:r w:rsidRPr="00285291">
              <w:rPr>
                <w:rFonts w:ascii="David" w:hAnsi="David"/>
                <w:rtl/>
              </w:rPr>
              <w:t>8</w:t>
            </w:r>
          </w:p>
        </w:tc>
        <w:tc>
          <w:tcPr>
            <w:tcW w:w="3577" w:type="dxa"/>
          </w:tcPr>
          <w:p w14:paraId="27F2CC85" w14:textId="77777777" w:rsidR="005053E2" w:rsidRPr="00285291" w:rsidRDefault="005053E2" w:rsidP="005053E2">
            <w:pPr>
              <w:rPr>
                <w:rFonts w:ascii="David" w:hAnsi="David"/>
                <w:rtl/>
              </w:rPr>
            </w:pPr>
            <w:r w:rsidRPr="00285291">
              <w:rPr>
                <w:rFonts w:ascii="David" w:hAnsi="David" w:hint="eastAsia"/>
                <w:rtl/>
              </w:rPr>
              <w:t>ג</w:t>
            </w:r>
            <w:r w:rsidRPr="00285291">
              <w:rPr>
                <w:rFonts w:ascii="David" w:hAnsi="David"/>
                <w:rtl/>
              </w:rPr>
              <w:t xml:space="preserve">'ל  </w:t>
            </w:r>
            <w:r w:rsidRPr="00285291">
              <w:rPr>
                <w:rFonts w:ascii="David" w:hAnsi="David" w:hint="eastAsia"/>
                <w:rtl/>
              </w:rPr>
              <w:t>אסלות</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289CD4DF" w14:textId="77777777" w:rsidR="005053E2" w:rsidRPr="00285291" w:rsidRDefault="005053E2" w:rsidP="005053E2">
            <w:pPr>
              <w:rPr>
                <w:rFonts w:ascii="David" w:hAnsi="David"/>
              </w:rPr>
            </w:pPr>
            <w:r w:rsidRPr="00285291">
              <w:rPr>
                <w:rFonts w:ascii="David" w:hAnsi="David"/>
                <w:rtl/>
              </w:rPr>
              <w:t xml:space="preserve">24 </w:t>
            </w:r>
            <w:r w:rsidRPr="00285291">
              <w:rPr>
                <w:rFonts w:ascii="David" w:hAnsi="David" w:hint="eastAsia"/>
                <w:rtl/>
              </w:rPr>
              <w:t>יח</w:t>
            </w:r>
            <w:r w:rsidRPr="00285291">
              <w:rPr>
                <w:rFonts w:ascii="David" w:hAnsi="David"/>
                <w:rtl/>
              </w:rPr>
              <w:t>'</w:t>
            </w:r>
          </w:p>
        </w:tc>
        <w:tc>
          <w:tcPr>
            <w:tcW w:w="2756" w:type="dxa"/>
          </w:tcPr>
          <w:p w14:paraId="239F3E96" w14:textId="77777777" w:rsidR="005053E2" w:rsidRPr="00285291" w:rsidRDefault="005053E2" w:rsidP="005053E2">
            <w:pPr>
              <w:rPr>
                <w:rFonts w:ascii="David" w:hAnsi="David"/>
                <w:rtl/>
              </w:rPr>
            </w:pPr>
          </w:p>
        </w:tc>
      </w:tr>
      <w:tr w:rsidR="005053E2" w:rsidRPr="005053E2" w14:paraId="3302BA23" w14:textId="77777777" w:rsidTr="00285291">
        <w:trPr>
          <w:jc w:val="right"/>
        </w:trPr>
        <w:tc>
          <w:tcPr>
            <w:tcW w:w="754" w:type="dxa"/>
          </w:tcPr>
          <w:p w14:paraId="7FA50703" w14:textId="77777777" w:rsidR="005053E2" w:rsidRPr="00285291" w:rsidRDefault="005053E2" w:rsidP="005053E2">
            <w:pPr>
              <w:rPr>
                <w:rFonts w:ascii="David" w:hAnsi="David"/>
                <w:rtl/>
              </w:rPr>
            </w:pPr>
            <w:r w:rsidRPr="00285291">
              <w:rPr>
                <w:rFonts w:ascii="David" w:hAnsi="David"/>
                <w:rtl/>
              </w:rPr>
              <w:t>9</w:t>
            </w:r>
          </w:p>
        </w:tc>
        <w:tc>
          <w:tcPr>
            <w:tcW w:w="3577" w:type="dxa"/>
          </w:tcPr>
          <w:p w14:paraId="790B0C13"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לכיסוי</w:t>
            </w:r>
            <w:r w:rsidRPr="00285291">
              <w:rPr>
                <w:rFonts w:ascii="David" w:hAnsi="David"/>
                <w:rtl/>
              </w:rPr>
              <w:t xml:space="preserve"> </w:t>
            </w:r>
            <w:r w:rsidRPr="00285291">
              <w:rPr>
                <w:rFonts w:ascii="David" w:hAnsi="David" w:hint="eastAsia"/>
                <w:rtl/>
              </w:rPr>
              <w:t>האסלה</w:t>
            </w:r>
          </w:p>
        </w:tc>
        <w:tc>
          <w:tcPr>
            <w:tcW w:w="1984" w:type="dxa"/>
          </w:tcPr>
          <w:p w14:paraId="37DB3D33" w14:textId="77777777" w:rsidR="005053E2" w:rsidRPr="00285291" w:rsidRDefault="005053E2" w:rsidP="005053E2">
            <w:pPr>
              <w:rPr>
                <w:rFonts w:ascii="David" w:hAnsi="David"/>
                <w:rtl/>
              </w:rPr>
            </w:pPr>
            <w:r w:rsidRPr="00285291">
              <w:rPr>
                <w:rFonts w:ascii="David" w:hAnsi="David"/>
                <w:rtl/>
              </w:rPr>
              <w:t xml:space="preserve">450 </w:t>
            </w:r>
            <w:r w:rsidRPr="00285291">
              <w:rPr>
                <w:rFonts w:ascii="David" w:hAnsi="David" w:hint="eastAsia"/>
                <w:rtl/>
              </w:rPr>
              <w:t>יח</w:t>
            </w:r>
            <w:r w:rsidRPr="00285291">
              <w:rPr>
                <w:rFonts w:ascii="David" w:hAnsi="David"/>
                <w:rtl/>
              </w:rPr>
              <w:t>'</w:t>
            </w:r>
          </w:p>
        </w:tc>
        <w:tc>
          <w:tcPr>
            <w:tcW w:w="2756" w:type="dxa"/>
          </w:tcPr>
          <w:p w14:paraId="70C79096" w14:textId="77777777" w:rsidR="005053E2" w:rsidRPr="00285291" w:rsidRDefault="005053E2" w:rsidP="005053E2">
            <w:pPr>
              <w:rPr>
                <w:rFonts w:ascii="David" w:hAnsi="David"/>
                <w:rtl/>
              </w:rPr>
            </w:pPr>
          </w:p>
        </w:tc>
      </w:tr>
      <w:tr w:rsidR="005053E2" w:rsidRPr="005053E2" w14:paraId="27C52028" w14:textId="77777777" w:rsidTr="00285291">
        <w:trPr>
          <w:jc w:val="right"/>
        </w:trPr>
        <w:tc>
          <w:tcPr>
            <w:tcW w:w="754" w:type="dxa"/>
          </w:tcPr>
          <w:p w14:paraId="0AAB9D12" w14:textId="77777777" w:rsidR="005053E2" w:rsidRPr="00285291" w:rsidRDefault="005053E2" w:rsidP="005053E2">
            <w:pPr>
              <w:rPr>
                <w:rFonts w:ascii="David" w:hAnsi="David"/>
                <w:rtl/>
              </w:rPr>
            </w:pPr>
            <w:r w:rsidRPr="00285291">
              <w:rPr>
                <w:rFonts w:ascii="David" w:hAnsi="David"/>
                <w:rtl/>
              </w:rPr>
              <w:t>10</w:t>
            </w:r>
          </w:p>
        </w:tc>
        <w:tc>
          <w:tcPr>
            <w:tcW w:w="3577" w:type="dxa"/>
          </w:tcPr>
          <w:p w14:paraId="74B57289"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r w:rsidRPr="00285291">
              <w:rPr>
                <w:rFonts w:ascii="David" w:hAnsi="David" w:hint="eastAsia"/>
                <w:rtl/>
              </w:rPr>
              <w:t>שפריצר</w:t>
            </w:r>
            <w:r w:rsidRPr="00285291">
              <w:rPr>
                <w:rFonts w:ascii="David" w:hAnsi="David"/>
                <w:rtl/>
              </w:rPr>
              <w:t xml:space="preserve">) </w:t>
            </w:r>
            <w:r w:rsidRPr="00285291">
              <w:rPr>
                <w:rFonts w:ascii="David" w:hAnsi="David" w:hint="eastAsia"/>
                <w:rtl/>
              </w:rPr>
              <w:t>ליטר</w:t>
            </w:r>
          </w:p>
        </w:tc>
        <w:tc>
          <w:tcPr>
            <w:tcW w:w="1984" w:type="dxa"/>
          </w:tcPr>
          <w:p w14:paraId="6FF7D80B"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2281BF4" w14:textId="77777777" w:rsidR="005053E2" w:rsidRPr="00285291" w:rsidRDefault="005053E2" w:rsidP="005053E2">
            <w:pPr>
              <w:rPr>
                <w:rFonts w:ascii="David" w:hAnsi="David"/>
                <w:rtl/>
              </w:rPr>
            </w:pPr>
          </w:p>
        </w:tc>
      </w:tr>
      <w:tr w:rsidR="005053E2" w:rsidRPr="005053E2" w14:paraId="3ABE2993" w14:textId="77777777" w:rsidTr="00285291">
        <w:trPr>
          <w:jc w:val="right"/>
        </w:trPr>
        <w:tc>
          <w:tcPr>
            <w:tcW w:w="754" w:type="dxa"/>
          </w:tcPr>
          <w:p w14:paraId="506F6111" w14:textId="77777777" w:rsidR="005053E2" w:rsidRPr="00285291" w:rsidRDefault="005053E2" w:rsidP="005053E2">
            <w:pPr>
              <w:rPr>
                <w:rFonts w:ascii="David" w:hAnsi="David"/>
                <w:rtl/>
              </w:rPr>
            </w:pPr>
            <w:bookmarkStart w:id="779" w:name="_Hlk157958415"/>
            <w:r w:rsidRPr="00285291">
              <w:rPr>
                <w:rFonts w:ascii="David" w:hAnsi="David"/>
                <w:rtl/>
              </w:rPr>
              <w:t>11</w:t>
            </w:r>
          </w:p>
        </w:tc>
        <w:tc>
          <w:tcPr>
            <w:tcW w:w="3577" w:type="dxa"/>
          </w:tcPr>
          <w:p w14:paraId="5BEBAE67"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טואלט ג'מבו 2 שכבות </w:t>
            </w:r>
          </w:p>
        </w:tc>
        <w:tc>
          <w:tcPr>
            <w:tcW w:w="1984" w:type="dxa"/>
          </w:tcPr>
          <w:p w14:paraId="7B8E8E77" w14:textId="77777777" w:rsidR="005053E2" w:rsidRPr="00285291" w:rsidRDefault="005053E2" w:rsidP="005053E2">
            <w:pPr>
              <w:rPr>
                <w:rFonts w:ascii="David" w:hAnsi="David"/>
                <w:rtl/>
              </w:rPr>
            </w:pPr>
            <w:r w:rsidRPr="00285291">
              <w:rPr>
                <w:rFonts w:ascii="David" w:hAnsi="David"/>
                <w:rtl/>
              </w:rPr>
              <w:t xml:space="preserve">480 </w:t>
            </w:r>
            <w:r w:rsidRPr="00285291">
              <w:rPr>
                <w:rFonts w:ascii="David" w:hAnsi="David" w:hint="eastAsia"/>
                <w:rtl/>
              </w:rPr>
              <w:t>יח</w:t>
            </w:r>
            <w:r w:rsidRPr="00285291">
              <w:rPr>
                <w:rFonts w:ascii="David" w:hAnsi="David"/>
                <w:rtl/>
              </w:rPr>
              <w:t>'</w:t>
            </w:r>
          </w:p>
        </w:tc>
        <w:tc>
          <w:tcPr>
            <w:tcW w:w="2756" w:type="dxa"/>
          </w:tcPr>
          <w:p w14:paraId="26FC5E66" w14:textId="77777777" w:rsidR="005053E2" w:rsidRPr="00285291" w:rsidRDefault="005053E2" w:rsidP="005053E2">
            <w:pPr>
              <w:rPr>
                <w:rFonts w:ascii="David" w:hAnsi="David"/>
                <w:rtl/>
              </w:rPr>
            </w:pPr>
          </w:p>
        </w:tc>
      </w:tr>
      <w:bookmarkEnd w:id="779"/>
      <w:tr w:rsidR="005053E2" w:rsidRPr="005053E2" w14:paraId="76BA5E1D" w14:textId="77777777" w:rsidTr="00285291">
        <w:trPr>
          <w:jc w:val="right"/>
        </w:trPr>
        <w:tc>
          <w:tcPr>
            <w:tcW w:w="754" w:type="dxa"/>
          </w:tcPr>
          <w:p w14:paraId="2C4DC0EC" w14:textId="77777777" w:rsidR="005053E2" w:rsidRPr="00285291" w:rsidRDefault="005053E2" w:rsidP="005053E2">
            <w:pPr>
              <w:rPr>
                <w:rFonts w:ascii="David" w:hAnsi="David"/>
                <w:rtl/>
              </w:rPr>
            </w:pPr>
            <w:r w:rsidRPr="00285291">
              <w:rPr>
                <w:rFonts w:ascii="David" w:hAnsi="David"/>
                <w:rtl/>
              </w:rPr>
              <w:t>12</w:t>
            </w:r>
          </w:p>
        </w:tc>
        <w:tc>
          <w:tcPr>
            <w:tcW w:w="3577" w:type="dxa"/>
          </w:tcPr>
          <w:p w14:paraId="3DEEF361"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12FB9B52" w14:textId="77777777" w:rsidR="005053E2" w:rsidRPr="00285291" w:rsidRDefault="005053E2" w:rsidP="005053E2">
            <w:pPr>
              <w:rPr>
                <w:rFonts w:ascii="David" w:hAnsi="David"/>
                <w:rtl/>
              </w:rPr>
            </w:pPr>
            <w:r w:rsidRPr="00285291">
              <w:rPr>
                <w:rFonts w:ascii="David" w:hAnsi="David"/>
                <w:rtl/>
              </w:rPr>
              <w:t xml:space="preserve">3 </w:t>
            </w:r>
            <w:r w:rsidRPr="00285291">
              <w:rPr>
                <w:rFonts w:ascii="David" w:hAnsi="David" w:hint="eastAsia"/>
                <w:rtl/>
              </w:rPr>
              <w:t>יח</w:t>
            </w:r>
            <w:r w:rsidRPr="00285291">
              <w:rPr>
                <w:rFonts w:ascii="David" w:hAnsi="David"/>
                <w:rtl/>
              </w:rPr>
              <w:t>'</w:t>
            </w:r>
          </w:p>
        </w:tc>
        <w:tc>
          <w:tcPr>
            <w:tcW w:w="2756" w:type="dxa"/>
          </w:tcPr>
          <w:p w14:paraId="59824C6A" w14:textId="77777777" w:rsidR="005053E2" w:rsidRPr="00285291" w:rsidRDefault="005053E2" w:rsidP="005053E2">
            <w:pPr>
              <w:rPr>
                <w:rFonts w:ascii="David" w:hAnsi="David"/>
                <w:rtl/>
              </w:rPr>
            </w:pPr>
          </w:p>
        </w:tc>
      </w:tr>
      <w:tr w:rsidR="005053E2" w:rsidRPr="005053E2" w14:paraId="10534B24" w14:textId="77777777" w:rsidTr="00285291">
        <w:trPr>
          <w:jc w:val="right"/>
        </w:trPr>
        <w:tc>
          <w:tcPr>
            <w:tcW w:w="754" w:type="dxa"/>
          </w:tcPr>
          <w:p w14:paraId="66B9760B" w14:textId="77777777" w:rsidR="005053E2" w:rsidRPr="00285291" w:rsidRDefault="005053E2" w:rsidP="005053E2">
            <w:pPr>
              <w:rPr>
                <w:rFonts w:ascii="David" w:hAnsi="David"/>
                <w:rtl/>
              </w:rPr>
            </w:pPr>
            <w:r w:rsidRPr="00285291">
              <w:rPr>
                <w:rFonts w:ascii="David" w:hAnsi="David"/>
                <w:rtl/>
              </w:rPr>
              <w:t>13</w:t>
            </w:r>
          </w:p>
        </w:tc>
        <w:tc>
          <w:tcPr>
            <w:tcW w:w="3577" w:type="dxa"/>
          </w:tcPr>
          <w:p w14:paraId="73F27968"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8287CD3"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756" w:type="dxa"/>
          </w:tcPr>
          <w:p w14:paraId="04496FD1" w14:textId="77777777" w:rsidR="005053E2" w:rsidRPr="00285291" w:rsidRDefault="005053E2" w:rsidP="005053E2">
            <w:pPr>
              <w:rPr>
                <w:rFonts w:ascii="David" w:hAnsi="David"/>
                <w:rtl/>
              </w:rPr>
            </w:pPr>
          </w:p>
        </w:tc>
      </w:tr>
      <w:tr w:rsidR="005053E2" w:rsidRPr="005053E2" w14:paraId="5DBE2DEB" w14:textId="77777777" w:rsidTr="00285291">
        <w:trPr>
          <w:jc w:val="right"/>
        </w:trPr>
        <w:tc>
          <w:tcPr>
            <w:tcW w:w="754" w:type="dxa"/>
          </w:tcPr>
          <w:p w14:paraId="66766FFA" w14:textId="77777777" w:rsidR="005053E2" w:rsidRPr="00285291" w:rsidRDefault="005053E2" w:rsidP="005053E2">
            <w:pPr>
              <w:rPr>
                <w:rFonts w:ascii="David" w:hAnsi="David"/>
                <w:rtl/>
              </w:rPr>
            </w:pPr>
            <w:r w:rsidRPr="00285291">
              <w:rPr>
                <w:rFonts w:ascii="David" w:hAnsi="David"/>
                <w:rtl/>
              </w:rPr>
              <w:t>14</w:t>
            </w:r>
          </w:p>
        </w:tc>
        <w:tc>
          <w:tcPr>
            <w:tcW w:w="3577" w:type="dxa"/>
          </w:tcPr>
          <w:p w14:paraId="68B2CA18"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גדולה</w:t>
            </w:r>
            <w:r w:rsidRPr="00285291">
              <w:rPr>
                <w:rFonts w:ascii="David" w:hAnsi="David"/>
                <w:rtl/>
              </w:rPr>
              <w:t xml:space="preserve">  75/90 25 </w:t>
            </w:r>
            <w:r w:rsidRPr="00285291">
              <w:rPr>
                <w:rFonts w:ascii="David" w:hAnsi="David" w:hint="eastAsia"/>
                <w:rtl/>
              </w:rPr>
              <w:t>יחי</w:t>
            </w:r>
            <w:r w:rsidRPr="00285291">
              <w:rPr>
                <w:rFonts w:ascii="David" w:hAnsi="David"/>
                <w:rtl/>
              </w:rPr>
              <w:t xml:space="preserve">' *6 </w:t>
            </w:r>
            <w:r w:rsidRPr="00285291">
              <w:rPr>
                <w:rFonts w:ascii="David" w:hAnsi="David" w:hint="eastAsia"/>
                <w:rtl/>
              </w:rPr>
              <w:t>אריזות</w:t>
            </w:r>
          </w:p>
        </w:tc>
        <w:tc>
          <w:tcPr>
            <w:tcW w:w="1984" w:type="dxa"/>
          </w:tcPr>
          <w:p w14:paraId="2DFFF9B9" w14:textId="77777777" w:rsidR="005053E2" w:rsidRPr="00285291" w:rsidRDefault="005053E2" w:rsidP="005053E2">
            <w:pPr>
              <w:rPr>
                <w:rFonts w:ascii="David" w:hAnsi="David"/>
                <w:rtl/>
              </w:rPr>
            </w:pPr>
            <w:r w:rsidRPr="00285291">
              <w:rPr>
                <w:rFonts w:ascii="David" w:hAnsi="David"/>
                <w:rtl/>
              </w:rPr>
              <w:t xml:space="preserve">150 </w:t>
            </w:r>
            <w:r w:rsidRPr="00285291">
              <w:rPr>
                <w:rFonts w:ascii="David" w:hAnsi="David" w:hint="eastAsia"/>
                <w:rtl/>
              </w:rPr>
              <w:t>גלילים</w:t>
            </w:r>
          </w:p>
        </w:tc>
        <w:tc>
          <w:tcPr>
            <w:tcW w:w="2756" w:type="dxa"/>
          </w:tcPr>
          <w:p w14:paraId="501C037A" w14:textId="77777777" w:rsidR="005053E2" w:rsidRPr="00285291" w:rsidRDefault="005053E2" w:rsidP="005053E2">
            <w:pPr>
              <w:rPr>
                <w:rFonts w:ascii="David" w:hAnsi="David"/>
                <w:rtl/>
              </w:rPr>
            </w:pPr>
          </w:p>
        </w:tc>
      </w:tr>
      <w:tr w:rsidR="005053E2" w:rsidRPr="005053E2" w14:paraId="2F63C7FF" w14:textId="77777777" w:rsidTr="00285291">
        <w:trPr>
          <w:jc w:val="right"/>
        </w:trPr>
        <w:tc>
          <w:tcPr>
            <w:tcW w:w="754" w:type="dxa"/>
          </w:tcPr>
          <w:p w14:paraId="63F47EF7" w14:textId="77777777" w:rsidR="005053E2" w:rsidRPr="00285291" w:rsidRDefault="005053E2" w:rsidP="005053E2">
            <w:pPr>
              <w:rPr>
                <w:rFonts w:ascii="David" w:hAnsi="David"/>
                <w:rtl/>
              </w:rPr>
            </w:pPr>
            <w:r w:rsidRPr="00285291">
              <w:rPr>
                <w:rFonts w:ascii="David" w:hAnsi="David"/>
                <w:rtl/>
              </w:rPr>
              <w:t>15</w:t>
            </w:r>
          </w:p>
        </w:tc>
        <w:tc>
          <w:tcPr>
            <w:tcW w:w="3577" w:type="dxa"/>
          </w:tcPr>
          <w:p w14:paraId="35B7A777"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,60 </w:t>
            </w:r>
            <w:r w:rsidRPr="00285291">
              <w:rPr>
                <w:rFonts w:ascii="David" w:hAnsi="David" w:hint="eastAsia"/>
                <w:rtl/>
              </w:rPr>
              <w:t>יח</w:t>
            </w:r>
            <w:r w:rsidRPr="00285291">
              <w:rPr>
                <w:rFonts w:ascii="David" w:hAnsi="David"/>
                <w:rtl/>
              </w:rPr>
              <w:t xml:space="preserve">'* 4 </w:t>
            </w:r>
            <w:r w:rsidRPr="00285291">
              <w:rPr>
                <w:rFonts w:ascii="David" w:hAnsi="David" w:hint="eastAsia"/>
                <w:rtl/>
              </w:rPr>
              <w:t>אריזות</w:t>
            </w:r>
            <w:r w:rsidRPr="00285291">
              <w:rPr>
                <w:rFonts w:ascii="David" w:hAnsi="David"/>
                <w:rtl/>
              </w:rPr>
              <w:t xml:space="preserve"> </w:t>
            </w:r>
            <w:r w:rsidRPr="00285291">
              <w:rPr>
                <w:rFonts w:ascii="David" w:hAnsi="David" w:hint="eastAsia"/>
                <w:rtl/>
              </w:rPr>
              <w:t>בגליל</w:t>
            </w:r>
          </w:p>
        </w:tc>
        <w:tc>
          <w:tcPr>
            <w:tcW w:w="1984" w:type="dxa"/>
          </w:tcPr>
          <w:p w14:paraId="61A062FC"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גלילים</w:t>
            </w:r>
          </w:p>
        </w:tc>
        <w:tc>
          <w:tcPr>
            <w:tcW w:w="2756" w:type="dxa"/>
          </w:tcPr>
          <w:p w14:paraId="610246D2" w14:textId="77777777" w:rsidR="005053E2" w:rsidRPr="00285291" w:rsidRDefault="005053E2" w:rsidP="005053E2">
            <w:pPr>
              <w:rPr>
                <w:rFonts w:ascii="David" w:hAnsi="David"/>
                <w:rtl/>
              </w:rPr>
            </w:pPr>
          </w:p>
        </w:tc>
      </w:tr>
      <w:tr w:rsidR="005053E2" w:rsidRPr="005053E2" w14:paraId="272C80BC" w14:textId="77777777" w:rsidTr="00285291">
        <w:trPr>
          <w:jc w:val="right"/>
        </w:trPr>
        <w:tc>
          <w:tcPr>
            <w:tcW w:w="754" w:type="dxa"/>
          </w:tcPr>
          <w:p w14:paraId="21FC5615" w14:textId="77777777" w:rsidR="005053E2" w:rsidRPr="00285291" w:rsidRDefault="005053E2" w:rsidP="005053E2">
            <w:pPr>
              <w:rPr>
                <w:rFonts w:ascii="David" w:hAnsi="David"/>
                <w:rtl/>
              </w:rPr>
            </w:pPr>
            <w:r w:rsidRPr="00285291">
              <w:rPr>
                <w:rFonts w:ascii="David" w:hAnsi="David"/>
                <w:rtl/>
              </w:rPr>
              <w:t>16</w:t>
            </w:r>
          </w:p>
        </w:tc>
        <w:tc>
          <w:tcPr>
            <w:tcW w:w="3577" w:type="dxa"/>
          </w:tcPr>
          <w:p w14:paraId="687F324D"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r w:rsidRPr="00285291">
              <w:rPr>
                <w:rFonts w:ascii="David" w:hAnsi="David" w:hint="eastAsia"/>
                <w:rtl/>
              </w:rPr>
              <w:t>מיקרופייבר</w:t>
            </w:r>
          </w:p>
        </w:tc>
        <w:tc>
          <w:tcPr>
            <w:tcW w:w="1984" w:type="dxa"/>
          </w:tcPr>
          <w:p w14:paraId="72B9A988"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57A9C662" w14:textId="77777777" w:rsidR="005053E2" w:rsidRPr="00285291" w:rsidRDefault="005053E2" w:rsidP="005053E2">
            <w:pPr>
              <w:rPr>
                <w:rFonts w:ascii="David" w:hAnsi="David"/>
                <w:rtl/>
              </w:rPr>
            </w:pPr>
          </w:p>
        </w:tc>
      </w:tr>
      <w:tr w:rsidR="005053E2" w:rsidRPr="005053E2" w14:paraId="28DA56E9" w14:textId="77777777" w:rsidTr="00285291">
        <w:trPr>
          <w:jc w:val="right"/>
        </w:trPr>
        <w:tc>
          <w:tcPr>
            <w:tcW w:w="754" w:type="dxa"/>
          </w:tcPr>
          <w:p w14:paraId="71536BAF" w14:textId="77777777" w:rsidR="005053E2" w:rsidRPr="00285291" w:rsidRDefault="005053E2" w:rsidP="005053E2">
            <w:pPr>
              <w:rPr>
                <w:rFonts w:ascii="David" w:hAnsi="David"/>
                <w:rtl/>
              </w:rPr>
            </w:pPr>
            <w:r w:rsidRPr="00285291">
              <w:rPr>
                <w:rFonts w:ascii="David" w:hAnsi="David"/>
                <w:rtl/>
              </w:rPr>
              <w:t>17</w:t>
            </w:r>
          </w:p>
        </w:tc>
        <w:tc>
          <w:tcPr>
            <w:tcW w:w="3577" w:type="dxa"/>
          </w:tcPr>
          <w:p w14:paraId="28570C0A"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מיקרופייבר</w:t>
            </w:r>
          </w:p>
        </w:tc>
        <w:tc>
          <w:tcPr>
            <w:tcW w:w="1984" w:type="dxa"/>
          </w:tcPr>
          <w:p w14:paraId="2E75B207"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743B7A93" w14:textId="77777777" w:rsidR="005053E2" w:rsidRPr="00285291" w:rsidRDefault="005053E2" w:rsidP="005053E2">
            <w:pPr>
              <w:rPr>
                <w:rFonts w:ascii="David" w:hAnsi="David"/>
                <w:rtl/>
              </w:rPr>
            </w:pPr>
          </w:p>
        </w:tc>
      </w:tr>
      <w:tr w:rsidR="005053E2" w:rsidRPr="005053E2" w14:paraId="23EB0C1C" w14:textId="77777777" w:rsidTr="00285291">
        <w:trPr>
          <w:jc w:val="right"/>
        </w:trPr>
        <w:tc>
          <w:tcPr>
            <w:tcW w:w="754" w:type="dxa"/>
          </w:tcPr>
          <w:p w14:paraId="5B44E5B6" w14:textId="77777777" w:rsidR="005053E2" w:rsidRPr="00285291" w:rsidRDefault="005053E2" w:rsidP="005053E2">
            <w:pPr>
              <w:rPr>
                <w:rFonts w:ascii="David" w:hAnsi="David"/>
                <w:rtl/>
              </w:rPr>
            </w:pPr>
            <w:r w:rsidRPr="00285291">
              <w:rPr>
                <w:rFonts w:ascii="David" w:hAnsi="David"/>
                <w:rtl/>
              </w:rPr>
              <w:t>18</w:t>
            </w:r>
          </w:p>
        </w:tc>
        <w:tc>
          <w:tcPr>
            <w:tcW w:w="3577" w:type="dxa"/>
          </w:tcPr>
          <w:p w14:paraId="7D2D5260"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אוניברס</w:t>
            </w:r>
          </w:p>
        </w:tc>
        <w:tc>
          <w:tcPr>
            <w:tcW w:w="1984" w:type="dxa"/>
          </w:tcPr>
          <w:p w14:paraId="4EBE3638"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7232DA3B" w14:textId="77777777" w:rsidR="005053E2" w:rsidRPr="00285291" w:rsidRDefault="005053E2" w:rsidP="005053E2">
            <w:pPr>
              <w:rPr>
                <w:rFonts w:ascii="David" w:hAnsi="David"/>
                <w:rtl/>
              </w:rPr>
            </w:pPr>
          </w:p>
        </w:tc>
      </w:tr>
      <w:tr w:rsidR="005053E2" w:rsidRPr="005053E2" w14:paraId="7E0034D1" w14:textId="77777777" w:rsidTr="00285291">
        <w:trPr>
          <w:jc w:val="right"/>
        </w:trPr>
        <w:tc>
          <w:tcPr>
            <w:tcW w:w="754" w:type="dxa"/>
          </w:tcPr>
          <w:p w14:paraId="0B3C5F9F" w14:textId="77777777" w:rsidR="005053E2" w:rsidRPr="00285291" w:rsidRDefault="005053E2" w:rsidP="005053E2">
            <w:pPr>
              <w:rPr>
                <w:rFonts w:ascii="David" w:hAnsi="David"/>
                <w:rtl/>
              </w:rPr>
            </w:pPr>
            <w:r w:rsidRPr="00285291">
              <w:rPr>
                <w:rFonts w:ascii="David" w:hAnsi="David"/>
                <w:rtl/>
              </w:rPr>
              <w:t>19</w:t>
            </w:r>
          </w:p>
        </w:tc>
        <w:tc>
          <w:tcPr>
            <w:tcW w:w="3577" w:type="dxa"/>
          </w:tcPr>
          <w:p w14:paraId="262D1B40"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(יפנית)</w:t>
            </w:r>
          </w:p>
        </w:tc>
        <w:tc>
          <w:tcPr>
            <w:tcW w:w="1984" w:type="dxa"/>
          </w:tcPr>
          <w:p w14:paraId="2B7B1A7A"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2CB384F3" w14:textId="77777777" w:rsidR="005053E2" w:rsidRPr="00285291" w:rsidRDefault="005053E2" w:rsidP="005053E2">
            <w:pPr>
              <w:rPr>
                <w:rFonts w:ascii="David" w:hAnsi="David"/>
                <w:rtl/>
              </w:rPr>
            </w:pPr>
          </w:p>
        </w:tc>
      </w:tr>
      <w:tr w:rsidR="005053E2" w:rsidRPr="005053E2" w14:paraId="0434D10C" w14:textId="77777777" w:rsidTr="00285291">
        <w:trPr>
          <w:jc w:val="right"/>
        </w:trPr>
        <w:tc>
          <w:tcPr>
            <w:tcW w:w="754" w:type="dxa"/>
          </w:tcPr>
          <w:p w14:paraId="68F72E42" w14:textId="77777777" w:rsidR="005053E2" w:rsidRPr="00285291" w:rsidRDefault="005053E2" w:rsidP="005053E2">
            <w:pPr>
              <w:rPr>
                <w:rFonts w:ascii="David" w:hAnsi="David"/>
                <w:rtl/>
              </w:rPr>
            </w:pPr>
            <w:r w:rsidRPr="00285291">
              <w:rPr>
                <w:rFonts w:ascii="David" w:hAnsi="David"/>
                <w:rtl/>
              </w:rPr>
              <w:t>20</w:t>
            </w:r>
          </w:p>
        </w:tc>
        <w:tc>
          <w:tcPr>
            <w:tcW w:w="3577" w:type="dxa"/>
          </w:tcPr>
          <w:p w14:paraId="6DB68F63"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0FA7BB02"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30BE00E3" w14:textId="77777777" w:rsidR="005053E2" w:rsidRPr="00285291" w:rsidRDefault="005053E2" w:rsidP="005053E2">
            <w:pPr>
              <w:rPr>
                <w:rFonts w:ascii="David" w:hAnsi="David"/>
                <w:rtl/>
              </w:rPr>
            </w:pPr>
          </w:p>
        </w:tc>
      </w:tr>
      <w:tr w:rsidR="005053E2" w:rsidRPr="005053E2" w14:paraId="6DDEC8C6" w14:textId="77777777" w:rsidTr="00285291">
        <w:trPr>
          <w:jc w:val="right"/>
        </w:trPr>
        <w:tc>
          <w:tcPr>
            <w:tcW w:w="754" w:type="dxa"/>
          </w:tcPr>
          <w:p w14:paraId="79445EE5" w14:textId="77777777" w:rsidR="005053E2" w:rsidRPr="00285291" w:rsidRDefault="005053E2" w:rsidP="005053E2">
            <w:pPr>
              <w:rPr>
                <w:rFonts w:ascii="David" w:hAnsi="David"/>
                <w:rtl/>
              </w:rPr>
            </w:pPr>
            <w:r w:rsidRPr="00285291">
              <w:rPr>
                <w:rFonts w:ascii="David" w:hAnsi="David"/>
                <w:rtl/>
              </w:rPr>
              <w:t>21</w:t>
            </w:r>
          </w:p>
        </w:tc>
        <w:tc>
          <w:tcPr>
            <w:tcW w:w="3577" w:type="dxa"/>
          </w:tcPr>
          <w:p w14:paraId="4EF97778"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53690F3C"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007A4612" w14:textId="77777777" w:rsidR="005053E2" w:rsidRPr="00285291" w:rsidRDefault="005053E2" w:rsidP="005053E2">
            <w:pPr>
              <w:rPr>
                <w:rFonts w:ascii="David" w:hAnsi="David"/>
                <w:rtl/>
              </w:rPr>
            </w:pPr>
          </w:p>
        </w:tc>
      </w:tr>
      <w:tr w:rsidR="005053E2" w:rsidRPr="005053E2" w14:paraId="670E37F7" w14:textId="77777777" w:rsidTr="00285291">
        <w:trPr>
          <w:jc w:val="right"/>
        </w:trPr>
        <w:tc>
          <w:tcPr>
            <w:tcW w:w="754" w:type="dxa"/>
          </w:tcPr>
          <w:p w14:paraId="16C94287" w14:textId="77777777" w:rsidR="005053E2" w:rsidRPr="00285291" w:rsidRDefault="005053E2" w:rsidP="005053E2">
            <w:pPr>
              <w:rPr>
                <w:rFonts w:ascii="David" w:hAnsi="David"/>
                <w:rtl/>
              </w:rPr>
            </w:pPr>
            <w:r w:rsidRPr="00285291">
              <w:rPr>
                <w:rFonts w:ascii="David" w:hAnsi="David"/>
                <w:rtl/>
              </w:rPr>
              <w:t>22</w:t>
            </w:r>
          </w:p>
        </w:tc>
        <w:tc>
          <w:tcPr>
            <w:tcW w:w="3577" w:type="dxa"/>
          </w:tcPr>
          <w:p w14:paraId="4209F7F4"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137A2D5A"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-10,</w:t>
            </w:r>
            <w:r w:rsidRPr="00285291">
              <w:rPr>
                <w:rFonts w:ascii="David" w:hAnsi="David"/>
              </w:rPr>
              <w:t>M</w:t>
            </w:r>
            <w:r w:rsidRPr="00285291">
              <w:rPr>
                <w:rFonts w:ascii="David" w:hAnsi="David"/>
                <w:rtl/>
              </w:rPr>
              <w:t>-10,</w:t>
            </w:r>
            <w:r w:rsidRPr="00285291">
              <w:rPr>
                <w:rFonts w:ascii="David" w:hAnsi="David"/>
              </w:rPr>
              <w:t>XL</w:t>
            </w:r>
            <w:r w:rsidRPr="00285291">
              <w:rPr>
                <w:rFonts w:ascii="David" w:hAnsi="David"/>
                <w:rtl/>
              </w:rPr>
              <w:t>-5</w:t>
            </w:r>
          </w:p>
        </w:tc>
        <w:tc>
          <w:tcPr>
            <w:tcW w:w="2756" w:type="dxa"/>
          </w:tcPr>
          <w:p w14:paraId="512A83C7" w14:textId="77777777" w:rsidR="005053E2" w:rsidRPr="00285291" w:rsidRDefault="005053E2" w:rsidP="005053E2">
            <w:pPr>
              <w:rPr>
                <w:rFonts w:ascii="David" w:hAnsi="David"/>
              </w:rPr>
            </w:pPr>
          </w:p>
        </w:tc>
      </w:tr>
      <w:tr w:rsidR="005053E2" w:rsidRPr="005053E2" w14:paraId="5E742292" w14:textId="77777777" w:rsidTr="00285291">
        <w:trPr>
          <w:jc w:val="right"/>
        </w:trPr>
        <w:tc>
          <w:tcPr>
            <w:tcW w:w="754" w:type="dxa"/>
          </w:tcPr>
          <w:p w14:paraId="2785F44B" w14:textId="77777777" w:rsidR="005053E2" w:rsidRPr="00285291" w:rsidRDefault="005053E2" w:rsidP="005053E2">
            <w:pPr>
              <w:rPr>
                <w:rFonts w:ascii="David" w:hAnsi="David"/>
                <w:rtl/>
              </w:rPr>
            </w:pPr>
            <w:r w:rsidRPr="00285291">
              <w:rPr>
                <w:rFonts w:ascii="David" w:hAnsi="David"/>
                <w:rtl/>
              </w:rPr>
              <w:t>23</w:t>
            </w:r>
          </w:p>
        </w:tc>
        <w:tc>
          <w:tcPr>
            <w:tcW w:w="3577" w:type="dxa"/>
          </w:tcPr>
          <w:p w14:paraId="58F9BADC" w14:textId="77777777" w:rsidR="005053E2" w:rsidRPr="00285291" w:rsidRDefault="005053E2" w:rsidP="005053E2">
            <w:pPr>
              <w:rPr>
                <w:rFonts w:ascii="David" w:hAnsi="David"/>
                <w:rtl/>
              </w:rPr>
            </w:pPr>
            <w:r w:rsidRPr="00285291">
              <w:rPr>
                <w:rFonts w:ascii="David" w:hAnsi="David" w:hint="eastAsia"/>
                <w:rtl/>
              </w:rPr>
              <w:t>מרסס</w:t>
            </w:r>
            <w:r w:rsidRPr="00285291">
              <w:rPr>
                <w:rFonts w:ascii="David" w:hAnsi="David"/>
                <w:rtl/>
              </w:rPr>
              <w:t xml:space="preserve"> </w:t>
            </w:r>
            <w:r w:rsidRPr="00285291">
              <w:rPr>
                <w:rFonts w:ascii="David" w:hAnsi="David"/>
              </w:rPr>
              <w:t xml:space="preserve">  K-300</w:t>
            </w:r>
          </w:p>
        </w:tc>
        <w:tc>
          <w:tcPr>
            <w:tcW w:w="1984" w:type="dxa"/>
          </w:tcPr>
          <w:p w14:paraId="7F826D0C"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499E717A" w14:textId="77777777" w:rsidR="005053E2" w:rsidRPr="00285291" w:rsidRDefault="005053E2" w:rsidP="005053E2">
            <w:pPr>
              <w:rPr>
                <w:rFonts w:ascii="David" w:hAnsi="David"/>
                <w:rtl/>
              </w:rPr>
            </w:pPr>
          </w:p>
        </w:tc>
      </w:tr>
      <w:tr w:rsidR="005053E2" w:rsidRPr="005053E2" w14:paraId="154FD1AF" w14:textId="77777777" w:rsidTr="00285291">
        <w:trPr>
          <w:jc w:val="right"/>
        </w:trPr>
        <w:tc>
          <w:tcPr>
            <w:tcW w:w="754" w:type="dxa"/>
          </w:tcPr>
          <w:p w14:paraId="285F1F4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4405B6F"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w:t>
            </w:r>
            <w:r w:rsidRPr="00285291">
              <w:rPr>
                <w:rFonts w:ascii="David" w:hAnsi="David" w:hint="eastAsia"/>
                <w:rtl/>
              </w:rPr>
              <w:t>משרד</w:t>
            </w:r>
            <w:r w:rsidRPr="00285291">
              <w:rPr>
                <w:rFonts w:ascii="David" w:hAnsi="David"/>
                <w:rtl/>
              </w:rPr>
              <w:t xml:space="preserve"> 30 </w:t>
            </w:r>
            <w:r w:rsidRPr="00285291">
              <w:rPr>
                <w:rFonts w:ascii="David" w:hAnsi="David" w:hint="eastAsia"/>
                <w:rtl/>
              </w:rPr>
              <w:t>ס</w:t>
            </w:r>
            <w:r w:rsidRPr="00285291">
              <w:rPr>
                <w:rFonts w:ascii="David" w:hAnsi="David"/>
                <w:rtl/>
              </w:rPr>
              <w:t>"מ</w:t>
            </w:r>
          </w:p>
        </w:tc>
        <w:tc>
          <w:tcPr>
            <w:tcW w:w="1984" w:type="dxa"/>
          </w:tcPr>
          <w:p w14:paraId="14008D5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743AF82D" w14:textId="77777777" w:rsidR="005053E2" w:rsidRPr="00285291" w:rsidRDefault="005053E2" w:rsidP="005053E2">
            <w:pPr>
              <w:rPr>
                <w:rFonts w:ascii="David" w:hAnsi="David"/>
                <w:rtl/>
              </w:rPr>
            </w:pPr>
          </w:p>
        </w:tc>
      </w:tr>
      <w:tr w:rsidR="005053E2" w:rsidRPr="005053E2" w14:paraId="05F5D35D" w14:textId="77777777" w:rsidTr="00285291">
        <w:trPr>
          <w:jc w:val="right"/>
        </w:trPr>
        <w:tc>
          <w:tcPr>
            <w:tcW w:w="754" w:type="dxa"/>
          </w:tcPr>
          <w:p w14:paraId="322BD974" w14:textId="77777777" w:rsidR="005053E2" w:rsidRPr="00285291" w:rsidRDefault="005053E2" w:rsidP="005053E2">
            <w:pPr>
              <w:rPr>
                <w:rFonts w:ascii="David" w:hAnsi="David"/>
                <w:rtl/>
              </w:rPr>
            </w:pPr>
            <w:r w:rsidRPr="00285291">
              <w:rPr>
                <w:rFonts w:ascii="David" w:hAnsi="David"/>
                <w:rtl/>
              </w:rPr>
              <w:t>25</w:t>
            </w:r>
          </w:p>
        </w:tc>
        <w:tc>
          <w:tcPr>
            <w:tcW w:w="3577" w:type="dxa"/>
          </w:tcPr>
          <w:p w14:paraId="5741F76E"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18BE0AF5"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4DB7243B" w14:textId="77777777" w:rsidR="005053E2" w:rsidRPr="00285291" w:rsidRDefault="005053E2" w:rsidP="005053E2">
            <w:pPr>
              <w:rPr>
                <w:rFonts w:ascii="David" w:hAnsi="David"/>
                <w:rtl/>
              </w:rPr>
            </w:pPr>
          </w:p>
        </w:tc>
      </w:tr>
      <w:tr w:rsidR="005053E2" w:rsidRPr="005053E2" w14:paraId="65702138" w14:textId="77777777" w:rsidTr="00285291">
        <w:trPr>
          <w:jc w:val="right"/>
        </w:trPr>
        <w:tc>
          <w:tcPr>
            <w:tcW w:w="754" w:type="dxa"/>
          </w:tcPr>
          <w:p w14:paraId="42BA47CA" w14:textId="77777777" w:rsidR="005053E2" w:rsidRPr="00285291" w:rsidRDefault="005053E2" w:rsidP="005053E2">
            <w:pPr>
              <w:rPr>
                <w:rFonts w:ascii="David" w:hAnsi="David"/>
                <w:rtl/>
              </w:rPr>
            </w:pPr>
            <w:r w:rsidRPr="00285291">
              <w:rPr>
                <w:rFonts w:ascii="David" w:hAnsi="David"/>
                <w:rtl/>
              </w:rPr>
              <w:t>26</w:t>
            </w:r>
          </w:p>
        </w:tc>
        <w:tc>
          <w:tcPr>
            <w:tcW w:w="3577" w:type="dxa"/>
          </w:tcPr>
          <w:p w14:paraId="7F60E247"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42D5AC16"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1A37B038" w14:textId="77777777" w:rsidR="005053E2" w:rsidRPr="00285291" w:rsidRDefault="005053E2" w:rsidP="005053E2">
            <w:pPr>
              <w:rPr>
                <w:rFonts w:ascii="David" w:hAnsi="David"/>
                <w:rtl/>
              </w:rPr>
            </w:pPr>
          </w:p>
        </w:tc>
      </w:tr>
      <w:tr w:rsidR="005053E2" w:rsidRPr="005053E2" w14:paraId="0DF803DB" w14:textId="77777777" w:rsidTr="00285291">
        <w:trPr>
          <w:jc w:val="right"/>
        </w:trPr>
        <w:tc>
          <w:tcPr>
            <w:tcW w:w="754" w:type="dxa"/>
          </w:tcPr>
          <w:p w14:paraId="19B7491F" w14:textId="77777777" w:rsidR="005053E2" w:rsidRPr="00285291" w:rsidRDefault="005053E2" w:rsidP="005053E2">
            <w:pPr>
              <w:rPr>
                <w:rFonts w:ascii="David" w:hAnsi="David"/>
                <w:rtl/>
              </w:rPr>
            </w:pPr>
            <w:r w:rsidRPr="00285291">
              <w:rPr>
                <w:rFonts w:ascii="David" w:hAnsi="David"/>
                <w:rtl/>
              </w:rPr>
              <w:t>27</w:t>
            </w:r>
          </w:p>
        </w:tc>
        <w:tc>
          <w:tcPr>
            <w:tcW w:w="3577" w:type="dxa"/>
          </w:tcPr>
          <w:p w14:paraId="277CF3B1"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7F9DA770"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5E2D613B" w14:textId="77777777" w:rsidR="005053E2" w:rsidRPr="00285291" w:rsidRDefault="005053E2" w:rsidP="005053E2">
            <w:pPr>
              <w:rPr>
                <w:rFonts w:ascii="David" w:hAnsi="David"/>
                <w:rtl/>
              </w:rPr>
            </w:pPr>
          </w:p>
        </w:tc>
      </w:tr>
      <w:tr w:rsidR="005053E2" w:rsidRPr="005053E2" w14:paraId="79C4A2C0" w14:textId="77777777" w:rsidTr="00285291">
        <w:trPr>
          <w:jc w:val="right"/>
        </w:trPr>
        <w:tc>
          <w:tcPr>
            <w:tcW w:w="754" w:type="dxa"/>
          </w:tcPr>
          <w:p w14:paraId="7EB89FDA" w14:textId="77777777" w:rsidR="005053E2" w:rsidRPr="00285291" w:rsidRDefault="005053E2" w:rsidP="005053E2">
            <w:pPr>
              <w:rPr>
                <w:rFonts w:ascii="David" w:hAnsi="David"/>
                <w:rtl/>
              </w:rPr>
            </w:pPr>
            <w:r w:rsidRPr="00285291">
              <w:rPr>
                <w:rFonts w:ascii="David" w:hAnsi="David"/>
                <w:rtl/>
              </w:rPr>
              <w:t>28</w:t>
            </w:r>
          </w:p>
        </w:tc>
        <w:tc>
          <w:tcPr>
            <w:tcW w:w="3577" w:type="dxa"/>
          </w:tcPr>
          <w:p w14:paraId="0BD97059"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2FB7CD71"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395129FD" w14:textId="77777777" w:rsidR="005053E2" w:rsidRPr="00285291" w:rsidRDefault="005053E2" w:rsidP="005053E2">
            <w:pPr>
              <w:rPr>
                <w:rFonts w:ascii="David" w:hAnsi="David"/>
                <w:rtl/>
              </w:rPr>
            </w:pPr>
          </w:p>
        </w:tc>
      </w:tr>
      <w:tr w:rsidR="005053E2" w:rsidRPr="005053E2" w14:paraId="5D7CE6A5" w14:textId="77777777" w:rsidTr="00285291">
        <w:trPr>
          <w:jc w:val="right"/>
        </w:trPr>
        <w:tc>
          <w:tcPr>
            <w:tcW w:w="754" w:type="dxa"/>
          </w:tcPr>
          <w:p w14:paraId="07A4A9C6" w14:textId="77777777" w:rsidR="005053E2" w:rsidRPr="00285291" w:rsidRDefault="005053E2" w:rsidP="005053E2">
            <w:pPr>
              <w:rPr>
                <w:rFonts w:ascii="David" w:hAnsi="David"/>
                <w:rtl/>
              </w:rPr>
            </w:pPr>
            <w:r w:rsidRPr="00285291">
              <w:rPr>
                <w:rFonts w:ascii="David" w:hAnsi="David"/>
                <w:rtl/>
              </w:rPr>
              <w:t>29</w:t>
            </w:r>
          </w:p>
        </w:tc>
        <w:tc>
          <w:tcPr>
            <w:tcW w:w="3577" w:type="dxa"/>
          </w:tcPr>
          <w:p w14:paraId="5311B485" w14:textId="77777777" w:rsidR="005053E2" w:rsidRPr="00285291" w:rsidRDefault="005053E2" w:rsidP="005053E2">
            <w:pPr>
              <w:rPr>
                <w:rFonts w:ascii="David" w:hAnsi="David"/>
                <w:rtl/>
              </w:rPr>
            </w:pPr>
            <w:r w:rsidRPr="00285291">
              <w:rPr>
                <w:rFonts w:ascii="David" w:hAnsi="David" w:hint="eastAsia"/>
                <w:rtl/>
              </w:rPr>
              <w:t>מטהר</w:t>
            </w:r>
            <w:r w:rsidRPr="00285291">
              <w:rPr>
                <w:rFonts w:ascii="David" w:hAnsi="David"/>
                <w:rtl/>
              </w:rPr>
              <w:t xml:space="preserve"> </w:t>
            </w:r>
            <w:r w:rsidRPr="00285291">
              <w:rPr>
                <w:rFonts w:ascii="David" w:hAnsi="David" w:hint="eastAsia"/>
                <w:rtl/>
              </w:rPr>
              <w:t>אוויר</w:t>
            </w:r>
            <w:r w:rsidRPr="00285291">
              <w:rPr>
                <w:rFonts w:ascii="David" w:hAnsi="David"/>
                <w:rtl/>
              </w:rPr>
              <w:t xml:space="preserve"> </w:t>
            </w:r>
            <w:r w:rsidRPr="00285291">
              <w:rPr>
                <w:rFonts w:ascii="David" w:hAnsi="David" w:hint="eastAsia"/>
                <w:rtl/>
              </w:rPr>
              <w:t>למתקן</w:t>
            </w:r>
            <w:r w:rsidRPr="00285291">
              <w:rPr>
                <w:rFonts w:ascii="David" w:hAnsi="David"/>
                <w:rtl/>
              </w:rPr>
              <w:t xml:space="preserve"> </w:t>
            </w:r>
            <w:r w:rsidRPr="00285291">
              <w:rPr>
                <w:rFonts w:ascii="David" w:hAnsi="David" w:hint="eastAsia"/>
                <w:rtl/>
              </w:rPr>
              <w:t>ריח</w:t>
            </w:r>
            <w:r w:rsidRPr="00285291">
              <w:rPr>
                <w:rFonts w:ascii="David" w:hAnsi="David"/>
                <w:rtl/>
              </w:rPr>
              <w:t xml:space="preserve"> </w:t>
            </w:r>
            <w:r w:rsidRPr="00285291">
              <w:rPr>
                <w:rFonts w:ascii="David" w:hAnsi="David" w:hint="eastAsia"/>
                <w:rtl/>
              </w:rPr>
              <w:t>חשמלי</w:t>
            </w:r>
          </w:p>
        </w:tc>
        <w:tc>
          <w:tcPr>
            <w:tcW w:w="1984" w:type="dxa"/>
          </w:tcPr>
          <w:p w14:paraId="694736DE" w14:textId="77777777" w:rsidR="005053E2" w:rsidRPr="00285291" w:rsidRDefault="005053E2" w:rsidP="005053E2">
            <w:pPr>
              <w:rPr>
                <w:rFonts w:ascii="David" w:hAnsi="David"/>
                <w:rtl/>
              </w:rPr>
            </w:pPr>
            <w:r w:rsidRPr="00285291">
              <w:rPr>
                <w:rFonts w:ascii="David" w:hAnsi="David"/>
                <w:rtl/>
              </w:rPr>
              <w:t xml:space="preserve"> 70 יח'</w:t>
            </w:r>
          </w:p>
        </w:tc>
        <w:tc>
          <w:tcPr>
            <w:tcW w:w="2756" w:type="dxa"/>
          </w:tcPr>
          <w:p w14:paraId="6C10D9B5" w14:textId="77777777" w:rsidR="005053E2" w:rsidRPr="00285291" w:rsidRDefault="005053E2" w:rsidP="005053E2">
            <w:pPr>
              <w:rPr>
                <w:rFonts w:ascii="David" w:hAnsi="David"/>
                <w:rtl/>
              </w:rPr>
            </w:pPr>
          </w:p>
        </w:tc>
      </w:tr>
      <w:tr w:rsidR="005053E2" w:rsidRPr="005053E2" w14:paraId="5D28BCB0" w14:textId="77777777" w:rsidTr="00285291">
        <w:trPr>
          <w:jc w:val="right"/>
        </w:trPr>
        <w:tc>
          <w:tcPr>
            <w:tcW w:w="754" w:type="dxa"/>
          </w:tcPr>
          <w:p w14:paraId="1BA92561" w14:textId="77777777" w:rsidR="005053E2" w:rsidRPr="00285291" w:rsidRDefault="005053E2" w:rsidP="005053E2">
            <w:pPr>
              <w:rPr>
                <w:rFonts w:ascii="David" w:hAnsi="David"/>
                <w:rtl/>
              </w:rPr>
            </w:pPr>
            <w:r w:rsidRPr="00285291">
              <w:rPr>
                <w:rFonts w:ascii="David" w:hAnsi="David"/>
                <w:rtl/>
              </w:rPr>
              <w:t>30</w:t>
            </w:r>
          </w:p>
        </w:tc>
        <w:tc>
          <w:tcPr>
            <w:tcW w:w="3577" w:type="dxa"/>
          </w:tcPr>
          <w:p w14:paraId="430BC11F"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לנירוסטה</w:t>
            </w:r>
          </w:p>
        </w:tc>
        <w:tc>
          <w:tcPr>
            <w:tcW w:w="1984" w:type="dxa"/>
          </w:tcPr>
          <w:p w14:paraId="34FC95A8"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59062E3D" w14:textId="77777777" w:rsidR="005053E2" w:rsidRPr="00285291" w:rsidRDefault="005053E2" w:rsidP="005053E2">
            <w:pPr>
              <w:rPr>
                <w:rFonts w:ascii="David" w:hAnsi="David"/>
                <w:rtl/>
              </w:rPr>
            </w:pPr>
          </w:p>
        </w:tc>
      </w:tr>
      <w:tr w:rsidR="005053E2" w:rsidRPr="005053E2" w14:paraId="14D7540C" w14:textId="77777777" w:rsidTr="00285291">
        <w:trPr>
          <w:jc w:val="right"/>
        </w:trPr>
        <w:tc>
          <w:tcPr>
            <w:tcW w:w="754" w:type="dxa"/>
          </w:tcPr>
          <w:p w14:paraId="7EDBA6AB" w14:textId="77777777" w:rsidR="005053E2" w:rsidRPr="00285291" w:rsidRDefault="005053E2" w:rsidP="005053E2">
            <w:pPr>
              <w:rPr>
                <w:rFonts w:ascii="David" w:hAnsi="David"/>
                <w:rtl/>
              </w:rPr>
            </w:pPr>
            <w:r w:rsidRPr="00285291">
              <w:rPr>
                <w:rFonts w:ascii="David" w:hAnsi="David"/>
                <w:rtl/>
              </w:rPr>
              <w:t>31</w:t>
            </w:r>
          </w:p>
        </w:tc>
        <w:tc>
          <w:tcPr>
            <w:tcW w:w="3577" w:type="dxa"/>
          </w:tcPr>
          <w:p w14:paraId="4B95DC31"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*70 </w:t>
            </w:r>
            <w:r w:rsidRPr="00285291">
              <w:rPr>
                <w:rFonts w:ascii="David" w:hAnsi="David" w:hint="eastAsia"/>
                <w:rtl/>
              </w:rPr>
              <w:t>אריזות</w:t>
            </w:r>
          </w:p>
        </w:tc>
        <w:tc>
          <w:tcPr>
            <w:tcW w:w="1984" w:type="dxa"/>
          </w:tcPr>
          <w:p w14:paraId="4F2D1732" w14:textId="77777777" w:rsidR="005053E2" w:rsidRPr="00285291" w:rsidRDefault="005053E2" w:rsidP="005053E2">
            <w:pPr>
              <w:rPr>
                <w:rFonts w:ascii="David" w:hAnsi="David"/>
                <w:rtl/>
              </w:rPr>
            </w:pPr>
            <w:r w:rsidRPr="00285291">
              <w:rPr>
                <w:rFonts w:ascii="David" w:hAnsi="David"/>
                <w:rtl/>
              </w:rPr>
              <w:t xml:space="preserve">420 </w:t>
            </w:r>
            <w:r w:rsidRPr="00285291">
              <w:rPr>
                <w:rFonts w:ascii="David" w:hAnsi="David" w:hint="eastAsia"/>
                <w:rtl/>
              </w:rPr>
              <w:t>יח</w:t>
            </w:r>
            <w:r w:rsidRPr="00285291">
              <w:rPr>
                <w:rFonts w:ascii="David" w:hAnsi="David"/>
                <w:rtl/>
              </w:rPr>
              <w:t>'</w:t>
            </w:r>
          </w:p>
        </w:tc>
        <w:tc>
          <w:tcPr>
            <w:tcW w:w="2756" w:type="dxa"/>
          </w:tcPr>
          <w:p w14:paraId="0FDFB960" w14:textId="77777777" w:rsidR="005053E2" w:rsidRPr="00285291" w:rsidRDefault="005053E2" w:rsidP="005053E2">
            <w:pPr>
              <w:rPr>
                <w:rFonts w:ascii="David" w:hAnsi="David"/>
                <w:rtl/>
              </w:rPr>
            </w:pPr>
          </w:p>
        </w:tc>
      </w:tr>
      <w:tr w:rsidR="005053E2" w:rsidRPr="005053E2" w14:paraId="23852079" w14:textId="77777777" w:rsidTr="00285291">
        <w:trPr>
          <w:jc w:val="right"/>
        </w:trPr>
        <w:tc>
          <w:tcPr>
            <w:tcW w:w="754" w:type="dxa"/>
          </w:tcPr>
          <w:p w14:paraId="23BFFE5E" w14:textId="77777777" w:rsidR="005053E2" w:rsidRPr="00285291" w:rsidRDefault="005053E2" w:rsidP="005053E2">
            <w:pPr>
              <w:rPr>
                <w:rFonts w:ascii="David" w:hAnsi="David"/>
                <w:rtl/>
              </w:rPr>
            </w:pPr>
            <w:r w:rsidRPr="00285291">
              <w:rPr>
                <w:rFonts w:ascii="David" w:hAnsi="David"/>
                <w:rtl/>
              </w:rPr>
              <w:t>32</w:t>
            </w:r>
          </w:p>
        </w:tc>
        <w:tc>
          <w:tcPr>
            <w:tcW w:w="3577" w:type="dxa"/>
          </w:tcPr>
          <w:p w14:paraId="178E23DC"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טואלט</w:t>
            </w:r>
            <w:r w:rsidRPr="00285291">
              <w:rPr>
                <w:rFonts w:ascii="David" w:hAnsi="David"/>
                <w:rtl/>
              </w:rPr>
              <w:t xml:space="preserve"> </w:t>
            </w:r>
            <w:r w:rsidRPr="00285291">
              <w:rPr>
                <w:rFonts w:ascii="David" w:hAnsi="David" w:hint="eastAsia"/>
                <w:rtl/>
              </w:rPr>
              <w:t>קומפקט</w:t>
            </w:r>
            <w:r w:rsidRPr="00285291">
              <w:rPr>
                <w:rFonts w:ascii="David" w:hAnsi="David"/>
                <w:rtl/>
              </w:rPr>
              <w:t xml:space="preserve"> 10 </w:t>
            </w:r>
            <w:r w:rsidRPr="00285291">
              <w:rPr>
                <w:rFonts w:ascii="David" w:hAnsi="David" w:hint="eastAsia"/>
                <w:rtl/>
              </w:rPr>
              <w:t>אריזות</w:t>
            </w:r>
          </w:p>
        </w:tc>
        <w:tc>
          <w:tcPr>
            <w:tcW w:w="1984" w:type="dxa"/>
          </w:tcPr>
          <w:p w14:paraId="43025BE1"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יח</w:t>
            </w:r>
            <w:r w:rsidRPr="00285291">
              <w:rPr>
                <w:rFonts w:ascii="David" w:hAnsi="David"/>
                <w:rtl/>
              </w:rPr>
              <w:t>'</w:t>
            </w:r>
          </w:p>
        </w:tc>
        <w:tc>
          <w:tcPr>
            <w:tcW w:w="2756" w:type="dxa"/>
          </w:tcPr>
          <w:p w14:paraId="4C8B9FFA" w14:textId="77777777" w:rsidR="005053E2" w:rsidRPr="00285291" w:rsidRDefault="005053E2" w:rsidP="005053E2">
            <w:pPr>
              <w:rPr>
                <w:rFonts w:ascii="David" w:hAnsi="David"/>
                <w:rtl/>
              </w:rPr>
            </w:pPr>
          </w:p>
        </w:tc>
      </w:tr>
      <w:tr w:rsidR="005053E2" w:rsidRPr="005053E2" w14:paraId="1C2BF577" w14:textId="77777777" w:rsidTr="00285291">
        <w:trPr>
          <w:jc w:val="right"/>
        </w:trPr>
        <w:tc>
          <w:tcPr>
            <w:tcW w:w="754" w:type="dxa"/>
          </w:tcPr>
          <w:p w14:paraId="453B95F4" w14:textId="77777777" w:rsidR="005053E2" w:rsidRPr="00285291" w:rsidRDefault="005053E2" w:rsidP="005053E2">
            <w:pPr>
              <w:rPr>
                <w:rFonts w:ascii="David" w:hAnsi="David"/>
                <w:rtl/>
              </w:rPr>
            </w:pPr>
            <w:r w:rsidRPr="00285291">
              <w:rPr>
                <w:rFonts w:ascii="David" w:hAnsi="David"/>
                <w:rtl/>
              </w:rPr>
              <w:t>33</w:t>
            </w:r>
          </w:p>
        </w:tc>
        <w:tc>
          <w:tcPr>
            <w:tcW w:w="3577" w:type="dxa"/>
          </w:tcPr>
          <w:p w14:paraId="19F47CDF"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53673893"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39F236C5" w14:textId="77777777" w:rsidR="005053E2" w:rsidRPr="00285291" w:rsidRDefault="005053E2" w:rsidP="005053E2">
            <w:pPr>
              <w:rPr>
                <w:rFonts w:ascii="David" w:hAnsi="David"/>
                <w:rtl/>
              </w:rPr>
            </w:pPr>
          </w:p>
        </w:tc>
      </w:tr>
      <w:tr w:rsidR="005053E2" w:rsidRPr="005053E2" w14:paraId="6A863A33" w14:textId="77777777" w:rsidTr="00285291">
        <w:trPr>
          <w:jc w:val="right"/>
        </w:trPr>
        <w:tc>
          <w:tcPr>
            <w:tcW w:w="754" w:type="dxa"/>
          </w:tcPr>
          <w:p w14:paraId="5D749E29" w14:textId="77777777" w:rsidR="005053E2" w:rsidRPr="00285291" w:rsidRDefault="005053E2" w:rsidP="005053E2">
            <w:pPr>
              <w:rPr>
                <w:rFonts w:ascii="David" w:hAnsi="David"/>
                <w:rtl/>
              </w:rPr>
            </w:pPr>
          </w:p>
        </w:tc>
        <w:tc>
          <w:tcPr>
            <w:tcW w:w="3577" w:type="dxa"/>
          </w:tcPr>
          <w:p w14:paraId="5DE4731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20213924"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756" w:type="dxa"/>
          </w:tcPr>
          <w:p w14:paraId="3599DB7E" w14:textId="77777777" w:rsidR="005053E2" w:rsidRPr="00285291" w:rsidRDefault="005053E2" w:rsidP="005053E2">
            <w:pPr>
              <w:rPr>
                <w:rFonts w:ascii="David" w:hAnsi="David"/>
                <w:rtl/>
              </w:rPr>
            </w:pPr>
          </w:p>
        </w:tc>
      </w:tr>
      <w:tr w:rsidR="005053E2" w:rsidRPr="005053E2" w14:paraId="3EB517D8" w14:textId="77777777" w:rsidTr="00285291">
        <w:trPr>
          <w:jc w:val="right"/>
        </w:trPr>
        <w:tc>
          <w:tcPr>
            <w:tcW w:w="754" w:type="dxa"/>
          </w:tcPr>
          <w:p w14:paraId="3A73B708" w14:textId="77777777" w:rsidR="005053E2" w:rsidRPr="00285291" w:rsidRDefault="005053E2" w:rsidP="005053E2">
            <w:pPr>
              <w:rPr>
                <w:rFonts w:ascii="David" w:hAnsi="David"/>
                <w:rtl/>
              </w:rPr>
            </w:pPr>
            <w:r w:rsidRPr="00285291">
              <w:rPr>
                <w:rFonts w:ascii="David" w:hAnsi="David"/>
                <w:rtl/>
              </w:rPr>
              <w:t>34</w:t>
            </w:r>
          </w:p>
        </w:tc>
        <w:tc>
          <w:tcPr>
            <w:tcW w:w="3577" w:type="dxa"/>
          </w:tcPr>
          <w:p w14:paraId="04417518" w14:textId="77777777" w:rsidR="005053E2" w:rsidRPr="00285291" w:rsidRDefault="005053E2" w:rsidP="005053E2">
            <w:pPr>
              <w:rPr>
                <w:rFonts w:ascii="David" w:hAnsi="David"/>
                <w:b/>
                <w:bCs/>
                <w:u w:val="single"/>
                <w:rtl/>
              </w:rPr>
            </w:pPr>
            <w:r w:rsidRPr="00285291">
              <w:rPr>
                <w:rFonts w:ascii="David" w:hAnsi="David" w:hint="eastAsia"/>
                <w:b/>
                <w:bCs/>
                <w:highlight w:val="yellow"/>
                <w:u w:val="single"/>
                <w:rtl/>
              </w:rPr>
              <w:t>מתקנים</w:t>
            </w:r>
          </w:p>
        </w:tc>
        <w:tc>
          <w:tcPr>
            <w:tcW w:w="1984" w:type="dxa"/>
          </w:tcPr>
          <w:p w14:paraId="5E35BC42" w14:textId="77777777" w:rsidR="005053E2" w:rsidRPr="00285291" w:rsidRDefault="005053E2" w:rsidP="005053E2">
            <w:pPr>
              <w:rPr>
                <w:rFonts w:ascii="David" w:hAnsi="David"/>
                <w:rtl/>
              </w:rPr>
            </w:pPr>
          </w:p>
        </w:tc>
        <w:tc>
          <w:tcPr>
            <w:tcW w:w="2756" w:type="dxa"/>
          </w:tcPr>
          <w:p w14:paraId="4E842610" w14:textId="77777777" w:rsidR="005053E2" w:rsidRPr="00285291" w:rsidRDefault="005053E2" w:rsidP="005053E2">
            <w:pPr>
              <w:rPr>
                <w:rFonts w:ascii="David" w:hAnsi="David"/>
                <w:rtl/>
              </w:rPr>
            </w:pPr>
          </w:p>
        </w:tc>
      </w:tr>
      <w:tr w:rsidR="005053E2" w:rsidRPr="005053E2" w14:paraId="05D5C7E4" w14:textId="77777777" w:rsidTr="00285291">
        <w:trPr>
          <w:jc w:val="right"/>
        </w:trPr>
        <w:tc>
          <w:tcPr>
            <w:tcW w:w="754" w:type="dxa"/>
          </w:tcPr>
          <w:p w14:paraId="44607FC0" w14:textId="77777777" w:rsidR="005053E2" w:rsidRPr="00285291" w:rsidRDefault="005053E2" w:rsidP="005053E2">
            <w:pPr>
              <w:rPr>
                <w:rFonts w:ascii="David" w:hAnsi="David"/>
                <w:rtl/>
              </w:rPr>
            </w:pPr>
            <w:r w:rsidRPr="00285291">
              <w:rPr>
                <w:rFonts w:ascii="David" w:hAnsi="David"/>
                <w:rtl/>
              </w:rPr>
              <w:t>35</w:t>
            </w:r>
          </w:p>
        </w:tc>
        <w:tc>
          <w:tcPr>
            <w:tcW w:w="3577" w:type="dxa"/>
          </w:tcPr>
          <w:p w14:paraId="4511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57909370"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60750F38" w14:textId="77777777" w:rsidR="005053E2" w:rsidRPr="00285291" w:rsidRDefault="005053E2" w:rsidP="005053E2">
            <w:pPr>
              <w:rPr>
                <w:rFonts w:ascii="David" w:hAnsi="David"/>
                <w:rtl/>
              </w:rPr>
            </w:pPr>
          </w:p>
        </w:tc>
      </w:tr>
      <w:tr w:rsidR="005053E2" w:rsidRPr="005053E2" w14:paraId="404AB22B" w14:textId="77777777" w:rsidTr="00285291">
        <w:trPr>
          <w:jc w:val="right"/>
        </w:trPr>
        <w:tc>
          <w:tcPr>
            <w:tcW w:w="754" w:type="dxa"/>
          </w:tcPr>
          <w:p w14:paraId="7562228F" w14:textId="77777777" w:rsidR="005053E2" w:rsidRPr="00285291" w:rsidRDefault="005053E2" w:rsidP="005053E2">
            <w:pPr>
              <w:rPr>
                <w:rFonts w:ascii="David" w:hAnsi="David"/>
                <w:rtl/>
              </w:rPr>
            </w:pPr>
            <w:r w:rsidRPr="00285291">
              <w:rPr>
                <w:rFonts w:ascii="David" w:hAnsi="David"/>
                <w:rtl/>
              </w:rPr>
              <w:t>36</w:t>
            </w:r>
          </w:p>
        </w:tc>
        <w:tc>
          <w:tcPr>
            <w:tcW w:w="3577" w:type="dxa"/>
          </w:tcPr>
          <w:p w14:paraId="50D4B2A5"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0AD656F6"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5BD2C7E0" w14:textId="77777777" w:rsidR="005053E2" w:rsidRPr="00285291" w:rsidRDefault="005053E2" w:rsidP="005053E2">
            <w:pPr>
              <w:rPr>
                <w:rFonts w:ascii="David" w:hAnsi="David"/>
                <w:rtl/>
              </w:rPr>
            </w:pPr>
          </w:p>
        </w:tc>
      </w:tr>
      <w:tr w:rsidR="005053E2" w:rsidRPr="005053E2" w14:paraId="4B26ECF9" w14:textId="77777777" w:rsidTr="00285291">
        <w:trPr>
          <w:jc w:val="right"/>
        </w:trPr>
        <w:tc>
          <w:tcPr>
            <w:tcW w:w="754" w:type="dxa"/>
          </w:tcPr>
          <w:p w14:paraId="0CA1F4A4" w14:textId="77777777" w:rsidR="005053E2" w:rsidRPr="00285291" w:rsidRDefault="005053E2" w:rsidP="005053E2">
            <w:pPr>
              <w:rPr>
                <w:rFonts w:ascii="David" w:hAnsi="David"/>
                <w:rtl/>
              </w:rPr>
            </w:pPr>
            <w:r w:rsidRPr="00285291">
              <w:rPr>
                <w:rFonts w:ascii="David" w:hAnsi="David"/>
                <w:rtl/>
              </w:rPr>
              <w:t>37</w:t>
            </w:r>
          </w:p>
        </w:tc>
        <w:tc>
          <w:tcPr>
            <w:tcW w:w="3577" w:type="dxa"/>
          </w:tcPr>
          <w:p w14:paraId="3C32E2F6"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ג</w:t>
            </w:r>
            <w:r w:rsidRPr="00285291">
              <w:rPr>
                <w:rFonts w:ascii="David" w:hAnsi="David"/>
                <w:rtl/>
              </w:rPr>
              <w:t>'מבו</w:t>
            </w:r>
          </w:p>
        </w:tc>
        <w:tc>
          <w:tcPr>
            <w:tcW w:w="1984" w:type="dxa"/>
          </w:tcPr>
          <w:p w14:paraId="0739D7BB"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5115C4AC" w14:textId="77777777" w:rsidR="005053E2" w:rsidRPr="00285291" w:rsidRDefault="005053E2" w:rsidP="005053E2">
            <w:pPr>
              <w:rPr>
                <w:rFonts w:ascii="David" w:hAnsi="David"/>
                <w:rtl/>
              </w:rPr>
            </w:pPr>
          </w:p>
        </w:tc>
      </w:tr>
      <w:tr w:rsidR="005053E2" w:rsidRPr="005053E2" w14:paraId="63117610" w14:textId="77777777" w:rsidTr="00285291">
        <w:trPr>
          <w:jc w:val="right"/>
        </w:trPr>
        <w:tc>
          <w:tcPr>
            <w:tcW w:w="754" w:type="dxa"/>
          </w:tcPr>
          <w:p w14:paraId="2F5DFB47" w14:textId="77777777" w:rsidR="005053E2" w:rsidRPr="00285291" w:rsidRDefault="005053E2" w:rsidP="005053E2">
            <w:pPr>
              <w:rPr>
                <w:rFonts w:ascii="David" w:hAnsi="David"/>
                <w:rtl/>
              </w:rPr>
            </w:pPr>
            <w:r w:rsidRPr="00285291">
              <w:rPr>
                <w:rFonts w:ascii="David" w:hAnsi="David"/>
                <w:rtl/>
              </w:rPr>
              <w:t>38</w:t>
            </w:r>
          </w:p>
        </w:tc>
        <w:tc>
          <w:tcPr>
            <w:tcW w:w="3577" w:type="dxa"/>
          </w:tcPr>
          <w:p w14:paraId="437D9F12"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קומפקט</w:t>
            </w:r>
          </w:p>
        </w:tc>
        <w:tc>
          <w:tcPr>
            <w:tcW w:w="1984" w:type="dxa"/>
          </w:tcPr>
          <w:p w14:paraId="454C4BEE"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1B09D3DD" w14:textId="77777777" w:rsidR="005053E2" w:rsidRPr="00285291" w:rsidRDefault="005053E2" w:rsidP="005053E2">
            <w:pPr>
              <w:rPr>
                <w:rFonts w:ascii="David" w:hAnsi="David"/>
                <w:rtl/>
              </w:rPr>
            </w:pPr>
          </w:p>
        </w:tc>
      </w:tr>
      <w:tr w:rsidR="005053E2" w:rsidRPr="005053E2" w14:paraId="52608CE6" w14:textId="77777777" w:rsidTr="00285291">
        <w:trPr>
          <w:jc w:val="right"/>
        </w:trPr>
        <w:tc>
          <w:tcPr>
            <w:tcW w:w="754" w:type="dxa"/>
          </w:tcPr>
          <w:p w14:paraId="2FEB272B" w14:textId="77777777" w:rsidR="005053E2" w:rsidRPr="00285291" w:rsidRDefault="005053E2" w:rsidP="005053E2">
            <w:pPr>
              <w:rPr>
                <w:rFonts w:ascii="David" w:hAnsi="David"/>
                <w:rtl/>
              </w:rPr>
            </w:pPr>
            <w:r w:rsidRPr="00285291">
              <w:rPr>
                <w:rFonts w:ascii="David" w:hAnsi="David"/>
                <w:rtl/>
              </w:rPr>
              <w:t>39</w:t>
            </w:r>
          </w:p>
        </w:tc>
        <w:tc>
          <w:tcPr>
            <w:tcW w:w="3577" w:type="dxa"/>
          </w:tcPr>
          <w:p w14:paraId="6B4A70EA" w14:textId="77777777" w:rsidR="005053E2" w:rsidRPr="00285291" w:rsidRDefault="005053E2" w:rsidP="005053E2">
            <w:pPr>
              <w:rPr>
                <w:rFonts w:ascii="David" w:hAnsi="David"/>
                <w:rtl/>
              </w:rPr>
            </w:pPr>
            <w:r w:rsidRPr="00285291">
              <w:rPr>
                <w:rFonts w:ascii="David" w:hAnsi="David" w:hint="eastAsia"/>
                <w:rtl/>
              </w:rPr>
              <w:t>מברשת</w:t>
            </w:r>
            <w:r w:rsidRPr="00285291">
              <w:rPr>
                <w:rFonts w:ascii="David" w:hAnsi="David"/>
                <w:rtl/>
              </w:rPr>
              <w:t xml:space="preserve"> שירותים עם בסיס </w:t>
            </w:r>
          </w:p>
        </w:tc>
        <w:tc>
          <w:tcPr>
            <w:tcW w:w="1984" w:type="dxa"/>
          </w:tcPr>
          <w:p w14:paraId="21DAA81C"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756" w:type="dxa"/>
          </w:tcPr>
          <w:p w14:paraId="5C70119D" w14:textId="77777777" w:rsidR="005053E2" w:rsidRPr="00285291" w:rsidRDefault="005053E2" w:rsidP="005053E2">
            <w:pPr>
              <w:rPr>
                <w:rFonts w:ascii="David" w:hAnsi="David"/>
                <w:rtl/>
              </w:rPr>
            </w:pPr>
          </w:p>
        </w:tc>
      </w:tr>
      <w:tr w:rsidR="005053E2" w:rsidRPr="005053E2" w14:paraId="2A014778" w14:textId="77777777" w:rsidTr="00285291">
        <w:trPr>
          <w:jc w:val="right"/>
        </w:trPr>
        <w:tc>
          <w:tcPr>
            <w:tcW w:w="754" w:type="dxa"/>
          </w:tcPr>
          <w:p w14:paraId="5D0A3DBA" w14:textId="77777777" w:rsidR="005053E2" w:rsidRPr="00285291" w:rsidRDefault="005053E2" w:rsidP="005053E2">
            <w:pPr>
              <w:rPr>
                <w:rFonts w:ascii="David" w:hAnsi="David"/>
                <w:rtl/>
              </w:rPr>
            </w:pPr>
            <w:r w:rsidRPr="00285291">
              <w:rPr>
                <w:rFonts w:ascii="David" w:hAnsi="David"/>
                <w:rtl/>
              </w:rPr>
              <w:t>40</w:t>
            </w:r>
          </w:p>
        </w:tc>
        <w:tc>
          <w:tcPr>
            <w:tcW w:w="3577" w:type="dxa"/>
          </w:tcPr>
          <w:p w14:paraId="6CEEF12B"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לאסלה</w:t>
            </w:r>
            <w:r w:rsidRPr="00285291">
              <w:rPr>
                <w:rFonts w:ascii="David" w:hAnsi="David"/>
                <w:rtl/>
              </w:rPr>
              <w:t xml:space="preserve"> </w:t>
            </w:r>
            <w:r w:rsidRPr="00285291">
              <w:rPr>
                <w:rFonts w:ascii="David" w:hAnsi="David" w:hint="eastAsia"/>
                <w:rtl/>
              </w:rPr>
              <w:t>שלישיה</w:t>
            </w:r>
          </w:p>
        </w:tc>
        <w:tc>
          <w:tcPr>
            <w:tcW w:w="1984" w:type="dxa"/>
          </w:tcPr>
          <w:p w14:paraId="25A6EE57" w14:textId="77777777" w:rsidR="005053E2" w:rsidRPr="00285291" w:rsidRDefault="005053E2" w:rsidP="005053E2">
            <w:pPr>
              <w:rPr>
                <w:rFonts w:ascii="David" w:hAnsi="David"/>
                <w:rtl/>
              </w:rPr>
            </w:pPr>
            <w:r w:rsidRPr="00285291">
              <w:rPr>
                <w:rFonts w:ascii="David" w:hAnsi="David"/>
                <w:rtl/>
              </w:rPr>
              <w:t xml:space="preserve">50 </w:t>
            </w:r>
            <w:r w:rsidRPr="00285291">
              <w:rPr>
                <w:rFonts w:ascii="David" w:hAnsi="David" w:hint="eastAsia"/>
                <w:rtl/>
              </w:rPr>
              <w:t>יח</w:t>
            </w:r>
            <w:r w:rsidRPr="00285291">
              <w:rPr>
                <w:rFonts w:ascii="David" w:hAnsi="David"/>
                <w:rtl/>
              </w:rPr>
              <w:t>'</w:t>
            </w:r>
          </w:p>
        </w:tc>
        <w:tc>
          <w:tcPr>
            <w:tcW w:w="2756" w:type="dxa"/>
          </w:tcPr>
          <w:p w14:paraId="101252DB" w14:textId="77777777" w:rsidR="005053E2" w:rsidRPr="00285291" w:rsidRDefault="005053E2" w:rsidP="005053E2">
            <w:pPr>
              <w:rPr>
                <w:rFonts w:ascii="David" w:hAnsi="David"/>
                <w:rtl/>
              </w:rPr>
            </w:pPr>
          </w:p>
        </w:tc>
      </w:tr>
      <w:bookmarkEnd w:id="778"/>
    </w:tbl>
    <w:p w14:paraId="657A3666" w14:textId="10D1E6F2" w:rsidR="005053E2" w:rsidRDefault="005053E2" w:rsidP="005053E2">
      <w:pPr>
        <w:rPr>
          <w:rFonts w:ascii="David" w:hAnsi="David"/>
          <w:b/>
          <w:bCs/>
          <w:sz w:val="100"/>
          <w:szCs w:val="24"/>
          <w:rtl/>
        </w:rPr>
      </w:pPr>
    </w:p>
    <w:p w14:paraId="6861570A" w14:textId="77777777" w:rsidR="005053E2" w:rsidRPr="00285291" w:rsidRDefault="005053E2">
      <w:pPr>
        <w:bidi w:val="0"/>
        <w:rPr>
          <w:rFonts w:ascii="David" w:hAnsi="David"/>
          <w:b/>
          <w:bCs/>
          <w:szCs w:val="24"/>
          <w:rtl/>
        </w:rPr>
      </w:pPr>
      <w:r w:rsidRPr="00285291">
        <w:rPr>
          <w:rFonts w:ascii="David" w:hAnsi="David"/>
          <w:szCs w:val="24"/>
          <w:rtl/>
        </w:rPr>
        <w:br w:type="page"/>
      </w:r>
    </w:p>
    <w:p w14:paraId="21DAF787" w14:textId="761D981C" w:rsidR="005053E2" w:rsidRDefault="005053E2" w:rsidP="005053E2">
      <w:pPr>
        <w:pStyle w:val="17"/>
        <w:rPr>
          <w:rFonts w:ascii="David" w:hAnsi="David"/>
          <w:sz w:val="24"/>
          <w:szCs w:val="24"/>
          <w:u w:val="single"/>
          <w:rtl/>
        </w:rPr>
      </w:pPr>
      <w:r>
        <w:rPr>
          <w:rFonts w:ascii="David" w:hAnsi="David" w:hint="cs"/>
          <w:sz w:val="24"/>
          <w:szCs w:val="24"/>
          <w:u w:val="single"/>
          <w:rtl/>
        </w:rPr>
        <w:lastRenderedPageBreak/>
        <w:t>בית קרדן</w:t>
      </w:r>
    </w:p>
    <w:p w14:paraId="2FE8BE87" w14:textId="77777777" w:rsidR="005053E2" w:rsidRPr="00285291" w:rsidRDefault="005053E2" w:rsidP="00285291"/>
    <w:tbl>
      <w:tblPr>
        <w:tblStyle w:val="affb"/>
        <w:bidiVisual/>
        <w:tblW w:w="9151" w:type="dxa"/>
        <w:jc w:val="right"/>
        <w:tblLook w:val="04A0" w:firstRow="1" w:lastRow="0" w:firstColumn="1" w:lastColumn="0" w:noHBand="0" w:noVBand="1"/>
      </w:tblPr>
      <w:tblGrid>
        <w:gridCol w:w="754"/>
        <w:gridCol w:w="3577"/>
        <w:gridCol w:w="1984"/>
        <w:gridCol w:w="2836"/>
      </w:tblGrid>
      <w:tr w:rsidR="005053E2" w:rsidRPr="005053E2" w14:paraId="49F880AE" w14:textId="77777777" w:rsidTr="00285291">
        <w:trPr>
          <w:jc w:val="right"/>
        </w:trPr>
        <w:tc>
          <w:tcPr>
            <w:tcW w:w="754" w:type="dxa"/>
          </w:tcPr>
          <w:p w14:paraId="1E4CCA69" w14:textId="77777777" w:rsidR="005053E2" w:rsidRPr="00285291" w:rsidRDefault="005053E2" w:rsidP="005053E2">
            <w:pPr>
              <w:rPr>
                <w:rFonts w:ascii="David" w:hAnsi="David"/>
                <w:rtl/>
              </w:rPr>
            </w:pPr>
            <w:bookmarkStart w:id="780" w:name="_Hlk158294333"/>
            <w:r w:rsidRPr="00285291">
              <w:rPr>
                <w:rFonts w:ascii="David" w:hAnsi="David" w:hint="eastAsia"/>
                <w:rtl/>
              </w:rPr>
              <w:t>מס</w:t>
            </w:r>
            <w:r w:rsidRPr="00285291">
              <w:rPr>
                <w:rFonts w:ascii="David" w:hAnsi="David"/>
                <w:rtl/>
              </w:rPr>
              <w:t>'</w:t>
            </w:r>
          </w:p>
        </w:tc>
        <w:tc>
          <w:tcPr>
            <w:tcW w:w="3577" w:type="dxa"/>
          </w:tcPr>
          <w:p w14:paraId="02FDD0E0"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5E42D3BA"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836" w:type="dxa"/>
          </w:tcPr>
          <w:p w14:paraId="44C162CF"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78D203CB" w14:textId="77777777" w:rsidTr="00285291">
        <w:trPr>
          <w:jc w:val="right"/>
        </w:trPr>
        <w:tc>
          <w:tcPr>
            <w:tcW w:w="754" w:type="dxa"/>
          </w:tcPr>
          <w:p w14:paraId="5D6D791D" w14:textId="77777777" w:rsidR="005053E2" w:rsidRPr="00285291" w:rsidRDefault="005053E2" w:rsidP="005053E2">
            <w:pPr>
              <w:rPr>
                <w:rFonts w:ascii="David" w:hAnsi="David"/>
                <w:rtl/>
              </w:rPr>
            </w:pPr>
          </w:p>
        </w:tc>
        <w:tc>
          <w:tcPr>
            <w:tcW w:w="3577" w:type="dxa"/>
          </w:tcPr>
          <w:p w14:paraId="4BCC2893" w14:textId="77777777" w:rsidR="005053E2" w:rsidRPr="00285291" w:rsidRDefault="005053E2" w:rsidP="005053E2">
            <w:pPr>
              <w:rPr>
                <w:rFonts w:ascii="David" w:hAnsi="David"/>
                <w:b/>
                <w:bCs/>
                <w:rtl/>
              </w:rPr>
            </w:pPr>
          </w:p>
        </w:tc>
        <w:tc>
          <w:tcPr>
            <w:tcW w:w="1984" w:type="dxa"/>
          </w:tcPr>
          <w:p w14:paraId="723D5D7A" w14:textId="77777777" w:rsidR="005053E2" w:rsidRPr="00285291" w:rsidRDefault="005053E2" w:rsidP="005053E2">
            <w:pPr>
              <w:rPr>
                <w:rFonts w:ascii="David" w:hAnsi="David"/>
                <w:rtl/>
              </w:rPr>
            </w:pPr>
          </w:p>
        </w:tc>
        <w:tc>
          <w:tcPr>
            <w:tcW w:w="2836" w:type="dxa"/>
          </w:tcPr>
          <w:p w14:paraId="3737F580"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793D2778" w14:textId="77777777" w:rsidTr="00285291">
        <w:trPr>
          <w:jc w:val="right"/>
        </w:trPr>
        <w:tc>
          <w:tcPr>
            <w:tcW w:w="754" w:type="dxa"/>
          </w:tcPr>
          <w:p w14:paraId="2BE869D9" w14:textId="77777777" w:rsidR="005053E2" w:rsidRPr="00285291" w:rsidRDefault="005053E2" w:rsidP="005053E2">
            <w:pPr>
              <w:rPr>
                <w:rFonts w:ascii="David" w:hAnsi="David"/>
                <w:rtl/>
              </w:rPr>
            </w:pPr>
            <w:r w:rsidRPr="00285291">
              <w:rPr>
                <w:rFonts w:ascii="David" w:hAnsi="David"/>
                <w:rtl/>
              </w:rPr>
              <w:t>1</w:t>
            </w:r>
          </w:p>
        </w:tc>
        <w:tc>
          <w:tcPr>
            <w:tcW w:w="3577" w:type="dxa"/>
          </w:tcPr>
          <w:p w14:paraId="0E31814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1C39334C"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836" w:type="dxa"/>
          </w:tcPr>
          <w:p w14:paraId="5971AE6B" w14:textId="77777777" w:rsidR="005053E2" w:rsidRPr="00285291" w:rsidRDefault="005053E2" w:rsidP="005053E2">
            <w:pPr>
              <w:rPr>
                <w:rFonts w:ascii="David" w:hAnsi="David"/>
                <w:rtl/>
              </w:rPr>
            </w:pPr>
          </w:p>
        </w:tc>
      </w:tr>
      <w:tr w:rsidR="005053E2" w:rsidRPr="005053E2" w14:paraId="34C90A03" w14:textId="77777777" w:rsidTr="00285291">
        <w:trPr>
          <w:jc w:val="right"/>
        </w:trPr>
        <w:tc>
          <w:tcPr>
            <w:tcW w:w="754" w:type="dxa"/>
          </w:tcPr>
          <w:p w14:paraId="3A201650" w14:textId="77777777" w:rsidR="005053E2" w:rsidRPr="00285291" w:rsidRDefault="005053E2" w:rsidP="005053E2">
            <w:pPr>
              <w:rPr>
                <w:rFonts w:ascii="David" w:hAnsi="David"/>
                <w:rtl/>
              </w:rPr>
            </w:pPr>
            <w:r w:rsidRPr="00285291">
              <w:rPr>
                <w:rFonts w:ascii="David" w:hAnsi="David"/>
                <w:rtl/>
              </w:rPr>
              <w:t>2</w:t>
            </w:r>
          </w:p>
        </w:tc>
        <w:tc>
          <w:tcPr>
            <w:tcW w:w="3577" w:type="dxa"/>
          </w:tcPr>
          <w:p w14:paraId="7C04CE4E"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5F6B7EF8" w14:textId="77777777" w:rsidR="005053E2" w:rsidRPr="00285291" w:rsidRDefault="005053E2" w:rsidP="005053E2">
            <w:pPr>
              <w:rPr>
                <w:rFonts w:ascii="David" w:hAnsi="David"/>
                <w:rtl/>
              </w:rPr>
            </w:pPr>
            <w:r w:rsidRPr="00285291">
              <w:rPr>
                <w:rFonts w:ascii="David" w:hAnsi="David"/>
                <w:rtl/>
              </w:rPr>
              <w:t xml:space="preserve">30 יח' </w:t>
            </w:r>
          </w:p>
        </w:tc>
        <w:tc>
          <w:tcPr>
            <w:tcW w:w="2836" w:type="dxa"/>
          </w:tcPr>
          <w:p w14:paraId="39F2DB04" w14:textId="77777777" w:rsidR="005053E2" w:rsidRPr="00285291" w:rsidRDefault="005053E2" w:rsidP="005053E2">
            <w:pPr>
              <w:rPr>
                <w:rFonts w:ascii="David" w:hAnsi="David"/>
                <w:rtl/>
              </w:rPr>
            </w:pPr>
          </w:p>
        </w:tc>
      </w:tr>
      <w:tr w:rsidR="005053E2" w:rsidRPr="005053E2" w14:paraId="144113CE" w14:textId="77777777" w:rsidTr="00285291">
        <w:trPr>
          <w:jc w:val="right"/>
        </w:trPr>
        <w:tc>
          <w:tcPr>
            <w:tcW w:w="754" w:type="dxa"/>
          </w:tcPr>
          <w:p w14:paraId="1F91DB9A" w14:textId="77777777" w:rsidR="005053E2" w:rsidRPr="00285291" w:rsidRDefault="005053E2" w:rsidP="005053E2">
            <w:pPr>
              <w:rPr>
                <w:rFonts w:ascii="David" w:hAnsi="David"/>
                <w:rtl/>
              </w:rPr>
            </w:pPr>
            <w:r w:rsidRPr="00285291">
              <w:rPr>
                <w:rFonts w:ascii="David" w:hAnsi="David"/>
                <w:rtl/>
              </w:rPr>
              <w:t>3</w:t>
            </w:r>
          </w:p>
        </w:tc>
        <w:tc>
          <w:tcPr>
            <w:tcW w:w="3577" w:type="dxa"/>
          </w:tcPr>
          <w:p w14:paraId="39A25380"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236A23F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39F201EF" w14:textId="77777777" w:rsidR="005053E2" w:rsidRPr="00285291" w:rsidRDefault="005053E2" w:rsidP="005053E2">
            <w:pPr>
              <w:rPr>
                <w:rFonts w:ascii="David" w:hAnsi="David"/>
                <w:rtl/>
              </w:rPr>
            </w:pPr>
          </w:p>
        </w:tc>
      </w:tr>
      <w:tr w:rsidR="005053E2" w:rsidRPr="005053E2" w14:paraId="0F733C3C" w14:textId="77777777" w:rsidTr="00285291">
        <w:trPr>
          <w:jc w:val="right"/>
        </w:trPr>
        <w:tc>
          <w:tcPr>
            <w:tcW w:w="754" w:type="dxa"/>
          </w:tcPr>
          <w:p w14:paraId="1FA1817B" w14:textId="77777777" w:rsidR="005053E2" w:rsidRPr="00285291" w:rsidRDefault="005053E2" w:rsidP="005053E2">
            <w:pPr>
              <w:rPr>
                <w:rFonts w:ascii="David" w:hAnsi="David"/>
                <w:rtl/>
              </w:rPr>
            </w:pPr>
            <w:r w:rsidRPr="00285291">
              <w:rPr>
                <w:rFonts w:ascii="David" w:hAnsi="David"/>
                <w:rtl/>
              </w:rPr>
              <w:t>4</w:t>
            </w:r>
          </w:p>
        </w:tc>
        <w:tc>
          <w:tcPr>
            <w:tcW w:w="3577" w:type="dxa"/>
          </w:tcPr>
          <w:p w14:paraId="11F115A4"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r w:rsidRPr="00285291">
              <w:rPr>
                <w:rFonts w:ascii="David" w:hAnsi="David" w:hint="eastAsia"/>
                <w:rtl/>
              </w:rPr>
              <w:t>שפריצר</w:t>
            </w:r>
            <w:r w:rsidRPr="00285291">
              <w:rPr>
                <w:rFonts w:ascii="David" w:hAnsi="David"/>
                <w:rtl/>
              </w:rPr>
              <w:t xml:space="preserve">) </w:t>
            </w:r>
            <w:r w:rsidRPr="00285291">
              <w:rPr>
                <w:rFonts w:ascii="David" w:hAnsi="David" w:hint="eastAsia"/>
                <w:rtl/>
              </w:rPr>
              <w:t>ליטר</w:t>
            </w:r>
          </w:p>
        </w:tc>
        <w:tc>
          <w:tcPr>
            <w:tcW w:w="1984" w:type="dxa"/>
          </w:tcPr>
          <w:p w14:paraId="68D7F2C4"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F894044" w14:textId="77777777" w:rsidR="005053E2" w:rsidRPr="00285291" w:rsidRDefault="005053E2" w:rsidP="005053E2">
            <w:pPr>
              <w:rPr>
                <w:rFonts w:ascii="David" w:hAnsi="David"/>
                <w:rtl/>
              </w:rPr>
            </w:pPr>
          </w:p>
        </w:tc>
      </w:tr>
      <w:tr w:rsidR="005053E2" w:rsidRPr="005053E2" w14:paraId="4704208F" w14:textId="77777777" w:rsidTr="00285291">
        <w:trPr>
          <w:jc w:val="right"/>
        </w:trPr>
        <w:tc>
          <w:tcPr>
            <w:tcW w:w="754" w:type="dxa"/>
          </w:tcPr>
          <w:p w14:paraId="52DA80DE" w14:textId="77777777" w:rsidR="005053E2" w:rsidRPr="00285291" w:rsidRDefault="005053E2" w:rsidP="005053E2">
            <w:pPr>
              <w:rPr>
                <w:rFonts w:ascii="David" w:hAnsi="David"/>
                <w:rtl/>
              </w:rPr>
            </w:pPr>
            <w:r w:rsidRPr="00285291">
              <w:rPr>
                <w:rFonts w:ascii="David" w:hAnsi="David"/>
                <w:rtl/>
              </w:rPr>
              <w:t>11</w:t>
            </w:r>
          </w:p>
        </w:tc>
        <w:tc>
          <w:tcPr>
            <w:tcW w:w="3577" w:type="dxa"/>
          </w:tcPr>
          <w:p w14:paraId="238EB1E5"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*20 </w:t>
            </w:r>
            <w:r w:rsidRPr="00285291">
              <w:rPr>
                <w:rFonts w:ascii="David" w:hAnsi="David" w:hint="eastAsia"/>
                <w:rtl/>
              </w:rPr>
              <w:t>אריזות</w:t>
            </w:r>
          </w:p>
        </w:tc>
        <w:tc>
          <w:tcPr>
            <w:tcW w:w="1984" w:type="dxa"/>
          </w:tcPr>
          <w:p w14:paraId="344B7196"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836" w:type="dxa"/>
          </w:tcPr>
          <w:p w14:paraId="4D5167B3" w14:textId="77777777" w:rsidR="005053E2" w:rsidRPr="00285291" w:rsidRDefault="005053E2" w:rsidP="005053E2">
            <w:pPr>
              <w:rPr>
                <w:rFonts w:ascii="David" w:hAnsi="David"/>
                <w:rtl/>
              </w:rPr>
            </w:pPr>
          </w:p>
        </w:tc>
      </w:tr>
      <w:tr w:rsidR="005053E2" w:rsidRPr="005053E2" w14:paraId="02E766C1" w14:textId="77777777" w:rsidTr="00285291">
        <w:trPr>
          <w:jc w:val="right"/>
        </w:trPr>
        <w:tc>
          <w:tcPr>
            <w:tcW w:w="754" w:type="dxa"/>
          </w:tcPr>
          <w:p w14:paraId="0461E253" w14:textId="77777777" w:rsidR="005053E2" w:rsidRPr="00285291" w:rsidRDefault="005053E2" w:rsidP="005053E2">
            <w:pPr>
              <w:rPr>
                <w:rFonts w:ascii="David" w:hAnsi="David"/>
                <w:rtl/>
              </w:rPr>
            </w:pPr>
            <w:r w:rsidRPr="00285291">
              <w:rPr>
                <w:rFonts w:ascii="David" w:hAnsi="David"/>
                <w:rtl/>
              </w:rPr>
              <w:t>12</w:t>
            </w:r>
          </w:p>
        </w:tc>
        <w:tc>
          <w:tcPr>
            <w:tcW w:w="3577" w:type="dxa"/>
          </w:tcPr>
          <w:p w14:paraId="3A342B7F"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7E757A74"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7BE7B3BD" w14:textId="77777777" w:rsidR="005053E2" w:rsidRPr="00285291" w:rsidRDefault="005053E2" w:rsidP="005053E2">
            <w:pPr>
              <w:rPr>
                <w:rFonts w:ascii="David" w:hAnsi="David"/>
                <w:rtl/>
              </w:rPr>
            </w:pPr>
          </w:p>
        </w:tc>
      </w:tr>
      <w:tr w:rsidR="005053E2" w:rsidRPr="005053E2" w14:paraId="07A049B9" w14:textId="77777777" w:rsidTr="00285291">
        <w:trPr>
          <w:jc w:val="right"/>
        </w:trPr>
        <w:tc>
          <w:tcPr>
            <w:tcW w:w="754" w:type="dxa"/>
          </w:tcPr>
          <w:p w14:paraId="025DAECB" w14:textId="77777777" w:rsidR="005053E2" w:rsidRPr="00285291" w:rsidRDefault="005053E2" w:rsidP="005053E2">
            <w:pPr>
              <w:rPr>
                <w:rFonts w:ascii="David" w:hAnsi="David"/>
                <w:rtl/>
              </w:rPr>
            </w:pPr>
            <w:r w:rsidRPr="00285291">
              <w:rPr>
                <w:rFonts w:ascii="David" w:hAnsi="David"/>
                <w:rtl/>
              </w:rPr>
              <w:t>13</w:t>
            </w:r>
          </w:p>
        </w:tc>
        <w:tc>
          <w:tcPr>
            <w:tcW w:w="3577" w:type="dxa"/>
          </w:tcPr>
          <w:p w14:paraId="5F074975"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59A08AF" w14:textId="77777777" w:rsidR="005053E2" w:rsidRPr="00285291" w:rsidRDefault="005053E2" w:rsidP="005053E2">
            <w:pPr>
              <w:rPr>
                <w:rFonts w:ascii="David" w:hAnsi="David"/>
                <w:rtl/>
              </w:rPr>
            </w:pPr>
            <w:r w:rsidRPr="00285291">
              <w:rPr>
                <w:rFonts w:ascii="David" w:hAnsi="David"/>
                <w:rtl/>
              </w:rPr>
              <w:t xml:space="preserve">5 </w:t>
            </w:r>
            <w:r w:rsidRPr="00285291">
              <w:rPr>
                <w:rFonts w:ascii="David" w:hAnsi="David" w:hint="eastAsia"/>
                <w:rtl/>
              </w:rPr>
              <w:t>יח</w:t>
            </w:r>
            <w:r w:rsidRPr="00285291">
              <w:rPr>
                <w:rFonts w:ascii="David" w:hAnsi="David"/>
                <w:rtl/>
              </w:rPr>
              <w:t>'</w:t>
            </w:r>
          </w:p>
        </w:tc>
        <w:tc>
          <w:tcPr>
            <w:tcW w:w="2836" w:type="dxa"/>
          </w:tcPr>
          <w:p w14:paraId="714BE515" w14:textId="77777777" w:rsidR="005053E2" w:rsidRPr="00285291" w:rsidRDefault="005053E2" w:rsidP="005053E2">
            <w:pPr>
              <w:rPr>
                <w:rFonts w:ascii="David" w:hAnsi="David"/>
                <w:rtl/>
              </w:rPr>
            </w:pPr>
          </w:p>
        </w:tc>
      </w:tr>
      <w:tr w:rsidR="005053E2" w:rsidRPr="005053E2" w14:paraId="486F0792" w14:textId="77777777" w:rsidTr="00285291">
        <w:trPr>
          <w:jc w:val="right"/>
        </w:trPr>
        <w:tc>
          <w:tcPr>
            <w:tcW w:w="754" w:type="dxa"/>
          </w:tcPr>
          <w:p w14:paraId="2B38F1AF" w14:textId="77777777" w:rsidR="005053E2" w:rsidRPr="00285291" w:rsidRDefault="005053E2" w:rsidP="005053E2">
            <w:pPr>
              <w:rPr>
                <w:rFonts w:ascii="David" w:hAnsi="David"/>
                <w:rtl/>
              </w:rPr>
            </w:pPr>
            <w:r w:rsidRPr="00285291">
              <w:rPr>
                <w:rFonts w:ascii="David" w:hAnsi="David"/>
                <w:rtl/>
              </w:rPr>
              <w:t>14</w:t>
            </w:r>
          </w:p>
        </w:tc>
        <w:tc>
          <w:tcPr>
            <w:tcW w:w="3577" w:type="dxa"/>
          </w:tcPr>
          <w:p w14:paraId="429C983F"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זבל גדולה  75/90  25 </w:t>
            </w:r>
            <w:r w:rsidRPr="00285291">
              <w:rPr>
                <w:rFonts w:ascii="David" w:hAnsi="David" w:hint="eastAsia"/>
                <w:rtl/>
              </w:rPr>
              <w:t>יח</w:t>
            </w:r>
          </w:p>
        </w:tc>
        <w:tc>
          <w:tcPr>
            <w:tcW w:w="1984" w:type="dxa"/>
          </w:tcPr>
          <w:p w14:paraId="0C898248" w14:textId="77777777" w:rsidR="005053E2" w:rsidRPr="00285291" w:rsidRDefault="005053E2" w:rsidP="005053E2">
            <w:pPr>
              <w:rPr>
                <w:rFonts w:ascii="David" w:hAnsi="David"/>
                <w:rtl/>
              </w:rPr>
            </w:pPr>
            <w:r w:rsidRPr="00285291">
              <w:rPr>
                <w:rFonts w:ascii="David" w:hAnsi="David"/>
                <w:rtl/>
              </w:rPr>
              <w:t xml:space="preserve">100 </w:t>
            </w:r>
            <w:r w:rsidRPr="00285291">
              <w:rPr>
                <w:rFonts w:ascii="David" w:hAnsi="David" w:hint="eastAsia"/>
                <w:rtl/>
              </w:rPr>
              <w:t>גלילים</w:t>
            </w:r>
          </w:p>
        </w:tc>
        <w:tc>
          <w:tcPr>
            <w:tcW w:w="2836" w:type="dxa"/>
          </w:tcPr>
          <w:p w14:paraId="1257AC05" w14:textId="77777777" w:rsidR="005053E2" w:rsidRPr="00285291" w:rsidRDefault="005053E2" w:rsidP="005053E2">
            <w:pPr>
              <w:rPr>
                <w:rFonts w:ascii="David" w:hAnsi="David"/>
                <w:rtl/>
              </w:rPr>
            </w:pPr>
          </w:p>
        </w:tc>
      </w:tr>
      <w:tr w:rsidR="005053E2" w:rsidRPr="005053E2" w14:paraId="35313F20" w14:textId="77777777" w:rsidTr="00285291">
        <w:trPr>
          <w:jc w:val="right"/>
        </w:trPr>
        <w:tc>
          <w:tcPr>
            <w:tcW w:w="754" w:type="dxa"/>
          </w:tcPr>
          <w:p w14:paraId="66823804" w14:textId="77777777" w:rsidR="005053E2" w:rsidRPr="00285291" w:rsidRDefault="005053E2" w:rsidP="005053E2">
            <w:pPr>
              <w:rPr>
                <w:rFonts w:ascii="David" w:hAnsi="David"/>
                <w:rtl/>
              </w:rPr>
            </w:pPr>
            <w:r w:rsidRPr="00285291">
              <w:rPr>
                <w:rFonts w:ascii="David" w:hAnsi="David"/>
                <w:rtl/>
              </w:rPr>
              <w:t>15</w:t>
            </w:r>
          </w:p>
        </w:tc>
        <w:tc>
          <w:tcPr>
            <w:tcW w:w="3577" w:type="dxa"/>
          </w:tcPr>
          <w:p w14:paraId="2CABD256"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 60יח'</w:t>
            </w:r>
          </w:p>
        </w:tc>
        <w:tc>
          <w:tcPr>
            <w:tcW w:w="1984" w:type="dxa"/>
          </w:tcPr>
          <w:p w14:paraId="56B101C3" w14:textId="77777777" w:rsidR="005053E2" w:rsidRPr="00285291" w:rsidRDefault="005053E2" w:rsidP="005053E2">
            <w:pPr>
              <w:rPr>
                <w:rFonts w:ascii="David" w:hAnsi="David"/>
                <w:rtl/>
              </w:rPr>
            </w:pPr>
            <w:r w:rsidRPr="00285291">
              <w:rPr>
                <w:rFonts w:ascii="David" w:hAnsi="David"/>
                <w:rtl/>
              </w:rPr>
              <w:t xml:space="preserve">180 </w:t>
            </w:r>
            <w:r w:rsidRPr="00285291">
              <w:rPr>
                <w:rFonts w:ascii="David" w:hAnsi="David" w:hint="eastAsia"/>
                <w:rtl/>
              </w:rPr>
              <w:t>גלילים</w:t>
            </w:r>
          </w:p>
        </w:tc>
        <w:tc>
          <w:tcPr>
            <w:tcW w:w="2836" w:type="dxa"/>
          </w:tcPr>
          <w:p w14:paraId="5F9D6B7B" w14:textId="77777777" w:rsidR="005053E2" w:rsidRPr="00285291" w:rsidRDefault="005053E2" w:rsidP="005053E2">
            <w:pPr>
              <w:rPr>
                <w:rFonts w:ascii="David" w:hAnsi="David"/>
                <w:rtl/>
              </w:rPr>
            </w:pPr>
          </w:p>
        </w:tc>
      </w:tr>
      <w:tr w:rsidR="005053E2" w:rsidRPr="005053E2" w14:paraId="2DCC4797" w14:textId="77777777" w:rsidTr="00285291">
        <w:trPr>
          <w:jc w:val="right"/>
        </w:trPr>
        <w:tc>
          <w:tcPr>
            <w:tcW w:w="754" w:type="dxa"/>
          </w:tcPr>
          <w:p w14:paraId="3D4F889D" w14:textId="77777777" w:rsidR="005053E2" w:rsidRPr="00285291" w:rsidRDefault="005053E2" w:rsidP="005053E2">
            <w:pPr>
              <w:rPr>
                <w:rFonts w:ascii="David" w:hAnsi="David"/>
                <w:rtl/>
              </w:rPr>
            </w:pPr>
            <w:r w:rsidRPr="00285291">
              <w:rPr>
                <w:rFonts w:ascii="David" w:hAnsi="David"/>
                <w:rtl/>
              </w:rPr>
              <w:t>16</w:t>
            </w:r>
          </w:p>
        </w:tc>
        <w:tc>
          <w:tcPr>
            <w:tcW w:w="3577" w:type="dxa"/>
          </w:tcPr>
          <w:p w14:paraId="2F38CEA5"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r w:rsidRPr="00285291">
              <w:rPr>
                <w:rFonts w:ascii="David" w:hAnsi="David" w:hint="eastAsia"/>
                <w:rtl/>
              </w:rPr>
              <w:t>מיקרופייבר</w:t>
            </w:r>
          </w:p>
        </w:tc>
        <w:tc>
          <w:tcPr>
            <w:tcW w:w="1984" w:type="dxa"/>
          </w:tcPr>
          <w:p w14:paraId="315C6117"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40057E55" w14:textId="77777777" w:rsidR="005053E2" w:rsidRPr="00285291" w:rsidRDefault="005053E2" w:rsidP="005053E2">
            <w:pPr>
              <w:rPr>
                <w:rFonts w:ascii="David" w:hAnsi="David"/>
                <w:rtl/>
              </w:rPr>
            </w:pPr>
          </w:p>
        </w:tc>
      </w:tr>
      <w:tr w:rsidR="005053E2" w:rsidRPr="005053E2" w14:paraId="5414F779" w14:textId="77777777" w:rsidTr="00285291">
        <w:trPr>
          <w:jc w:val="right"/>
        </w:trPr>
        <w:tc>
          <w:tcPr>
            <w:tcW w:w="754" w:type="dxa"/>
          </w:tcPr>
          <w:p w14:paraId="10E334FD" w14:textId="77777777" w:rsidR="005053E2" w:rsidRPr="00285291" w:rsidRDefault="005053E2" w:rsidP="005053E2">
            <w:pPr>
              <w:rPr>
                <w:rFonts w:ascii="David" w:hAnsi="David"/>
                <w:rtl/>
              </w:rPr>
            </w:pPr>
            <w:r w:rsidRPr="00285291">
              <w:rPr>
                <w:rFonts w:ascii="David" w:hAnsi="David"/>
                <w:rtl/>
              </w:rPr>
              <w:t>17</w:t>
            </w:r>
          </w:p>
        </w:tc>
        <w:tc>
          <w:tcPr>
            <w:tcW w:w="3577" w:type="dxa"/>
          </w:tcPr>
          <w:p w14:paraId="77748C2C"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מיקרופייבר</w:t>
            </w:r>
          </w:p>
        </w:tc>
        <w:tc>
          <w:tcPr>
            <w:tcW w:w="1984" w:type="dxa"/>
          </w:tcPr>
          <w:p w14:paraId="4D327203"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234CCB03" w14:textId="77777777" w:rsidR="005053E2" w:rsidRPr="00285291" w:rsidRDefault="005053E2" w:rsidP="005053E2">
            <w:pPr>
              <w:rPr>
                <w:rFonts w:ascii="David" w:hAnsi="David"/>
                <w:rtl/>
              </w:rPr>
            </w:pPr>
          </w:p>
        </w:tc>
      </w:tr>
      <w:tr w:rsidR="005053E2" w:rsidRPr="005053E2" w14:paraId="7E516EE1" w14:textId="77777777" w:rsidTr="00285291">
        <w:trPr>
          <w:jc w:val="right"/>
        </w:trPr>
        <w:tc>
          <w:tcPr>
            <w:tcW w:w="754" w:type="dxa"/>
          </w:tcPr>
          <w:p w14:paraId="4366BE70" w14:textId="77777777" w:rsidR="005053E2" w:rsidRPr="00285291" w:rsidRDefault="005053E2" w:rsidP="005053E2">
            <w:pPr>
              <w:rPr>
                <w:rFonts w:ascii="David" w:hAnsi="David"/>
                <w:rtl/>
              </w:rPr>
            </w:pPr>
            <w:r w:rsidRPr="00285291">
              <w:rPr>
                <w:rFonts w:ascii="David" w:hAnsi="David"/>
                <w:rtl/>
              </w:rPr>
              <w:t>18</w:t>
            </w:r>
          </w:p>
        </w:tc>
        <w:tc>
          <w:tcPr>
            <w:tcW w:w="3577" w:type="dxa"/>
          </w:tcPr>
          <w:p w14:paraId="57A4B497"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לרצפה</w:t>
            </w:r>
          </w:p>
        </w:tc>
        <w:tc>
          <w:tcPr>
            <w:tcW w:w="1984" w:type="dxa"/>
          </w:tcPr>
          <w:p w14:paraId="64B0DFE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708A2244" w14:textId="77777777" w:rsidR="005053E2" w:rsidRPr="00285291" w:rsidRDefault="005053E2" w:rsidP="005053E2">
            <w:pPr>
              <w:rPr>
                <w:rFonts w:ascii="David" w:hAnsi="David"/>
                <w:rtl/>
              </w:rPr>
            </w:pPr>
          </w:p>
        </w:tc>
      </w:tr>
      <w:tr w:rsidR="005053E2" w:rsidRPr="005053E2" w14:paraId="4713566C" w14:textId="77777777" w:rsidTr="00285291">
        <w:trPr>
          <w:jc w:val="right"/>
        </w:trPr>
        <w:tc>
          <w:tcPr>
            <w:tcW w:w="754" w:type="dxa"/>
          </w:tcPr>
          <w:p w14:paraId="1517A866" w14:textId="77777777" w:rsidR="005053E2" w:rsidRPr="00285291" w:rsidRDefault="005053E2" w:rsidP="005053E2">
            <w:pPr>
              <w:rPr>
                <w:rFonts w:ascii="David" w:hAnsi="David"/>
                <w:rtl/>
              </w:rPr>
            </w:pPr>
            <w:r w:rsidRPr="00285291">
              <w:rPr>
                <w:rFonts w:ascii="David" w:hAnsi="David"/>
                <w:rtl/>
              </w:rPr>
              <w:t>19</w:t>
            </w:r>
          </w:p>
        </w:tc>
        <w:tc>
          <w:tcPr>
            <w:tcW w:w="3577" w:type="dxa"/>
          </w:tcPr>
          <w:p w14:paraId="47A411DE"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 xml:space="preserve"> (יפנית)</w:t>
            </w:r>
          </w:p>
        </w:tc>
        <w:tc>
          <w:tcPr>
            <w:tcW w:w="1984" w:type="dxa"/>
          </w:tcPr>
          <w:p w14:paraId="7C4E500E"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63622431" w14:textId="77777777" w:rsidR="005053E2" w:rsidRPr="00285291" w:rsidRDefault="005053E2" w:rsidP="005053E2">
            <w:pPr>
              <w:rPr>
                <w:rFonts w:ascii="David" w:hAnsi="David"/>
                <w:rtl/>
              </w:rPr>
            </w:pPr>
          </w:p>
        </w:tc>
      </w:tr>
      <w:tr w:rsidR="005053E2" w:rsidRPr="005053E2" w14:paraId="244A68E1" w14:textId="77777777" w:rsidTr="00285291">
        <w:trPr>
          <w:jc w:val="right"/>
        </w:trPr>
        <w:tc>
          <w:tcPr>
            <w:tcW w:w="754" w:type="dxa"/>
          </w:tcPr>
          <w:p w14:paraId="4BE75948" w14:textId="77777777" w:rsidR="005053E2" w:rsidRPr="00285291" w:rsidRDefault="005053E2" w:rsidP="005053E2">
            <w:pPr>
              <w:rPr>
                <w:rFonts w:ascii="David" w:hAnsi="David"/>
                <w:rtl/>
              </w:rPr>
            </w:pPr>
            <w:r w:rsidRPr="00285291">
              <w:rPr>
                <w:rFonts w:ascii="David" w:hAnsi="David"/>
                <w:rtl/>
              </w:rPr>
              <w:t>20</w:t>
            </w:r>
          </w:p>
        </w:tc>
        <w:tc>
          <w:tcPr>
            <w:tcW w:w="3577" w:type="dxa"/>
          </w:tcPr>
          <w:p w14:paraId="0558F627"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40E7E539" w14:textId="77777777" w:rsidR="005053E2" w:rsidRPr="00285291" w:rsidRDefault="005053E2" w:rsidP="005053E2">
            <w:pPr>
              <w:rPr>
                <w:rFonts w:ascii="David" w:hAnsi="David"/>
              </w:rPr>
            </w:pPr>
            <w:r w:rsidRPr="00285291">
              <w:rPr>
                <w:rFonts w:ascii="David" w:hAnsi="David"/>
                <w:rtl/>
              </w:rPr>
              <w:t xml:space="preserve">7 </w:t>
            </w:r>
            <w:r w:rsidRPr="00285291">
              <w:rPr>
                <w:rFonts w:ascii="David" w:hAnsi="David" w:hint="eastAsia"/>
                <w:rtl/>
              </w:rPr>
              <w:t>יח</w:t>
            </w:r>
            <w:r w:rsidRPr="00285291">
              <w:rPr>
                <w:rFonts w:ascii="David" w:hAnsi="David"/>
                <w:rtl/>
              </w:rPr>
              <w:t>'</w:t>
            </w:r>
          </w:p>
        </w:tc>
        <w:tc>
          <w:tcPr>
            <w:tcW w:w="2836" w:type="dxa"/>
          </w:tcPr>
          <w:p w14:paraId="1B51983F" w14:textId="77777777" w:rsidR="005053E2" w:rsidRPr="00285291" w:rsidRDefault="005053E2" w:rsidP="005053E2">
            <w:pPr>
              <w:rPr>
                <w:rFonts w:ascii="David" w:hAnsi="David"/>
                <w:rtl/>
              </w:rPr>
            </w:pPr>
          </w:p>
        </w:tc>
      </w:tr>
      <w:tr w:rsidR="005053E2" w:rsidRPr="005053E2" w14:paraId="30F3687B" w14:textId="77777777" w:rsidTr="00285291">
        <w:trPr>
          <w:jc w:val="right"/>
        </w:trPr>
        <w:tc>
          <w:tcPr>
            <w:tcW w:w="754" w:type="dxa"/>
          </w:tcPr>
          <w:p w14:paraId="55A637DC" w14:textId="77777777" w:rsidR="005053E2" w:rsidRPr="00285291" w:rsidRDefault="005053E2" w:rsidP="005053E2">
            <w:pPr>
              <w:rPr>
                <w:rFonts w:ascii="David" w:hAnsi="David"/>
                <w:rtl/>
              </w:rPr>
            </w:pPr>
            <w:r w:rsidRPr="00285291">
              <w:rPr>
                <w:rFonts w:ascii="David" w:hAnsi="David"/>
                <w:rtl/>
              </w:rPr>
              <w:t>21</w:t>
            </w:r>
          </w:p>
        </w:tc>
        <w:tc>
          <w:tcPr>
            <w:tcW w:w="3577" w:type="dxa"/>
          </w:tcPr>
          <w:p w14:paraId="64B9CEA2"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4739034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836" w:type="dxa"/>
          </w:tcPr>
          <w:p w14:paraId="713FA03E" w14:textId="77777777" w:rsidR="005053E2" w:rsidRPr="00285291" w:rsidRDefault="005053E2" w:rsidP="005053E2">
            <w:pPr>
              <w:rPr>
                <w:rFonts w:ascii="David" w:hAnsi="David"/>
                <w:rtl/>
              </w:rPr>
            </w:pPr>
          </w:p>
        </w:tc>
      </w:tr>
      <w:tr w:rsidR="005053E2" w:rsidRPr="005053E2" w14:paraId="40275B60" w14:textId="77777777" w:rsidTr="00285291">
        <w:trPr>
          <w:jc w:val="right"/>
        </w:trPr>
        <w:tc>
          <w:tcPr>
            <w:tcW w:w="754" w:type="dxa"/>
          </w:tcPr>
          <w:p w14:paraId="04FBF733" w14:textId="77777777" w:rsidR="005053E2" w:rsidRPr="00285291" w:rsidRDefault="005053E2" w:rsidP="005053E2">
            <w:pPr>
              <w:rPr>
                <w:rFonts w:ascii="David" w:hAnsi="David"/>
                <w:rtl/>
              </w:rPr>
            </w:pPr>
            <w:r w:rsidRPr="00285291">
              <w:rPr>
                <w:rFonts w:ascii="David" w:hAnsi="David"/>
                <w:rtl/>
              </w:rPr>
              <w:t>22</w:t>
            </w:r>
          </w:p>
        </w:tc>
        <w:tc>
          <w:tcPr>
            <w:tcW w:w="3577" w:type="dxa"/>
          </w:tcPr>
          <w:p w14:paraId="51472210"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30F2A50B"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-5,</w:t>
            </w:r>
            <w:r w:rsidRPr="00285291">
              <w:rPr>
                <w:rFonts w:ascii="David" w:hAnsi="David"/>
              </w:rPr>
              <w:t>M</w:t>
            </w:r>
            <w:r w:rsidRPr="00285291">
              <w:rPr>
                <w:rFonts w:ascii="David" w:hAnsi="David"/>
                <w:rtl/>
              </w:rPr>
              <w:t>-5</w:t>
            </w:r>
          </w:p>
        </w:tc>
        <w:tc>
          <w:tcPr>
            <w:tcW w:w="2836" w:type="dxa"/>
          </w:tcPr>
          <w:p w14:paraId="67B259AE" w14:textId="77777777" w:rsidR="005053E2" w:rsidRPr="00285291" w:rsidRDefault="005053E2" w:rsidP="005053E2">
            <w:pPr>
              <w:rPr>
                <w:rFonts w:ascii="David" w:hAnsi="David"/>
              </w:rPr>
            </w:pPr>
          </w:p>
        </w:tc>
      </w:tr>
      <w:tr w:rsidR="005053E2" w:rsidRPr="005053E2" w14:paraId="5F0FFD6A" w14:textId="77777777" w:rsidTr="00285291">
        <w:trPr>
          <w:jc w:val="right"/>
        </w:trPr>
        <w:tc>
          <w:tcPr>
            <w:tcW w:w="754" w:type="dxa"/>
          </w:tcPr>
          <w:p w14:paraId="40E952AF" w14:textId="77777777" w:rsidR="005053E2" w:rsidRPr="00285291" w:rsidRDefault="005053E2" w:rsidP="005053E2">
            <w:pPr>
              <w:rPr>
                <w:rFonts w:ascii="David" w:hAnsi="David"/>
                <w:rtl/>
              </w:rPr>
            </w:pPr>
            <w:r w:rsidRPr="00285291">
              <w:rPr>
                <w:rFonts w:ascii="David" w:hAnsi="David"/>
                <w:rtl/>
              </w:rPr>
              <w:t>23</w:t>
            </w:r>
          </w:p>
        </w:tc>
        <w:tc>
          <w:tcPr>
            <w:tcW w:w="3577" w:type="dxa"/>
          </w:tcPr>
          <w:p w14:paraId="5215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2A049264" w14:textId="77777777" w:rsidR="005053E2" w:rsidRPr="00285291" w:rsidRDefault="005053E2" w:rsidP="005053E2">
            <w:pPr>
              <w:rPr>
                <w:rFonts w:ascii="David" w:hAnsi="David"/>
                <w:rtl/>
              </w:rPr>
            </w:pPr>
            <w:r w:rsidRPr="00285291">
              <w:rPr>
                <w:rFonts w:ascii="David" w:hAnsi="David"/>
                <w:rtl/>
              </w:rPr>
              <w:t>12</w:t>
            </w:r>
          </w:p>
        </w:tc>
        <w:tc>
          <w:tcPr>
            <w:tcW w:w="2836" w:type="dxa"/>
          </w:tcPr>
          <w:p w14:paraId="0C70D109" w14:textId="77777777" w:rsidR="005053E2" w:rsidRPr="00285291" w:rsidRDefault="005053E2" w:rsidP="005053E2">
            <w:pPr>
              <w:rPr>
                <w:rFonts w:ascii="David" w:hAnsi="David"/>
                <w:rtl/>
              </w:rPr>
            </w:pPr>
          </w:p>
        </w:tc>
      </w:tr>
      <w:tr w:rsidR="005053E2" w:rsidRPr="005053E2" w14:paraId="34F61D1E" w14:textId="77777777" w:rsidTr="00285291">
        <w:trPr>
          <w:jc w:val="right"/>
        </w:trPr>
        <w:tc>
          <w:tcPr>
            <w:tcW w:w="754" w:type="dxa"/>
          </w:tcPr>
          <w:p w14:paraId="0379BFBA" w14:textId="77777777" w:rsidR="005053E2" w:rsidRPr="00285291" w:rsidRDefault="005053E2" w:rsidP="005053E2">
            <w:pPr>
              <w:rPr>
                <w:rFonts w:ascii="David" w:hAnsi="David"/>
                <w:rtl/>
              </w:rPr>
            </w:pPr>
          </w:p>
        </w:tc>
        <w:tc>
          <w:tcPr>
            <w:tcW w:w="3577" w:type="dxa"/>
          </w:tcPr>
          <w:p w14:paraId="70BCEB7B"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1AA2AE45" w14:textId="77777777" w:rsidR="005053E2" w:rsidRPr="00285291" w:rsidRDefault="005053E2" w:rsidP="005053E2">
            <w:pPr>
              <w:rPr>
                <w:rFonts w:ascii="David" w:hAnsi="David"/>
                <w:rtl/>
              </w:rPr>
            </w:pPr>
            <w:r w:rsidRPr="00285291">
              <w:rPr>
                <w:rFonts w:ascii="David" w:hAnsi="David"/>
                <w:rtl/>
              </w:rPr>
              <w:t>12</w:t>
            </w:r>
          </w:p>
        </w:tc>
        <w:tc>
          <w:tcPr>
            <w:tcW w:w="2836" w:type="dxa"/>
          </w:tcPr>
          <w:p w14:paraId="6E0445C9" w14:textId="77777777" w:rsidR="005053E2" w:rsidRPr="00285291" w:rsidRDefault="005053E2" w:rsidP="005053E2">
            <w:pPr>
              <w:rPr>
                <w:rFonts w:ascii="David" w:hAnsi="David"/>
                <w:rtl/>
              </w:rPr>
            </w:pPr>
          </w:p>
        </w:tc>
      </w:tr>
      <w:tr w:rsidR="005053E2" w:rsidRPr="005053E2" w14:paraId="5294B080" w14:textId="77777777" w:rsidTr="00285291">
        <w:trPr>
          <w:jc w:val="right"/>
        </w:trPr>
        <w:tc>
          <w:tcPr>
            <w:tcW w:w="754" w:type="dxa"/>
          </w:tcPr>
          <w:p w14:paraId="60C7CD5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C1E0482"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משרד 30 </w:t>
            </w:r>
            <w:r w:rsidRPr="00285291">
              <w:rPr>
                <w:rFonts w:ascii="David" w:hAnsi="David" w:hint="eastAsia"/>
                <w:rtl/>
              </w:rPr>
              <w:t>ס</w:t>
            </w:r>
            <w:r w:rsidRPr="00285291">
              <w:rPr>
                <w:rFonts w:ascii="David" w:hAnsi="David"/>
                <w:rtl/>
              </w:rPr>
              <w:t>"מ+הברגה</w:t>
            </w:r>
          </w:p>
        </w:tc>
        <w:tc>
          <w:tcPr>
            <w:tcW w:w="1984" w:type="dxa"/>
          </w:tcPr>
          <w:p w14:paraId="569FD10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4C221537" w14:textId="77777777" w:rsidR="005053E2" w:rsidRPr="00285291" w:rsidRDefault="005053E2" w:rsidP="005053E2">
            <w:pPr>
              <w:rPr>
                <w:rFonts w:ascii="David" w:hAnsi="David"/>
                <w:rtl/>
              </w:rPr>
            </w:pPr>
          </w:p>
        </w:tc>
      </w:tr>
      <w:tr w:rsidR="005053E2" w:rsidRPr="005053E2" w14:paraId="152A44CF" w14:textId="77777777" w:rsidTr="00285291">
        <w:trPr>
          <w:jc w:val="right"/>
        </w:trPr>
        <w:tc>
          <w:tcPr>
            <w:tcW w:w="754" w:type="dxa"/>
          </w:tcPr>
          <w:p w14:paraId="2D441051" w14:textId="77777777" w:rsidR="005053E2" w:rsidRPr="00285291" w:rsidRDefault="005053E2" w:rsidP="005053E2">
            <w:pPr>
              <w:rPr>
                <w:rFonts w:ascii="David" w:hAnsi="David"/>
                <w:rtl/>
              </w:rPr>
            </w:pPr>
            <w:r w:rsidRPr="00285291">
              <w:rPr>
                <w:rFonts w:ascii="David" w:hAnsi="David"/>
                <w:rtl/>
              </w:rPr>
              <w:t>25</w:t>
            </w:r>
          </w:p>
        </w:tc>
        <w:tc>
          <w:tcPr>
            <w:tcW w:w="3577" w:type="dxa"/>
          </w:tcPr>
          <w:p w14:paraId="2732C9E5"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62782131"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59E4E30" w14:textId="77777777" w:rsidR="005053E2" w:rsidRPr="00285291" w:rsidRDefault="005053E2" w:rsidP="005053E2">
            <w:pPr>
              <w:rPr>
                <w:rFonts w:ascii="David" w:hAnsi="David"/>
                <w:rtl/>
              </w:rPr>
            </w:pPr>
          </w:p>
        </w:tc>
      </w:tr>
      <w:tr w:rsidR="005053E2" w:rsidRPr="005053E2" w14:paraId="427ED75D" w14:textId="77777777" w:rsidTr="00285291">
        <w:trPr>
          <w:jc w:val="right"/>
        </w:trPr>
        <w:tc>
          <w:tcPr>
            <w:tcW w:w="754" w:type="dxa"/>
          </w:tcPr>
          <w:p w14:paraId="119E639D" w14:textId="77777777" w:rsidR="005053E2" w:rsidRPr="00285291" w:rsidRDefault="005053E2" w:rsidP="005053E2">
            <w:pPr>
              <w:rPr>
                <w:rFonts w:ascii="David" w:hAnsi="David"/>
                <w:rtl/>
              </w:rPr>
            </w:pPr>
            <w:r w:rsidRPr="00285291">
              <w:rPr>
                <w:rFonts w:ascii="David" w:hAnsi="David"/>
                <w:rtl/>
              </w:rPr>
              <w:t>26</w:t>
            </w:r>
          </w:p>
        </w:tc>
        <w:tc>
          <w:tcPr>
            <w:tcW w:w="3577" w:type="dxa"/>
          </w:tcPr>
          <w:p w14:paraId="04602A2C"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783E8CEF"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2B19A73" w14:textId="77777777" w:rsidR="005053E2" w:rsidRPr="00285291" w:rsidRDefault="005053E2" w:rsidP="005053E2">
            <w:pPr>
              <w:rPr>
                <w:rFonts w:ascii="David" w:hAnsi="David"/>
                <w:rtl/>
              </w:rPr>
            </w:pPr>
          </w:p>
        </w:tc>
      </w:tr>
      <w:tr w:rsidR="005053E2" w:rsidRPr="005053E2" w14:paraId="60B1BA87" w14:textId="77777777" w:rsidTr="00285291">
        <w:trPr>
          <w:jc w:val="right"/>
        </w:trPr>
        <w:tc>
          <w:tcPr>
            <w:tcW w:w="754" w:type="dxa"/>
          </w:tcPr>
          <w:p w14:paraId="1718DD5C" w14:textId="77777777" w:rsidR="005053E2" w:rsidRPr="00285291" w:rsidRDefault="005053E2" w:rsidP="005053E2">
            <w:pPr>
              <w:rPr>
                <w:rFonts w:ascii="David" w:hAnsi="David"/>
                <w:rtl/>
              </w:rPr>
            </w:pPr>
            <w:r w:rsidRPr="00285291">
              <w:rPr>
                <w:rFonts w:ascii="David" w:hAnsi="David"/>
                <w:rtl/>
              </w:rPr>
              <w:t>27</w:t>
            </w:r>
          </w:p>
        </w:tc>
        <w:tc>
          <w:tcPr>
            <w:tcW w:w="3577" w:type="dxa"/>
          </w:tcPr>
          <w:p w14:paraId="2FF0CC58"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43DC0F1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6C3C4F0E" w14:textId="77777777" w:rsidR="005053E2" w:rsidRPr="00285291" w:rsidRDefault="005053E2" w:rsidP="005053E2">
            <w:pPr>
              <w:rPr>
                <w:rFonts w:ascii="David" w:hAnsi="David"/>
                <w:rtl/>
              </w:rPr>
            </w:pPr>
          </w:p>
        </w:tc>
      </w:tr>
      <w:tr w:rsidR="005053E2" w:rsidRPr="005053E2" w14:paraId="1EDE2B6D" w14:textId="77777777" w:rsidTr="00285291">
        <w:trPr>
          <w:jc w:val="right"/>
        </w:trPr>
        <w:tc>
          <w:tcPr>
            <w:tcW w:w="754" w:type="dxa"/>
          </w:tcPr>
          <w:p w14:paraId="1D4DC35B" w14:textId="77777777" w:rsidR="005053E2" w:rsidRPr="00285291" w:rsidRDefault="005053E2" w:rsidP="005053E2">
            <w:pPr>
              <w:rPr>
                <w:rFonts w:ascii="David" w:hAnsi="David"/>
                <w:rtl/>
              </w:rPr>
            </w:pPr>
            <w:r w:rsidRPr="00285291">
              <w:rPr>
                <w:rFonts w:ascii="David" w:hAnsi="David"/>
                <w:rtl/>
              </w:rPr>
              <w:t>28</w:t>
            </w:r>
          </w:p>
        </w:tc>
        <w:tc>
          <w:tcPr>
            <w:tcW w:w="3577" w:type="dxa"/>
          </w:tcPr>
          <w:p w14:paraId="4B4C4CA1"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49249CC5"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C9F1B11" w14:textId="77777777" w:rsidR="005053E2" w:rsidRPr="00285291" w:rsidRDefault="005053E2" w:rsidP="005053E2">
            <w:pPr>
              <w:rPr>
                <w:rFonts w:ascii="David" w:hAnsi="David"/>
                <w:rtl/>
              </w:rPr>
            </w:pPr>
          </w:p>
        </w:tc>
      </w:tr>
      <w:tr w:rsidR="005053E2" w:rsidRPr="005053E2" w14:paraId="799885AE" w14:textId="77777777" w:rsidTr="00285291">
        <w:trPr>
          <w:jc w:val="right"/>
        </w:trPr>
        <w:tc>
          <w:tcPr>
            <w:tcW w:w="754" w:type="dxa"/>
          </w:tcPr>
          <w:p w14:paraId="4C34BCAE" w14:textId="77777777" w:rsidR="005053E2" w:rsidRPr="00285291" w:rsidRDefault="005053E2" w:rsidP="005053E2">
            <w:pPr>
              <w:rPr>
                <w:rFonts w:ascii="David" w:hAnsi="David"/>
                <w:rtl/>
              </w:rPr>
            </w:pPr>
            <w:r w:rsidRPr="00285291">
              <w:rPr>
                <w:rFonts w:ascii="David" w:hAnsi="David"/>
                <w:rtl/>
              </w:rPr>
              <w:t>29</w:t>
            </w:r>
          </w:p>
        </w:tc>
        <w:tc>
          <w:tcPr>
            <w:tcW w:w="3577" w:type="dxa"/>
          </w:tcPr>
          <w:p w14:paraId="1E372F03"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אוניברס</w:t>
            </w:r>
          </w:p>
        </w:tc>
        <w:tc>
          <w:tcPr>
            <w:tcW w:w="1984" w:type="dxa"/>
          </w:tcPr>
          <w:p w14:paraId="46134AB9"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p>
        </w:tc>
        <w:tc>
          <w:tcPr>
            <w:tcW w:w="2836" w:type="dxa"/>
          </w:tcPr>
          <w:p w14:paraId="6D2683BB" w14:textId="77777777" w:rsidR="005053E2" w:rsidRPr="00285291" w:rsidRDefault="005053E2" w:rsidP="005053E2">
            <w:pPr>
              <w:rPr>
                <w:rFonts w:ascii="David" w:hAnsi="David"/>
                <w:rtl/>
              </w:rPr>
            </w:pPr>
          </w:p>
        </w:tc>
      </w:tr>
      <w:tr w:rsidR="005053E2" w:rsidRPr="005053E2" w14:paraId="2DA1BDAC" w14:textId="77777777" w:rsidTr="00285291">
        <w:trPr>
          <w:jc w:val="right"/>
        </w:trPr>
        <w:tc>
          <w:tcPr>
            <w:tcW w:w="754" w:type="dxa"/>
          </w:tcPr>
          <w:p w14:paraId="6B4D6203" w14:textId="77777777" w:rsidR="005053E2" w:rsidRPr="00285291" w:rsidRDefault="005053E2" w:rsidP="005053E2">
            <w:pPr>
              <w:rPr>
                <w:rFonts w:ascii="David" w:hAnsi="David"/>
                <w:rtl/>
              </w:rPr>
            </w:pPr>
            <w:r w:rsidRPr="00285291">
              <w:rPr>
                <w:rFonts w:ascii="David" w:hAnsi="David"/>
                <w:rtl/>
              </w:rPr>
              <w:t>30</w:t>
            </w:r>
          </w:p>
        </w:tc>
        <w:tc>
          <w:tcPr>
            <w:tcW w:w="3577" w:type="dxa"/>
          </w:tcPr>
          <w:p w14:paraId="12B60C65" w14:textId="77777777" w:rsidR="005053E2" w:rsidRPr="00285291" w:rsidRDefault="005053E2" w:rsidP="005053E2">
            <w:pPr>
              <w:rPr>
                <w:rFonts w:ascii="David" w:hAnsi="David"/>
                <w:b/>
                <w:bCs/>
                <w:u w:val="single"/>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6D06498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836" w:type="dxa"/>
          </w:tcPr>
          <w:p w14:paraId="254044F2" w14:textId="77777777" w:rsidR="005053E2" w:rsidRPr="00285291" w:rsidRDefault="005053E2" w:rsidP="005053E2">
            <w:pPr>
              <w:rPr>
                <w:rFonts w:ascii="David" w:hAnsi="David"/>
                <w:rtl/>
              </w:rPr>
            </w:pPr>
          </w:p>
        </w:tc>
      </w:tr>
      <w:tr w:rsidR="005053E2" w:rsidRPr="005053E2" w14:paraId="3954D5C1" w14:textId="77777777" w:rsidTr="00285291">
        <w:trPr>
          <w:jc w:val="right"/>
        </w:trPr>
        <w:tc>
          <w:tcPr>
            <w:tcW w:w="754" w:type="dxa"/>
          </w:tcPr>
          <w:p w14:paraId="30F64D72" w14:textId="77777777" w:rsidR="005053E2" w:rsidRPr="00285291" w:rsidRDefault="005053E2" w:rsidP="005053E2">
            <w:pPr>
              <w:rPr>
                <w:rFonts w:ascii="David" w:hAnsi="David"/>
                <w:rtl/>
              </w:rPr>
            </w:pPr>
            <w:r w:rsidRPr="00285291">
              <w:rPr>
                <w:rFonts w:ascii="David" w:hAnsi="David"/>
                <w:rtl/>
              </w:rPr>
              <w:t>31</w:t>
            </w:r>
          </w:p>
        </w:tc>
        <w:tc>
          <w:tcPr>
            <w:tcW w:w="3577" w:type="dxa"/>
          </w:tcPr>
          <w:p w14:paraId="7405DFB5"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20642608"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p>
        </w:tc>
        <w:tc>
          <w:tcPr>
            <w:tcW w:w="2836" w:type="dxa"/>
          </w:tcPr>
          <w:p w14:paraId="3D13BD60" w14:textId="77777777" w:rsidR="005053E2" w:rsidRPr="00285291" w:rsidRDefault="005053E2" w:rsidP="005053E2">
            <w:pPr>
              <w:rPr>
                <w:rFonts w:ascii="David" w:hAnsi="David"/>
                <w:rtl/>
              </w:rPr>
            </w:pPr>
          </w:p>
        </w:tc>
      </w:tr>
      <w:tr w:rsidR="005053E2" w:rsidRPr="005053E2" w14:paraId="25F35881" w14:textId="77777777" w:rsidTr="00285291">
        <w:trPr>
          <w:jc w:val="right"/>
        </w:trPr>
        <w:tc>
          <w:tcPr>
            <w:tcW w:w="754" w:type="dxa"/>
          </w:tcPr>
          <w:p w14:paraId="06992AB4" w14:textId="77777777" w:rsidR="005053E2" w:rsidRPr="00285291" w:rsidRDefault="005053E2" w:rsidP="005053E2">
            <w:pPr>
              <w:rPr>
                <w:rFonts w:ascii="David" w:hAnsi="David"/>
                <w:rtl/>
              </w:rPr>
            </w:pPr>
            <w:r w:rsidRPr="00285291">
              <w:rPr>
                <w:rFonts w:ascii="David" w:hAnsi="David"/>
                <w:rtl/>
              </w:rPr>
              <w:t>32</w:t>
            </w:r>
          </w:p>
        </w:tc>
        <w:tc>
          <w:tcPr>
            <w:tcW w:w="3577" w:type="dxa"/>
          </w:tcPr>
          <w:p w14:paraId="3D07E9D9"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73A2F4F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p>
        </w:tc>
        <w:tc>
          <w:tcPr>
            <w:tcW w:w="2836" w:type="dxa"/>
          </w:tcPr>
          <w:p w14:paraId="4D9D4881" w14:textId="77777777" w:rsidR="005053E2" w:rsidRPr="00285291" w:rsidRDefault="005053E2" w:rsidP="005053E2">
            <w:pPr>
              <w:rPr>
                <w:rFonts w:ascii="David" w:hAnsi="David"/>
                <w:rtl/>
              </w:rPr>
            </w:pPr>
          </w:p>
        </w:tc>
      </w:tr>
      <w:tr w:rsidR="005053E2" w:rsidRPr="005053E2" w14:paraId="1F3DAF67" w14:textId="77777777" w:rsidTr="00285291">
        <w:trPr>
          <w:jc w:val="right"/>
        </w:trPr>
        <w:tc>
          <w:tcPr>
            <w:tcW w:w="754" w:type="dxa"/>
          </w:tcPr>
          <w:p w14:paraId="039705F6" w14:textId="77777777" w:rsidR="005053E2" w:rsidRPr="00285291" w:rsidRDefault="005053E2" w:rsidP="005053E2">
            <w:pPr>
              <w:rPr>
                <w:rFonts w:ascii="David" w:hAnsi="David"/>
                <w:rtl/>
              </w:rPr>
            </w:pPr>
            <w:r w:rsidRPr="00285291">
              <w:rPr>
                <w:rFonts w:ascii="David" w:hAnsi="David"/>
                <w:rtl/>
              </w:rPr>
              <w:t>33</w:t>
            </w:r>
          </w:p>
        </w:tc>
        <w:tc>
          <w:tcPr>
            <w:tcW w:w="3577" w:type="dxa"/>
          </w:tcPr>
          <w:p w14:paraId="53CC7194"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r w:rsidRPr="00285291">
              <w:rPr>
                <w:rFonts w:ascii="David" w:hAnsi="David" w:hint="eastAsia"/>
                <w:rtl/>
              </w:rPr>
              <w:t>קאלק</w:t>
            </w:r>
          </w:p>
        </w:tc>
        <w:tc>
          <w:tcPr>
            <w:tcW w:w="1984" w:type="dxa"/>
          </w:tcPr>
          <w:p w14:paraId="652E11F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p>
        </w:tc>
        <w:tc>
          <w:tcPr>
            <w:tcW w:w="2836" w:type="dxa"/>
          </w:tcPr>
          <w:p w14:paraId="3374B482" w14:textId="77777777" w:rsidR="005053E2" w:rsidRPr="00285291" w:rsidRDefault="005053E2" w:rsidP="005053E2">
            <w:pPr>
              <w:rPr>
                <w:rFonts w:ascii="David" w:hAnsi="David"/>
                <w:rtl/>
              </w:rPr>
            </w:pPr>
          </w:p>
        </w:tc>
      </w:tr>
      <w:tr w:rsidR="005053E2" w:rsidRPr="005053E2" w14:paraId="3C6F0ED0" w14:textId="77777777" w:rsidTr="00285291">
        <w:trPr>
          <w:jc w:val="right"/>
        </w:trPr>
        <w:tc>
          <w:tcPr>
            <w:tcW w:w="754" w:type="dxa"/>
          </w:tcPr>
          <w:p w14:paraId="1C7EC388" w14:textId="77777777" w:rsidR="005053E2" w:rsidRPr="00285291" w:rsidRDefault="005053E2" w:rsidP="005053E2">
            <w:pPr>
              <w:rPr>
                <w:rFonts w:ascii="David" w:hAnsi="David"/>
                <w:rtl/>
              </w:rPr>
            </w:pPr>
            <w:r w:rsidRPr="00285291">
              <w:rPr>
                <w:rFonts w:ascii="David" w:hAnsi="David"/>
                <w:rtl/>
              </w:rPr>
              <w:t>34</w:t>
            </w:r>
          </w:p>
        </w:tc>
        <w:tc>
          <w:tcPr>
            <w:tcW w:w="3577" w:type="dxa"/>
          </w:tcPr>
          <w:p w14:paraId="46200C53"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5685B6C6"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p>
        </w:tc>
        <w:tc>
          <w:tcPr>
            <w:tcW w:w="2836" w:type="dxa"/>
          </w:tcPr>
          <w:p w14:paraId="62C1B5F9" w14:textId="77777777" w:rsidR="005053E2" w:rsidRPr="00285291" w:rsidRDefault="005053E2" w:rsidP="005053E2">
            <w:pPr>
              <w:rPr>
                <w:rFonts w:ascii="David" w:hAnsi="David"/>
                <w:rtl/>
              </w:rPr>
            </w:pPr>
          </w:p>
        </w:tc>
      </w:tr>
      <w:tr w:rsidR="005053E2" w:rsidRPr="005053E2" w14:paraId="0BD77C05" w14:textId="77777777" w:rsidTr="00285291">
        <w:trPr>
          <w:jc w:val="right"/>
        </w:trPr>
        <w:tc>
          <w:tcPr>
            <w:tcW w:w="754" w:type="dxa"/>
          </w:tcPr>
          <w:p w14:paraId="0B9816FC" w14:textId="77777777" w:rsidR="005053E2" w:rsidRPr="00285291" w:rsidRDefault="005053E2" w:rsidP="005053E2">
            <w:pPr>
              <w:rPr>
                <w:rFonts w:ascii="David" w:hAnsi="David"/>
                <w:rtl/>
              </w:rPr>
            </w:pPr>
            <w:r w:rsidRPr="00285291">
              <w:rPr>
                <w:rFonts w:ascii="David" w:hAnsi="David"/>
                <w:rtl/>
              </w:rPr>
              <w:t>35</w:t>
            </w:r>
          </w:p>
        </w:tc>
        <w:tc>
          <w:tcPr>
            <w:tcW w:w="3577" w:type="dxa"/>
          </w:tcPr>
          <w:p w14:paraId="64B677B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471BB43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0CDCC0A7" w14:textId="77777777" w:rsidR="005053E2" w:rsidRPr="00285291" w:rsidRDefault="005053E2" w:rsidP="005053E2">
            <w:pPr>
              <w:rPr>
                <w:rFonts w:ascii="David" w:hAnsi="David"/>
                <w:rtl/>
              </w:rPr>
            </w:pPr>
          </w:p>
        </w:tc>
      </w:tr>
      <w:tr w:rsidR="005053E2" w:rsidRPr="005053E2" w14:paraId="0DADBDEC" w14:textId="77777777" w:rsidTr="00285291">
        <w:trPr>
          <w:jc w:val="right"/>
        </w:trPr>
        <w:tc>
          <w:tcPr>
            <w:tcW w:w="754" w:type="dxa"/>
          </w:tcPr>
          <w:p w14:paraId="64BD8BE1" w14:textId="77777777" w:rsidR="005053E2" w:rsidRPr="00285291" w:rsidRDefault="005053E2" w:rsidP="005053E2">
            <w:pPr>
              <w:rPr>
                <w:rFonts w:ascii="David" w:hAnsi="David"/>
                <w:rtl/>
              </w:rPr>
            </w:pPr>
          </w:p>
        </w:tc>
        <w:tc>
          <w:tcPr>
            <w:tcW w:w="3577" w:type="dxa"/>
          </w:tcPr>
          <w:p w14:paraId="56AC1C31"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23C25B65" w14:textId="77777777" w:rsidR="005053E2" w:rsidRPr="00285291" w:rsidRDefault="005053E2" w:rsidP="005053E2">
            <w:pPr>
              <w:rPr>
                <w:rFonts w:ascii="David" w:hAnsi="David"/>
                <w:rtl/>
              </w:rPr>
            </w:pPr>
            <w:r w:rsidRPr="00285291">
              <w:rPr>
                <w:rFonts w:ascii="David" w:hAnsi="David"/>
                <w:rtl/>
              </w:rPr>
              <w:t xml:space="preserve">7 </w:t>
            </w:r>
            <w:r w:rsidRPr="00285291">
              <w:rPr>
                <w:rFonts w:ascii="David" w:hAnsi="David" w:hint="eastAsia"/>
                <w:rtl/>
              </w:rPr>
              <w:t>יח</w:t>
            </w:r>
          </w:p>
        </w:tc>
        <w:tc>
          <w:tcPr>
            <w:tcW w:w="2836" w:type="dxa"/>
          </w:tcPr>
          <w:p w14:paraId="7238F221" w14:textId="77777777" w:rsidR="005053E2" w:rsidRPr="00285291" w:rsidRDefault="005053E2" w:rsidP="005053E2">
            <w:pPr>
              <w:rPr>
                <w:rFonts w:ascii="David" w:hAnsi="David"/>
                <w:rtl/>
              </w:rPr>
            </w:pPr>
          </w:p>
        </w:tc>
      </w:tr>
      <w:bookmarkEnd w:id="780"/>
    </w:tbl>
    <w:p w14:paraId="06C47FDC" w14:textId="77777777" w:rsidR="005053E2" w:rsidRPr="00285291" w:rsidRDefault="005053E2" w:rsidP="00285291">
      <w:pPr>
        <w:rPr>
          <w:rtl/>
        </w:rPr>
      </w:pPr>
    </w:p>
    <w:p w14:paraId="6FB39898" w14:textId="77777777" w:rsidR="005053E2" w:rsidRDefault="005053E2">
      <w:pPr>
        <w:bidi w:val="0"/>
        <w:rPr>
          <w:rFonts w:ascii="David" w:hAnsi="David"/>
          <w:b/>
          <w:bCs/>
          <w:sz w:val="100"/>
          <w:szCs w:val="24"/>
          <w:rtl/>
        </w:rPr>
      </w:pPr>
      <w:bookmarkStart w:id="781" w:name="_Toc155285302"/>
      <w:r>
        <w:rPr>
          <w:rFonts w:ascii="David" w:hAnsi="David"/>
          <w:szCs w:val="24"/>
          <w:rtl/>
        </w:rPr>
        <w:br w:type="page"/>
      </w:r>
    </w:p>
    <w:p w14:paraId="32209B39" w14:textId="067C757B" w:rsidR="00E938D2" w:rsidRPr="008E0DC0" w:rsidRDefault="0088313A" w:rsidP="00914912">
      <w:pPr>
        <w:pStyle w:val="17"/>
        <w:rPr>
          <w:rFonts w:ascii="David" w:hAnsi="David"/>
          <w:szCs w:val="24"/>
          <w:highlight w:val="yellow"/>
          <w:rtl/>
        </w:rPr>
      </w:pPr>
      <w:r w:rsidRPr="00A33AF5">
        <w:rPr>
          <w:rFonts w:ascii="David" w:hAnsi="David"/>
          <w:szCs w:val="24"/>
          <w:rtl/>
        </w:rPr>
        <w:lastRenderedPageBreak/>
        <w:t>נספח א'</w:t>
      </w:r>
      <w:r w:rsidRPr="008E0DC0">
        <w:rPr>
          <w:rFonts w:ascii="David" w:hAnsi="David"/>
          <w:szCs w:val="24"/>
          <w:rtl/>
        </w:rPr>
        <w:t xml:space="preserve"> חוברת הצעה</w:t>
      </w:r>
      <w:bookmarkEnd w:id="781"/>
    </w:p>
    <w:p w14:paraId="27EFB80B" w14:textId="77777777" w:rsidR="00E938D2" w:rsidRPr="008E0DC0" w:rsidRDefault="0088313A" w:rsidP="00E938D2">
      <w:pPr>
        <w:spacing w:line="360" w:lineRule="auto"/>
        <w:jc w:val="center"/>
        <w:rPr>
          <w:rFonts w:ascii="David" w:hAnsi="David"/>
          <w:b/>
          <w:bCs/>
          <w:szCs w:val="24"/>
          <w:u w:val="single"/>
          <w:rtl/>
        </w:rPr>
      </w:pPr>
      <w:r w:rsidRPr="008E0DC0">
        <w:rPr>
          <w:rFonts w:ascii="David" w:hAnsi="David"/>
          <w:b/>
          <w:bCs/>
          <w:szCs w:val="24"/>
          <w:u w:val="single"/>
          <w:rtl/>
        </w:rPr>
        <w:t>חוברת ההצעה</w:t>
      </w:r>
    </w:p>
    <w:p w14:paraId="32744BC6" w14:textId="77777777" w:rsidR="00E938D2"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t>פרטי המציע</w:t>
      </w:r>
    </w:p>
    <w:tbl>
      <w:tblPr>
        <w:tblStyle w:val="affb"/>
        <w:bidiVisual/>
        <w:tblW w:w="8419" w:type="dxa"/>
        <w:tblLook w:val="04A0" w:firstRow="1" w:lastRow="0" w:firstColumn="1" w:lastColumn="0" w:noHBand="0" w:noVBand="1"/>
      </w:tblPr>
      <w:tblGrid>
        <w:gridCol w:w="5017"/>
        <w:gridCol w:w="3402"/>
      </w:tblGrid>
      <w:tr w:rsidR="00F64847" w14:paraId="04B65A30" w14:textId="77777777" w:rsidTr="008E0DC0">
        <w:tc>
          <w:tcPr>
            <w:tcW w:w="5017" w:type="dxa"/>
          </w:tcPr>
          <w:p w14:paraId="328BB33D" w14:textId="77777777" w:rsidR="007A34E6" w:rsidRDefault="007A34E6" w:rsidP="007A34E6">
            <w:pPr>
              <w:spacing w:line="360" w:lineRule="auto"/>
              <w:rPr>
                <w:rFonts w:ascii="David" w:hAnsi="David"/>
                <w:szCs w:val="24"/>
                <w:rtl/>
              </w:rPr>
            </w:pPr>
          </w:p>
          <w:p w14:paraId="3467E980" w14:textId="77777777" w:rsidR="007A34E6" w:rsidRDefault="0088313A" w:rsidP="007A34E6">
            <w:pPr>
              <w:spacing w:line="360" w:lineRule="auto"/>
              <w:rPr>
                <w:rFonts w:ascii="David" w:hAnsi="David"/>
                <w:szCs w:val="24"/>
                <w:rtl/>
              </w:rPr>
            </w:pPr>
            <w:r w:rsidRPr="008E0DC0">
              <w:rPr>
                <w:rFonts w:ascii="David" w:hAnsi="David"/>
                <w:szCs w:val="24"/>
                <w:rtl/>
              </w:rPr>
              <w:t>שם מלא של הגוף המציע, כפי שהוא מופיע ברשם רשמי</w:t>
            </w:r>
          </w:p>
          <w:p w14:paraId="1175B223" w14:textId="77777777" w:rsidR="007A34E6" w:rsidRDefault="007A34E6" w:rsidP="007A34E6">
            <w:pPr>
              <w:spacing w:line="360" w:lineRule="auto"/>
              <w:rPr>
                <w:rFonts w:ascii="David" w:hAnsi="David"/>
                <w:szCs w:val="24"/>
                <w:rtl/>
              </w:rPr>
            </w:pPr>
          </w:p>
        </w:tc>
        <w:tc>
          <w:tcPr>
            <w:tcW w:w="3402" w:type="dxa"/>
          </w:tcPr>
          <w:p w14:paraId="6B3FAC00" w14:textId="77777777" w:rsidR="007A34E6" w:rsidRDefault="007A34E6" w:rsidP="007A34E6">
            <w:pPr>
              <w:spacing w:line="360" w:lineRule="auto"/>
              <w:rPr>
                <w:rFonts w:ascii="David" w:hAnsi="David"/>
                <w:szCs w:val="24"/>
                <w:rtl/>
              </w:rPr>
            </w:pPr>
          </w:p>
        </w:tc>
      </w:tr>
      <w:tr w:rsidR="00F64847" w14:paraId="7E2150FD" w14:textId="77777777" w:rsidTr="008E0DC0">
        <w:tc>
          <w:tcPr>
            <w:tcW w:w="5017" w:type="dxa"/>
          </w:tcPr>
          <w:p w14:paraId="62AEA359" w14:textId="77777777" w:rsidR="007A34E6" w:rsidRDefault="007A34E6" w:rsidP="007A34E6">
            <w:pPr>
              <w:spacing w:line="360" w:lineRule="auto"/>
              <w:rPr>
                <w:rFonts w:ascii="David" w:hAnsi="David"/>
                <w:szCs w:val="24"/>
                <w:rtl/>
              </w:rPr>
            </w:pPr>
          </w:p>
          <w:p w14:paraId="60BD8B36" w14:textId="77777777" w:rsidR="007A34E6" w:rsidRDefault="0088313A" w:rsidP="007A34E6">
            <w:pPr>
              <w:spacing w:line="360" w:lineRule="auto"/>
              <w:rPr>
                <w:rFonts w:ascii="David" w:hAnsi="David"/>
                <w:szCs w:val="24"/>
                <w:rtl/>
              </w:rPr>
            </w:pPr>
            <w:r w:rsidRPr="008E0DC0">
              <w:rPr>
                <w:rFonts w:ascii="David" w:hAnsi="David"/>
                <w:szCs w:val="24"/>
                <w:rtl/>
              </w:rPr>
              <w:t>חתימה וחותמת</w:t>
            </w:r>
          </w:p>
          <w:p w14:paraId="62927673" w14:textId="77777777" w:rsidR="007A34E6" w:rsidRDefault="007A34E6" w:rsidP="007A34E6">
            <w:pPr>
              <w:spacing w:line="360" w:lineRule="auto"/>
              <w:rPr>
                <w:rFonts w:ascii="David" w:hAnsi="David"/>
                <w:szCs w:val="24"/>
                <w:rtl/>
              </w:rPr>
            </w:pPr>
          </w:p>
        </w:tc>
        <w:tc>
          <w:tcPr>
            <w:tcW w:w="3402" w:type="dxa"/>
          </w:tcPr>
          <w:p w14:paraId="27D6FFD5" w14:textId="77777777" w:rsidR="007A34E6" w:rsidRDefault="007A34E6" w:rsidP="007A34E6">
            <w:pPr>
              <w:spacing w:line="360" w:lineRule="auto"/>
              <w:rPr>
                <w:rFonts w:ascii="David" w:hAnsi="David"/>
                <w:szCs w:val="24"/>
                <w:rtl/>
              </w:rPr>
            </w:pPr>
          </w:p>
        </w:tc>
      </w:tr>
    </w:tbl>
    <w:p w14:paraId="5F2CE61B" w14:textId="77777777" w:rsidR="007A34E6" w:rsidRDefault="007A34E6" w:rsidP="00E938D2">
      <w:pPr>
        <w:spacing w:line="360" w:lineRule="auto"/>
        <w:rPr>
          <w:rFonts w:ascii="David" w:hAnsi="David"/>
          <w:szCs w:val="24"/>
          <w:rtl/>
        </w:rPr>
      </w:pPr>
    </w:p>
    <w:tbl>
      <w:tblPr>
        <w:tblStyle w:val="affb"/>
        <w:bidiVisual/>
        <w:tblW w:w="0" w:type="auto"/>
        <w:tblLook w:val="04A0" w:firstRow="1" w:lastRow="0" w:firstColumn="1" w:lastColumn="0" w:noHBand="0" w:noVBand="1"/>
      </w:tblPr>
      <w:tblGrid>
        <w:gridCol w:w="2730"/>
        <w:gridCol w:w="2679"/>
        <w:gridCol w:w="2887"/>
      </w:tblGrid>
      <w:tr w:rsidR="00F64847" w14:paraId="0D0D8BEE" w14:textId="77777777" w:rsidTr="00B07FAA">
        <w:tc>
          <w:tcPr>
            <w:tcW w:w="2730" w:type="dxa"/>
          </w:tcPr>
          <w:p w14:paraId="58847EBC" w14:textId="77777777" w:rsidR="007A34E6" w:rsidRDefault="007A34E6" w:rsidP="00E938D2">
            <w:pPr>
              <w:spacing w:line="360" w:lineRule="auto"/>
              <w:rPr>
                <w:rFonts w:ascii="David" w:hAnsi="David"/>
                <w:szCs w:val="24"/>
                <w:rtl/>
              </w:rPr>
            </w:pPr>
          </w:p>
        </w:tc>
        <w:tc>
          <w:tcPr>
            <w:tcW w:w="2679" w:type="dxa"/>
          </w:tcPr>
          <w:p w14:paraId="6DFEE5D5" w14:textId="77777777" w:rsidR="007A34E6" w:rsidRDefault="007A34E6" w:rsidP="00E938D2">
            <w:pPr>
              <w:spacing w:line="360" w:lineRule="auto"/>
              <w:rPr>
                <w:rFonts w:ascii="David" w:hAnsi="David"/>
                <w:szCs w:val="24"/>
                <w:rtl/>
              </w:rPr>
            </w:pPr>
          </w:p>
        </w:tc>
        <w:tc>
          <w:tcPr>
            <w:tcW w:w="2887" w:type="dxa"/>
          </w:tcPr>
          <w:p w14:paraId="66C42007" w14:textId="77777777" w:rsidR="007A34E6" w:rsidRDefault="007A34E6" w:rsidP="00E938D2">
            <w:pPr>
              <w:spacing w:line="360" w:lineRule="auto"/>
              <w:rPr>
                <w:rFonts w:ascii="David" w:hAnsi="David"/>
                <w:szCs w:val="24"/>
                <w:rtl/>
              </w:rPr>
            </w:pPr>
          </w:p>
        </w:tc>
      </w:tr>
      <w:tr w:rsidR="00F64847" w14:paraId="512EB403" w14:textId="77777777" w:rsidTr="00B07FAA">
        <w:tc>
          <w:tcPr>
            <w:tcW w:w="2730" w:type="dxa"/>
          </w:tcPr>
          <w:p w14:paraId="5BBDE5B4" w14:textId="77777777" w:rsidR="007A34E6" w:rsidRDefault="0088313A" w:rsidP="008E0DC0">
            <w:pPr>
              <w:spacing w:line="360" w:lineRule="auto"/>
              <w:jc w:val="center"/>
              <w:rPr>
                <w:rFonts w:ascii="David" w:hAnsi="David"/>
                <w:szCs w:val="24"/>
                <w:rtl/>
              </w:rPr>
            </w:pPr>
            <w:r w:rsidRPr="00835AF7">
              <w:rPr>
                <w:rFonts w:ascii="David" w:hAnsi="David"/>
                <w:szCs w:val="24"/>
                <w:rtl/>
              </w:rPr>
              <w:t>סוג התאגיד</w:t>
            </w:r>
          </w:p>
        </w:tc>
        <w:tc>
          <w:tcPr>
            <w:tcW w:w="2679" w:type="dxa"/>
          </w:tcPr>
          <w:p w14:paraId="1F2205BB" w14:textId="77777777" w:rsidR="007A34E6" w:rsidRDefault="0088313A" w:rsidP="008E0DC0">
            <w:pPr>
              <w:spacing w:line="360" w:lineRule="auto"/>
              <w:jc w:val="center"/>
              <w:rPr>
                <w:rFonts w:ascii="David" w:hAnsi="David"/>
                <w:szCs w:val="24"/>
                <w:rtl/>
              </w:rPr>
            </w:pPr>
            <w:r w:rsidRPr="003B6966">
              <w:rPr>
                <w:rFonts w:ascii="David" w:hAnsi="David"/>
                <w:szCs w:val="24"/>
                <w:rtl/>
              </w:rPr>
              <w:t>תאריך רישום</w:t>
            </w:r>
          </w:p>
        </w:tc>
        <w:tc>
          <w:tcPr>
            <w:tcW w:w="2887" w:type="dxa"/>
          </w:tcPr>
          <w:p w14:paraId="77429A84" w14:textId="77777777" w:rsidR="007A34E6" w:rsidRDefault="0088313A" w:rsidP="008E0DC0">
            <w:pPr>
              <w:spacing w:line="360" w:lineRule="auto"/>
              <w:jc w:val="center"/>
              <w:rPr>
                <w:rFonts w:ascii="David" w:hAnsi="David"/>
                <w:szCs w:val="24"/>
                <w:rtl/>
              </w:rPr>
            </w:pPr>
            <w:r w:rsidRPr="00AC0F54">
              <w:rPr>
                <w:rFonts w:ascii="David" w:hAnsi="David"/>
                <w:szCs w:val="24"/>
                <w:rtl/>
              </w:rPr>
              <w:t>מספר מזהה</w:t>
            </w:r>
          </w:p>
        </w:tc>
      </w:tr>
      <w:tr w:rsidR="00F64847" w14:paraId="3127B560" w14:textId="77777777" w:rsidTr="00B07FAA">
        <w:tc>
          <w:tcPr>
            <w:tcW w:w="2730" w:type="dxa"/>
          </w:tcPr>
          <w:p w14:paraId="07BCACE3" w14:textId="77777777" w:rsidR="007A34E6" w:rsidRDefault="007A34E6" w:rsidP="008E0DC0">
            <w:pPr>
              <w:spacing w:line="360" w:lineRule="auto"/>
              <w:jc w:val="center"/>
              <w:rPr>
                <w:rFonts w:ascii="David" w:hAnsi="David"/>
                <w:szCs w:val="24"/>
                <w:rtl/>
              </w:rPr>
            </w:pPr>
          </w:p>
        </w:tc>
        <w:tc>
          <w:tcPr>
            <w:tcW w:w="2679" w:type="dxa"/>
          </w:tcPr>
          <w:p w14:paraId="6C41331D" w14:textId="77777777" w:rsidR="007A34E6" w:rsidRDefault="007A34E6" w:rsidP="008E0DC0">
            <w:pPr>
              <w:spacing w:line="360" w:lineRule="auto"/>
              <w:jc w:val="center"/>
              <w:rPr>
                <w:rFonts w:ascii="David" w:hAnsi="David"/>
                <w:szCs w:val="24"/>
                <w:rtl/>
              </w:rPr>
            </w:pPr>
          </w:p>
        </w:tc>
        <w:tc>
          <w:tcPr>
            <w:tcW w:w="2887" w:type="dxa"/>
          </w:tcPr>
          <w:p w14:paraId="1C52D7A6" w14:textId="77777777" w:rsidR="007A34E6" w:rsidRDefault="007A34E6" w:rsidP="008E0DC0">
            <w:pPr>
              <w:spacing w:line="360" w:lineRule="auto"/>
              <w:jc w:val="center"/>
              <w:rPr>
                <w:rFonts w:ascii="David" w:hAnsi="David"/>
                <w:szCs w:val="24"/>
                <w:rtl/>
              </w:rPr>
            </w:pPr>
          </w:p>
        </w:tc>
      </w:tr>
      <w:tr w:rsidR="00F64847" w14:paraId="7D568073" w14:textId="77777777" w:rsidTr="00B07FAA">
        <w:tc>
          <w:tcPr>
            <w:tcW w:w="2730" w:type="dxa"/>
          </w:tcPr>
          <w:p w14:paraId="5B65F4F2" w14:textId="77777777" w:rsidR="007A34E6" w:rsidRDefault="0088313A" w:rsidP="008E0DC0">
            <w:pPr>
              <w:spacing w:line="360" w:lineRule="auto"/>
              <w:jc w:val="center"/>
              <w:rPr>
                <w:rFonts w:ascii="David" w:hAnsi="David"/>
                <w:szCs w:val="24"/>
                <w:rtl/>
              </w:rPr>
            </w:pPr>
            <w:r w:rsidRPr="00F80A61">
              <w:rPr>
                <w:rFonts w:ascii="David" w:hAnsi="David"/>
                <w:szCs w:val="24"/>
                <w:rtl/>
              </w:rPr>
              <w:t>כתובת משרד (רשום)</w:t>
            </w:r>
          </w:p>
        </w:tc>
        <w:tc>
          <w:tcPr>
            <w:tcW w:w="2679" w:type="dxa"/>
          </w:tcPr>
          <w:p w14:paraId="7172D648" w14:textId="77777777" w:rsidR="007A34E6" w:rsidRDefault="0088313A" w:rsidP="008E0DC0">
            <w:pPr>
              <w:spacing w:line="360" w:lineRule="auto"/>
              <w:jc w:val="center"/>
              <w:rPr>
                <w:rFonts w:ascii="David" w:hAnsi="David"/>
                <w:szCs w:val="24"/>
                <w:rtl/>
              </w:rPr>
            </w:pPr>
            <w:r w:rsidRPr="00317FDF">
              <w:rPr>
                <w:rFonts w:ascii="David" w:hAnsi="David"/>
                <w:szCs w:val="24"/>
                <w:rtl/>
              </w:rPr>
              <w:t>טלפון</w:t>
            </w:r>
          </w:p>
        </w:tc>
        <w:tc>
          <w:tcPr>
            <w:tcW w:w="2887" w:type="dxa"/>
          </w:tcPr>
          <w:p w14:paraId="5D937759" w14:textId="77777777" w:rsidR="007A34E6" w:rsidRDefault="0088313A" w:rsidP="008E0DC0">
            <w:pPr>
              <w:spacing w:line="360" w:lineRule="auto"/>
              <w:jc w:val="center"/>
              <w:rPr>
                <w:rFonts w:ascii="David" w:hAnsi="David"/>
                <w:szCs w:val="24"/>
                <w:rtl/>
              </w:rPr>
            </w:pPr>
            <w:r w:rsidRPr="00B516B6">
              <w:rPr>
                <w:rFonts w:ascii="David" w:hAnsi="David"/>
                <w:szCs w:val="24"/>
                <w:rtl/>
              </w:rPr>
              <w:t>פקסימיליה ודוא"ל</w:t>
            </w:r>
          </w:p>
        </w:tc>
      </w:tr>
    </w:tbl>
    <w:p w14:paraId="7A8AA3ED" w14:textId="77777777" w:rsidR="007A34E6" w:rsidRDefault="007A34E6" w:rsidP="008E0DC0">
      <w:pPr>
        <w:spacing w:line="360" w:lineRule="auto"/>
        <w:jc w:val="both"/>
        <w:rPr>
          <w:rFonts w:ascii="David" w:hAnsi="David"/>
          <w:b/>
          <w:bCs/>
          <w:szCs w:val="24"/>
          <w:rtl/>
        </w:rPr>
      </w:pPr>
    </w:p>
    <w:p w14:paraId="33BFA785" w14:textId="77777777" w:rsidR="00E938D2" w:rsidRPr="008E0DC0" w:rsidRDefault="0088313A">
      <w:pPr>
        <w:pStyle w:val="aff8"/>
        <w:numPr>
          <w:ilvl w:val="0"/>
          <w:numId w:val="39"/>
        </w:numPr>
        <w:spacing w:line="360" w:lineRule="auto"/>
        <w:rPr>
          <w:rFonts w:ascii="David" w:hAnsi="David"/>
          <w:b/>
          <w:bCs/>
          <w:szCs w:val="24"/>
          <w:rtl/>
        </w:rPr>
      </w:pPr>
      <w:bookmarkStart w:id="782" w:name="_Ref75944667"/>
      <w:r w:rsidRPr="008E0DC0">
        <w:rPr>
          <w:rFonts w:ascii="David" w:hAnsi="David"/>
          <w:b/>
          <w:bCs/>
          <w:szCs w:val="24"/>
          <w:rtl/>
        </w:rPr>
        <w:t>שמות הבעלים, חברי הדירקטוריון, ובעלי השליטה כהגדרתם בסעיף 2 לעיל  (היה והמציע מהווה תאגיד לרבות חברה ושותפות מכל סוג שהוא):</w:t>
      </w:r>
      <w:bookmarkEnd w:id="782"/>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5393"/>
      </w:tblGrid>
      <w:tr w:rsidR="00F64847" w14:paraId="274AC077" w14:textId="77777777" w:rsidTr="00AB48D1">
        <w:tc>
          <w:tcPr>
            <w:tcW w:w="3084" w:type="dxa"/>
          </w:tcPr>
          <w:p w14:paraId="5A8A6CDC" w14:textId="77777777" w:rsidR="00E938D2" w:rsidRPr="008E0DC0" w:rsidRDefault="0088313A" w:rsidP="00AB48D1">
            <w:pPr>
              <w:spacing w:line="360" w:lineRule="auto"/>
              <w:rPr>
                <w:rFonts w:ascii="David" w:hAnsi="David"/>
                <w:szCs w:val="24"/>
                <w:rtl/>
              </w:rPr>
            </w:pPr>
            <w:r w:rsidRPr="008E0DC0">
              <w:rPr>
                <w:rFonts w:ascii="David" w:hAnsi="David"/>
                <w:szCs w:val="24"/>
                <w:rtl/>
              </w:rPr>
              <w:t>שם ושם משפחה</w:t>
            </w:r>
          </w:p>
        </w:tc>
        <w:tc>
          <w:tcPr>
            <w:tcW w:w="5811" w:type="dxa"/>
          </w:tcPr>
          <w:p w14:paraId="0B7F2212" w14:textId="77777777" w:rsidR="00E938D2" w:rsidRPr="008E0DC0" w:rsidRDefault="0088313A" w:rsidP="00AB48D1">
            <w:pPr>
              <w:spacing w:line="360" w:lineRule="auto"/>
              <w:rPr>
                <w:rFonts w:ascii="David" w:hAnsi="David"/>
                <w:szCs w:val="24"/>
                <w:rtl/>
              </w:rPr>
            </w:pPr>
            <w:r w:rsidRPr="008E0DC0">
              <w:rPr>
                <w:rFonts w:ascii="David" w:hAnsi="David"/>
                <w:szCs w:val="24"/>
                <w:rtl/>
              </w:rPr>
              <w:t xml:space="preserve">מספר ת.ז. </w:t>
            </w:r>
          </w:p>
        </w:tc>
      </w:tr>
      <w:tr w:rsidR="00F64847" w14:paraId="07BBFCF9" w14:textId="77777777" w:rsidTr="00AB48D1">
        <w:tc>
          <w:tcPr>
            <w:tcW w:w="3084" w:type="dxa"/>
          </w:tcPr>
          <w:p w14:paraId="79C66A59" w14:textId="77777777" w:rsidR="00E938D2" w:rsidRPr="008E0DC0" w:rsidRDefault="00E938D2" w:rsidP="00AB48D1">
            <w:pPr>
              <w:spacing w:line="360" w:lineRule="auto"/>
              <w:rPr>
                <w:rFonts w:ascii="David" w:hAnsi="David"/>
                <w:szCs w:val="24"/>
                <w:rtl/>
              </w:rPr>
            </w:pPr>
          </w:p>
        </w:tc>
        <w:tc>
          <w:tcPr>
            <w:tcW w:w="5811" w:type="dxa"/>
          </w:tcPr>
          <w:p w14:paraId="4BEABF5C" w14:textId="77777777" w:rsidR="00E938D2" w:rsidRPr="008E0DC0" w:rsidRDefault="00E938D2" w:rsidP="00AB48D1">
            <w:pPr>
              <w:spacing w:line="360" w:lineRule="auto"/>
              <w:rPr>
                <w:rFonts w:ascii="David" w:hAnsi="David"/>
                <w:szCs w:val="24"/>
                <w:rtl/>
              </w:rPr>
            </w:pPr>
          </w:p>
        </w:tc>
      </w:tr>
      <w:tr w:rsidR="00F64847" w14:paraId="15FFD9C5" w14:textId="77777777" w:rsidTr="00AB48D1">
        <w:tc>
          <w:tcPr>
            <w:tcW w:w="3084" w:type="dxa"/>
          </w:tcPr>
          <w:p w14:paraId="51E49A0C" w14:textId="77777777" w:rsidR="00E938D2" w:rsidRPr="008E0DC0" w:rsidRDefault="00E938D2" w:rsidP="00AB48D1">
            <w:pPr>
              <w:spacing w:line="360" w:lineRule="auto"/>
              <w:rPr>
                <w:rFonts w:ascii="David" w:hAnsi="David"/>
                <w:szCs w:val="24"/>
                <w:rtl/>
              </w:rPr>
            </w:pPr>
          </w:p>
        </w:tc>
        <w:tc>
          <w:tcPr>
            <w:tcW w:w="5811" w:type="dxa"/>
          </w:tcPr>
          <w:p w14:paraId="49F6A409" w14:textId="77777777" w:rsidR="00E938D2" w:rsidRPr="008E0DC0" w:rsidRDefault="00E938D2" w:rsidP="00AB48D1">
            <w:pPr>
              <w:spacing w:line="360" w:lineRule="auto"/>
              <w:rPr>
                <w:rFonts w:ascii="David" w:hAnsi="David"/>
                <w:szCs w:val="24"/>
                <w:rtl/>
              </w:rPr>
            </w:pPr>
          </w:p>
        </w:tc>
      </w:tr>
      <w:tr w:rsidR="00F64847" w14:paraId="390801A3" w14:textId="77777777" w:rsidTr="00AB48D1">
        <w:tc>
          <w:tcPr>
            <w:tcW w:w="3084" w:type="dxa"/>
          </w:tcPr>
          <w:p w14:paraId="13520EA5" w14:textId="77777777" w:rsidR="00E938D2" w:rsidRPr="008E0DC0" w:rsidRDefault="00E938D2" w:rsidP="00AB48D1">
            <w:pPr>
              <w:spacing w:line="360" w:lineRule="auto"/>
              <w:rPr>
                <w:rFonts w:ascii="David" w:hAnsi="David"/>
                <w:szCs w:val="24"/>
                <w:rtl/>
              </w:rPr>
            </w:pPr>
          </w:p>
        </w:tc>
        <w:tc>
          <w:tcPr>
            <w:tcW w:w="5811" w:type="dxa"/>
          </w:tcPr>
          <w:p w14:paraId="4E088CA2" w14:textId="77777777" w:rsidR="00E938D2" w:rsidRPr="008E0DC0" w:rsidRDefault="00E938D2" w:rsidP="00AB48D1">
            <w:pPr>
              <w:spacing w:line="360" w:lineRule="auto"/>
              <w:rPr>
                <w:rFonts w:ascii="David" w:hAnsi="David"/>
                <w:szCs w:val="24"/>
                <w:rtl/>
              </w:rPr>
            </w:pPr>
          </w:p>
        </w:tc>
      </w:tr>
      <w:tr w:rsidR="00F64847" w14:paraId="1C4F2072" w14:textId="77777777" w:rsidTr="00AB48D1">
        <w:tc>
          <w:tcPr>
            <w:tcW w:w="3084" w:type="dxa"/>
          </w:tcPr>
          <w:p w14:paraId="03339B71" w14:textId="77777777" w:rsidR="00E938D2" w:rsidRPr="008E0DC0" w:rsidRDefault="00E938D2" w:rsidP="00AB48D1">
            <w:pPr>
              <w:spacing w:line="360" w:lineRule="auto"/>
              <w:rPr>
                <w:rFonts w:ascii="David" w:hAnsi="David"/>
                <w:szCs w:val="24"/>
                <w:rtl/>
              </w:rPr>
            </w:pPr>
          </w:p>
        </w:tc>
        <w:tc>
          <w:tcPr>
            <w:tcW w:w="5811" w:type="dxa"/>
          </w:tcPr>
          <w:p w14:paraId="6DDEEDA1" w14:textId="77777777" w:rsidR="00E938D2" w:rsidRPr="008E0DC0" w:rsidRDefault="00E938D2" w:rsidP="00AB48D1">
            <w:pPr>
              <w:spacing w:line="360" w:lineRule="auto"/>
              <w:rPr>
                <w:rFonts w:ascii="David" w:hAnsi="David"/>
                <w:szCs w:val="24"/>
                <w:rtl/>
              </w:rPr>
            </w:pPr>
          </w:p>
        </w:tc>
      </w:tr>
      <w:tr w:rsidR="00F64847" w14:paraId="76F0760C" w14:textId="77777777" w:rsidTr="00AB48D1">
        <w:tc>
          <w:tcPr>
            <w:tcW w:w="3084" w:type="dxa"/>
          </w:tcPr>
          <w:p w14:paraId="229C6FA3" w14:textId="77777777" w:rsidR="00E938D2" w:rsidRPr="008E0DC0" w:rsidRDefault="00E938D2" w:rsidP="00AB48D1">
            <w:pPr>
              <w:spacing w:line="360" w:lineRule="auto"/>
              <w:rPr>
                <w:rFonts w:ascii="David" w:hAnsi="David"/>
                <w:szCs w:val="24"/>
                <w:rtl/>
              </w:rPr>
            </w:pPr>
          </w:p>
        </w:tc>
        <w:tc>
          <w:tcPr>
            <w:tcW w:w="5811" w:type="dxa"/>
          </w:tcPr>
          <w:p w14:paraId="667378DC" w14:textId="77777777" w:rsidR="00E938D2" w:rsidRPr="008E0DC0" w:rsidRDefault="00E938D2" w:rsidP="00AB48D1">
            <w:pPr>
              <w:spacing w:line="360" w:lineRule="auto"/>
              <w:rPr>
                <w:rFonts w:ascii="David" w:hAnsi="David"/>
                <w:szCs w:val="24"/>
                <w:rtl/>
              </w:rPr>
            </w:pPr>
          </w:p>
        </w:tc>
      </w:tr>
      <w:tr w:rsidR="00F64847" w14:paraId="6821C567" w14:textId="77777777" w:rsidTr="00AB48D1">
        <w:tc>
          <w:tcPr>
            <w:tcW w:w="3084" w:type="dxa"/>
          </w:tcPr>
          <w:p w14:paraId="01ED9A4E" w14:textId="77777777" w:rsidR="00E938D2" w:rsidRPr="008E0DC0" w:rsidRDefault="00E938D2" w:rsidP="00AB48D1">
            <w:pPr>
              <w:spacing w:line="360" w:lineRule="auto"/>
              <w:rPr>
                <w:rFonts w:ascii="David" w:hAnsi="David"/>
                <w:szCs w:val="24"/>
                <w:rtl/>
              </w:rPr>
            </w:pPr>
          </w:p>
        </w:tc>
        <w:tc>
          <w:tcPr>
            <w:tcW w:w="5811" w:type="dxa"/>
          </w:tcPr>
          <w:p w14:paraId="13456433" w14:textId="77777777" w:rsidR="00E938D2" w:rsidRPr="008E0DC0" w:rsidRDefault="00E938D2" w:rsidP="00AB48D1">
            <w:pPr>
              <w:spacing w:line="360" w:lineRule="auto"/>
              <w:rPr>
                <w:rFonts w:ascii="David" w:hAnsi="David"/>
                <w:szCs w:val="24"/>
                <w:rtl/>
              </w:rPr>
            </w:pPr>
          </w:p>
        </w:tc>
      </w:tr>
      <w:tr w:rsidR="00F64847" w14:paraId="1A8890DE" w14:textId="77777777" w:rsidTr="00AB48D1">
        <w:tc>
          <w:tcPr>
            <w:tcW w:w="3084" w:type="dxa"/>
          </w:tcPr>
          <w:p w14:paraId="729EFF32" w14:textId="77777777" w:rsidR="00E938D2" w:rsidRPr="008E0DC0" w:rsidRDefault="00E938D2" w:rsidP="00AB48D1">
            <w:pPr>
              <w:spacing w:line="360" w:lineRule="auto"/>
              <w:rPr>
                <w:rFonts w:ascii="David" w:hAnsi="David"/>
                <w:szCs w:val="24"/>
                <w:rtl/>
              </w:rPr>
            </w:pPr>
          </w:p>
        </w:tc>
        <w:tc>
          <w:tcPr>
            <w:tcW w:w="5811" w:type="dxa"/>
          </w:tcPr>
          <w:p w14:paraId="58B107E4" w14:textId="77777777" w:rsidR="00E938D2" w:rsidRPr="008E0DC0" w:rsidRDefault="00E938D2" w:rsidP="00AB48D1">
            <w:pPr>
              <w:spacing w:line="360" w:lineRule="auto"/>
              <w:rPr>
                <w:rFonts w:ascii="David" w:hAnsi="David"/>
                <w:szCs w:val="24"/>
                <w:rtl/>
              </w:rPr>
            </w:pPr>
          </w:p>
        </w:tc>
      </w:tr>
      <w:tr w:rsidR="00F64847" w14:paraId="2DCBA530" w14:textId="77777777" w:rsidTr="00AB48D1">
        <w:tc>
          <w:tcPr>
            <w:tcW w:w="3084" w:type="dxa"/>
          </w:tcPr>
          <w:p w14:paraId="042A62BA" w14:textId="77777777" w:rsidR="00E938D2" w:rsidRPr="008E0DC0" w:rsidRDefault="00E938D2" w:rsidP="00AB48D1">
            <w:pPr>
              <w:spacing w:line="360" w:lineRule="auto"/>
              <w:rPr>
                <w:rFonts w:ascii="David" w:hAnsi="David"/>
                <w:szCs w:val="24"/>
                <w:rtl/>
              </w:rPr>
            </w:pPr>
          </w:p>
        </w:tc>
        <w:tc>
          <w:tcPr>
            <w:tcW w:w="5811" w:type="dxa"/>
          </w:tcPr>
          <w:p w14:paraId="691A3762" w14:textId="77777777" w:rsidR="00E938D2" w:rsidRPr="008E0DC0" w:rsidRDefault="00E938D2" w:rsidP="00AB48D1">
            <w:pPr>
              <w:spacing w:line="360" w:lineRule="auto"/>
              <w:rPr>
                <w:rFonts w:ascii="David" w:hAnsi="David"/>
                <w:szCs w:val="24"/>
                <w:rtl/>
              </w:rPr>
            </w:pPr>
          </w:p>
        </w:tc>
      </w:tr>
      <w:tr w:rsidR="00F64847" w14:paraId="51070291" w14:textId="77777777" w:rsidTr="00AB48D1">
        <w:tc>
          <w:tcPr>
            <w:tcW w:w="3084" w:type="dxa"/>
          </w:tcPr>
          <w:p w14:paraId="788CDC34" w14:textId="77777777" w:rsidR="00E938D2" w:rsidRPr="008E0DC0" w:rsidRDefault="00E938D2" w:rsidP="00AB48D1">
            <w:pPr>
              <w:spacing w:line="360" w:lineRule="auto"/>
              <w:rPr>
                <w:rFonts w:ascii="David" w:hAnsi="David"/>
                <w:szCs w:val="24"/>
                <w:rtl/>
              </w:rPr>
            </w:pPr>
          </w:p>
        </w:tc>
        <w:tc>
          <w:tcPr>
            <w:tcW w:w="5811" w:type="dxa"/>
          </w:tcPr>
          <w:p w14:paraId="4EE8B8D1" w14:textId="77777777" w:rsidR="00E938D2" w:rsidRPr="008E0DC0" w:rsidRDefault="00E938D2" w:rsidP="00AB48D1">
            <w:pPr>
              <w:spacing w:line="360" w:lineRule="auto"/>
              <w:rPr>
                <w:rFonts w:ascii="David" w:hAnsi="David"/>
                <w:szCs w:val="24"/>
                <w:rtl/>
              </w:rPr>
            </w:pPr>
          </w:p>
        </w:tc>
      </w:tr>
      <w:tr w:rsidR="00F64847" w14:paraId="7C086B2E" w14:textId="77777777" w:rsidTr="00AB48D1">
        <w:tc>
          <w:tcPr>
            <w:tcW w:w="3084" w:type="dxa"/>
          </w:tcPr>
          <w:p w14:paraId="14FA49F2" w14:textId="77777777" w:rsidR="00E938D2" w:rsidRPr="008E0DC0" w:rsidRDefault="00E938D2" w:rsidP="00AB48D1">
            <w:pPr>
              <w:spacing w:line="360" w:lineRule="auto"/>
              <w:rPr>
                <w:rFonts w:ascii="David" w:hAnsi="David"/>
                <w:szCs w:val="24"/>
                <w:rtl/>
              </w:rPr>
            </w:pPr>
          </w:p>
        </w:tc>
        <w:tc>
          <w:tcPr>
            <w:tcW w:w="5811" w:type="dxa"/>
          </w:tcPr>
          <w:p w14:paraId="60F39783" w14:textId="77777777" w:rsidR="00E938D2" w:rsidRPr="008E0DC0" w:rsidRDefault="00E938D2" w:rsidP="00AB48D1">
            <w:pPr>
              <w:spacing w:line="360" w:lineRule="auto"/>
              <w:rPr>
                <w:rFonts w:ascii="David" w:hAnsi="David"/>
                <w:szCs w:val="24"/>
                <w:rtl/>
              </w:rPr>
            </w:pPr>
          </w:p>
        </w:tc>
      </w:tr>
    </w:tbl>
    <w:p w14:paraId="6A04C7CF" w14:textId="77777777" w:rsidR="00E938D2" w:rsidRPr="008E0DC0" w:rsidRDefault="00E938D2" w:rsidP="00E938D2">
      <w:pPr>
        <w:spacing w:line="360" w:lineRule="auto"/>
        <w:rPr>
          <w:rFonts w:ascii="David" w:hAnsi="David"/>
          <w:szCs w:val="24"/>
          <w:rtl/>
        </w:rPr>
      </w:pPr>
    </w:p>
    <w:p w14:paraId="54723307" w14:textId="77777777" w:rsidR="00E938D2" w:rsidRDefault="0088313A">
      <w:pPr>
        <w:pStyle w:val="aff8"/>
        <w:numPr>
          <w:ilvl w:val="0"/>
          <w:numId w:val="39"/>
        </w:numPr>
        <w:spacing w:line="360" w:lineRule="auto"/>
        <w:jc w:val="both"/>
        <w:rPr>
          <w:rFonts w:ascii="David" w:hAnsi="David"/>
          <w:b/>
          <w:bCs/>
          <w:szCs w:val="24"/>
        </w:rPr>
      </w:pPr>
      <w:r w:rsidRPr="008E0DC0">
        <w:rPr>
          <w:rFonts w:ascii="David" w:hAnsi="David"/>
          <w:b/>
          <w:bCs/>
          <w:szCs w:val="24"/>
          <w:rtl/>
        </w:rPr>
        <w:t>פרטי המוסמכים לחתום ולהתחייב בשם המציע/ה ופרטי כל בעלי הזיקה* למציע/ה בהגדרתם בהתאם להגדרתם בסעיף 2 לעיל:</w:t>
      </w:r>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1798"/>
        <w:gridCol w:w="1798"/>
        <w:gridCol w:w="1798"/>
      </w:tblGrid>
      <w:tr w:rsidR="00F64847" w14:paraId="6EA79508" w14:textId="77777777" w:rsidTr="0068218B">
        <w:tc>
          <w:tcPr>
            <w:tcW w:w="2905" w:type="dxa"/>
          </w:tcPr>
          <w:p w14:paraId="3C1C83C9" w14:textId="77777777" w:rsidR="007A34E6" w:rsidRPr="00321D64" w:rsidRDefault="0088313A" w:rsidP="007A34E6">
            <w:pPr>
              <w:spacing w:line="360" w:lineRule="auto"/>
              <w:rPr>
                <w:rFonts w:ascii="David" w:hAnsi="David"/>
                <w:szCs w:val="24"/>
                <w:rtl/>
              </w:rPr>
            </w:pPr>
            <w:r w:rsidRPr="00321D64">
              <w:rPr>
                <w:rFonts w:ascii="David" w:hAnsi="David"/>
                <w:szCs w:val="24"/>
                <w:rtl/>
              </w:rPr>
              <w:t>שם ושם משפחה</w:t>
            </w:r>
          </w:p>
        </w:tc>
        <w:tc>
          <w:tcPr>
            <w:tcW w:w="1799" w:type="dxa"/>
          </w:tcPr>
          <w:p w14:paraId="2CF8939B" w14:textId="77777777" w:rsidR="007A34E6" w:rsidRPr="00321D64" w:rsidRDefault="0088313A" w:rsidP="007A34E6">
            <w:pPr>
              <w:spacing w:line="360" w:lineRule="auto"/>
              <w:rPr>
                <w:rFonts w:ascii="David" w:hAnsi="David"/>
                <w:szCs w:val="24"/>
                <w:rtl/>
              </w:rPr>
            </w:pPr>
            <w:r w:rsidRPr="00321D64">
              <w:rPr>
                <w:rFonts w:ascii="David" w:hAnsi="David"/>
                <w:szCs w:val="24"/>
                <w:rtl/>
              </w:rPr>
              <w:t xml:space="preserve">מספר ת.ז. </w:t>
            </w:r>
          </w:p>
        </w:tc>
        <w:tc>
          <w:tcPr>
            <w:tcW w:w="1799" w:type="dxa"/>
          </w:tcPr>
          <w:p w14:paraId="57437620" w14:textId="77777777" w:rsidR="007A34E6" w:rsidRPr="00321D64" w:rsidRDefault="0088313A" w:rsidP="007A34E6">
            <w:pPr>
              <w:spacing w:line="360" w:lineRule="auto"/>
              <w:rPr>
                <w:rFonts w:ascii="David" w:hAnsi="David"/>
                <w:szCs w:val="24"/>
                <w:rtl/>
              </w:rPr>
            </w:pPr>
            <w:r w:rsidRPr="00321D64">
              <w:rPr>
                <w:rFonts w:ascii="David" w:hAnsi="David"/>
                <w:szCs w:val="24"/>
                <w:rtl/>
              </w:rPr>
              <w:t>כתובת</w:t>
            </w:r>
          </w:p>
        </w:tc>
        <w:tc>
          <w:tcPr>
            <w:tcW w:w="1799" w:type="dxa"/>
          </w:tcPr>
          <w:p w14:paraId="52179B24" w14:textId="77777777" w:rsidR="007A34E6" w:rsidRPr="00321D64" w:rsidRDefault="0088313A" w:rsidP="007A34E6">
            <w:pPr>
              <w:spacing w:line="360" w:lineRule="auto"/>
              <w:rPr>
                <w:rFonts w:ascii="David" w:hAnsi="David"/>
                <w:szCs w:val="24"/>
                <w:rtl/>
              </w:rPr>
            </w:pPr>
            <w:r w:rsidRPr="00321D64">
              <w:rPr>
                <w:rFonts w:ascii="David" w:hAnsi="David"/>
                <w:szCs w:val="24"/>
                <w:rtl/>
              </w:rPr>
              <w:t>תפקיד בתאגיד</w:t>
            </w:r>
          </w:p>
        </w:tc>
      </w:tr>
      <w:tr w:rsidR="00F64847" w14:paraId="5CAC0FE0" w14:textId="77777777" w:rsidTr="0068218B">
        <w:tc>
          <w:tcPr>
            <w:tcW w:w="2905" w:type="dxa"/>
          </w:tcPr>
          <w:p w14:paraId="2E0D55C2" w14:textId="77777777" w:rsidR="007A34E6" w:rsidRPr="00321D64" w:rsidRDefault="007A34E6" w:rsidP="0068218B">
            <w:pPr>
              <w:spacing w:line="360" w:lineRule="auto"/>
              <w:rPr>
                <w:rFonts w:ascii="David" w:hAnsi="David"/>
                <w:szCs w:val="24"/>
                <w:rtl/>
              </w:rPr>
            </w:pPr>
          </w:p>
        </w:tc>
        <w:tc>
          <w:tcPr>
            <w:tcW w:w="1799" w:type="dxa"/>
          </w:tcPr>
          <w:p w14:paraId="509FC513" w14:textId="77777777" w:rsidR="007A34E6" w:rsidRPr="00321D64" w:rsidRDefault="007A34E6" w:rsidP="0068218B">
            <w:pPr>
              <w:spacing w:line="360" w:lineRule="auto"/>
              <w:rPr>
                <w:rFonts w:ascii="David" w:hAnsi="David"/>
                <w:szCs w:val="24"/>
                <w:rtl/>
              </w:rPr>
            </w:pPr>
          </w:p>
        </w:tc>
        <w:tc>
          <w:tcPr>
            <w:tcW w:w="1799" w:type="dxa"/>
          </w:tcPr>
          <w:p w14:paraId="1C583C53" w14:textId="77777777" w:rsidR="007A34E6" w:rsidRPr="00321D64" w:rsidRDefault="007A34E6" w:rsidP="0068218B">
            <w:pPr>
              <w:spacing w:line="360" w:lineRule="auto"/>
              <w:rPr>
                <w:rFonts w:ascii="David" w:hAnsi="David"/>
                <w:szCs w:val="24"/>
                <w:rtl/>
              </w:rPr>
            </w:pPr>
          </w:p>
        </w:tc>
        <w:tc>
          <w:tcPr>
            <w:tcW w:w="1799" w:type="dxa"/>
          </w:tcPr>
          <w:p w14:paraId="000F0E81" w14:textId="77777777" w:rsidR="007A34E6" w:rsidRPr="00321D64" w:rsidRDefault="007A34E6" w:rsidP="0068218B">
            <w:pPr>
              <w:spacing w:line="360" w:lineRule="auto"/>
              <w:rPr>
                <w:rFonts w:ascii="David" w:hAnsi="David"/>
                <w:szCs w:val="24"/>
                <w:rtl/>
              </w:rPr>
            </w:pPr>
          </w:p>
        </w:tc>
      </w:tr>
      <w:tr w:rsidR="00F64847" w14:paraId="08468383" w14:textId="77777777" w:rsidTr="0068218B">
        <w:tc>
          <w:tcPr>
            <w:tcW w:w="2905" w:type="dxa"/>
          </w:tcPr>
          <w:p w14:paraId="4FE9FA3D" w14:textId="77777777" w:rsidR="007A34E6" w:rsidRPr="00321D64" w:rsidRDefault="007A34E6" w:rsidP="0068218B">
            <w:pPr>
              <w:spacing w:line="360" w:lineRule="auto"/>
              <w:rPr>
                <w:rFonts w:ascii="David" w:hAnsi="David"/>
                <w:szCs w:val="24"/>
                <w:rtl/>
              </w:rPr>
            </w:pPr>
          </w:p>
        </w:tc>
        <w:tc>
          <w:tcPr>
            <w:tcW w:w="1799" w:type="dxa"/>
          </w:tcPr>
          <w:p w14:paraId="5E31D2EB" w14:textId="77777777" w:rsidR="007A34E6" w:rsidRPr="00321D64" w:rsidRDefault="007A34E6" w:rsidP="0068218B">
            <w:pPr>
              <w:spacing w:line="360" w:lineRule="auto"/>
              <w:rPr>
                <w:rFonts w:ascii="David" w:hAnsi="David"/>
                <w:szCs w:val="24"/>
                <w:rtl/>
              </w:rPr>
            </w:pPr>
          </w:p>
        </w:tc>
        <w:tc>
          <w:tcPr>
            <w:tcW w:w="1799" w:type="dxa"/>
          </w:tcPr>
          <w:p w14:paraId="38757CA1" w14:textId="77777777" w:rsidR="007A34E6" w:rsidRPr="00321D64" w:rsidRDefault="007A34E6" w:rsidP="0068218B">
            <w:pPr>
              <w:spacing w:line="360" w:lineRule="auto"/>
              <w:rPr>
                <w:rFonts w:ascii="David" w:hAnsi="David"/>
                <w:szCs w:val="24"/>
                <w:rtl/>
              </w:rPr>
            </w:pPr>
          </w:p>
        </w:tc>
        <w:tc>
          <w:tcPr>
            <w:tcW w:w="1799" w:type="dxa"/>
          </w:tcPr>
          <w:p w14:paraId="0E3AFE9D" w14:textId="77777777" w:rsidR="007A34E6" w:rsidRPr="00321D64" w:rsidRDefault="007A34E6" w:rsidP="0068218B">
            <w:pPr>
              <w:spacing w:line="360" w:lineRule="auto"/>
              <w:rPr>
                <w:rFonts w:ascii="David" w:hAnsi="David"/>
                <w:szCs w:val="24"/>
                <w:rtl/>
              </w:rPr>
            </w:pPr>
          </w:p>
        </w:tc>
      </w:tr>
      <w:tr w:rsidR="00F64847" w14:paraId="3905968A" w14:textId="77777777" w:rsidTr="0068218B">
        <w:tc>
          <w:tcPr>
            <w:tcW w:w="2905" w:type="dxa"/>
          </w:tcPr>
          <w:p w14:paraId="142FEE17" w14:textId="77777777" w:rsidR="007A34E6" w:rsidRPr="00321D64" w:rsidRDefault="007A34E6" w:rsidP="0068218B">
            <w:pPr>
              <w:spacing w:line="360" w:lineRule="auto"/>
              <w:rPr>
                <w:rFonts w:ascii="David" w:hAnsi="David"/>
                <w:szCs w:val="24"/>
                <w:rtl/>
              </w:rPr>
            </w:pPr>
          </w:p>
        </w:tc>
        <w:tc>
          <w:tcPr>
            <w:tcW w:w="1799" w:type="dxa"/>
          </w:tcPr>
          <w:p w14:paraId="0DCDB65C" w14:textId="77777777" w:rsidR="007A34E6" w:rsidRPr="00321D64" w:rsidRDefault="007A34E6" w:rsidP="0068218B">
            <w:pPr>
              <w:spacing w:line="360" w:lineRule="auto"/>
              <w:rPr>
                <w:rFonts w:ascii="David" w:hAnsi="David"/>
                <w:szCs w:val="24"/>
                <w:rtl/>
              </w:rPr>
            </w:pPr>
          </w:p>
        </w:tc>
        <w:tc>
          <w:tcPr>
            <w:tcW w:w="1799" w:type="dxa"/>
          </w:tcPr>
          <w:p w14:paraId="27D99E45" w14:textId="77777777" w:rsidR="007A34E6" w:rsidRPr="00321D64" w:rsidRDefault="007A34E6" w:rsidP="0068218B">
            <w:pPr>
              <w:spacing w:line="360" w:lineRule="auto"/>
              <w:rPr>
                <w:rFonts w:ascii="David" w:hAnsi="David"/>
                <w:szCs w:val="24"/>
                <w:rtl/>
              </w:rPr>
            </w:pPr>
          </w:p>
        </w:tc>
        <w:tc>
          <w:tcPr>
            <w:tcW w:w="1799" w:type="dxa"/>
          </w:tcPr>
          <w:p w14:paraId="62999568" w14:textId="77777777" w:rsidR="007A34E6" w:rsidRPr="00321D64" w:rsidRDefault="007A34E6" w:rsidP="0068218B">
            <w:pPr>
              <w:spacing w:line="360" w:lineRule="auto"/>
              <w:rPr>
                <w:rFonts w:ascii="David" w:hAnsi="David"/>
                <w:szCs w:val="24"/>
                <w:rtl/>
              </w:rPr>
            </w:pPr>
          </w:p>
        </w:tc>
      </w:tr>
      <w:tr w:rsidR="00F64847" w14:paraId="405841F6" w14:textId="77777777" w:rsidTr="0068218B">
        <w:tc>
          <w:tcPr>
            <w:tcW w:w="2905" w:type="dxa"/>
          </w:tcPr>
          <w:p w14:paraId="266D0B38" w14:textId="77777777" w:rsidR="007A34E6" w:rsidRPr="00321D64" w:rsidRDefault="007A34E6" w:rsidP="0068218B">
            <w:pPr>
              <w:spacing w:line="360" w:lineRule="auto"/>
              <w:rPr>
                <w:rFonts w:ascii="David" w:hAnsi="David"/>
                <w:szCs w:val="24"/>
                <w:rtl/>
              </w:rPr>
            </w:pPr>
          </w:p>
        </w:tc>
        <w:tc>
          <w:tcPr>
            <w:tcW w:w="1799" w:type="dxa"/>
          </w:tcPr>
          <w:p w14:paraId="40542A14" w14:textId="77777777" w:rsidR="007A34E6" w:rsidRPr="00321D64" w:rsidRDefault="007A34E6" w:rsidP="0068218B">
            <w:pPr>
              <w:spacing w:line="360" w:lineRule="auto"/>
              <w:rPr>
                <w:rFonts w:ascii="David" w:hAnsi="David"/>
                <w:szCs w:val="24"/>
                <w:rtl/>
              </w:rPr>
            </w:pPr>
          </w:p>
        </w:tc>
        <w:tc>
          <w:tcPr>
            <w:tcW w:w="1799" w:type="dxa"/>
          </w:tcPr>
          <w:p w14:paraId="77DF06B9" w14:textId="77777777" w:rsidR="007A34E6" w:rsidRPr="00321D64" w:rsidRDefault="007A34E6" w:rsidP="0068218B">
            <w:pPr>
              <w:spacing w:line="360" w:lineRule="auto"/>
              <w:rPr>
                <w:rFonts w:ascii="David" w:hAnsi="David"/>
                <w:szCs w:val="24"/>
                <w:rtl/>
              </w:rPr>
            </w:pPr>
          </w:p>
        </w:tc>
        <w:tc>
          <w:tcPr>
            <w:tcW w:w="1799" w:type="dxa"/>
          </w:tcPr>
          <w:p w14:paraId="4211CFA8" w14:textId="77777777" w:rsidR="007A34E6" w:rsidRPr="00321D64" w:rsidRDefault="007A34E6" w:rsidP="0068218B">
            <w:pPr>
              <w:spacing w:line="360" w:lineRule="auto"/>
              <w:rPr>
                <w:rFonts w:ascii="David" w:hAnsi="David"/>
                <w:szCs w:val="24"/>
                <w:rtl/>
              </w:rPr>
            </w:pPr>
          </w:p>
        </w:tc>
      </w:tr>
      <w:tr w:rsidR="00F64847" w14:paraId="393F865A" w14:textId="77777777" w:rsidTr="0068218B">
        <w:tc>
          <w:tcPr>
            <w:tcW w:w="2905" w:type="dxa"/>
          </w:tcPr>
          <w:p w14:paraId="14E763B8" w14:textId="77777777" w:rsidR="007A34E6" w:rsidRPr="00321D64" w:rsidRDefault="007A34E6" w:rsidP="0068218B">
            <w:pPr>
              <w:spacing w:line="360" w:lineRule="auto"/>
              <w:rPr>
                <w:rFonts w:ascii="David" w:hAnsi="David"/>
                <w:szCs w:val="24"/>
                <w:rtl/>
              </w:rPr>
            </w:pPr>
          </w:p>
        </w:tc>
        <w:tc>
          <w:tcPr>
            <w:tcW w:w="1799" w:type="dxa"/>
          </w:tcPr>
          <w:p w14:paraId="0BE94C29" w14:textId="77777777" w:rsidR="007A34E6" w:rsidRPr="00321D64" w:rsidRDefault="007A34E6" w:rsidP="0068218B">
            <w:pPr>
              <w:spacing w:line="360" w:lineRule="auto"/>
              <w:rPr>
                <w:rFonts w:ascii="David" w:hAnsi="David"/>
                <w:szCs w:val="24"/>
                <w:rtl/>
              </w:rPr>
            </w:pPr>
          </w:p>
        </w:tc>
        <w:tc>
          <w:tcPr>
            <w:tcW w:w="1799" w:type="dxa"/>
          </w:tcPr>
          <w:p w14:paraId="101B6ADC" w14:textId="77777777" w:rsidR="007A34E6" w:rsidRPr="00321D64" w:rsidRDefault="007A34E6" w:rsidP="0068218B">
            <w:pPr>
              <w:spacing w:line="360" w:lineRule="auto"/>
              <w:rPr>
                <w:rFonts w:ascii="David" w:hAnsi="David"/>
                <w:szCs w:val="24"/>
                <w:rtl/>
              </w:rPr>
            </w:pPr>
          </w:p>
        </w:tc>
        <w:tc>
          <w:tcPr>
            <w:tcW w:w="1799" w:type="dxa"/>
          </w:tcPr>
          <w:p w14:paraId="06DF229D" w14:textId="77777777" w:rsidR="007A34E6" w:rsidRPr="00321D64" w:rsidRDefault="007A34E6" w:rsidP="0068218B">
            <w:pPr>
              <w:spacing w:line="360" w:lineRule="auto"/>
              <w:rPr>
                <w:rFonts w:ascii="David" w:hAnsi="David"/>
                <w:szCs w:val="24"/>
                <w:rtl/>
              </w:rPr>
            </w:pPr>
          </w:p>
        </w:tc>
      </w:tr>
      <w:tr w:rsidR="00F64847" w14:paraId="4ED340F7" w14:textId="77777777" w:rsidTr="0068218B">
        <w:tc>
          <w:tcPr>
            <w:tcW w:w="2905" w:type="dxa"/>
          </w:tcPr>
          <w:p w14:paraId="5511EFB4" w14:textId="77777777" w:rsidR="007A34E6" w:rsidRPr="00321D64" w:rsidRDefault="007A34E6" w:rsidP="0068218B">
            <w:pPr>
              <w:spacing w:line="360" w:lineRule="auto"/>
              <w:rPr>
                <w:rFonts w:ascii="David" w:hAnsi="David"/>
                <w:szCs w:val="24"/>
                <w:rtl/>
              </w:rPr>
            </w:pPr>
          </w:p>
        </w:tc>
        <w:tc>
          <w:tcPr>
            <w:tcW w:w="1799" w:type="dxa"/>
          </w:tcPr>
          <w:p w14:paraId="2C25B165" w14:textId="77777777" w:rsidR="007A34E6" w:rsidRPr="00321D64" w:rsidRDefault="007A34E6" w:rsidP="0068218B">
            <w:pPr>
              <w:spacing w:line="360" w:lineRule="auto"/>
              <w:rPr>
                <w:rFonts w:ascii="David" w:hAnsi="David"/>
                <w:szCs w:val="24"/>
                <w:rtl/>
              </w:rPr>
            </w:pPr>
          </w:p>
        </w:tc>
        <w:tc>
          <w:tcPr>
            <w:tcW w:w="1799" w:type="dxa"/>
          </w:tcPr>
          <w:p w14:paraId="3D1343D6" w14:textId="77777777" w:rsidR="007A34E6" w:rsidRPr="00321D64" w:rsidRDefault="007A34E6" w:rsidP="0068218B">
            <w:pPr>
              <w:spacing w:line="360" w:lineRule="auto"/>
              <w:rPr>
                <w:rFonts w:ascii="David" w:hAnsi="David"/>
                <w:szCs w:val="24"/>
                <w:rtl/>
              </w:rPr>
            </w:pPr>
          </w:p>
        </w:tc>
        <w:tc>
          <w:tcPr>
            <w:tcW w:w="1799" w:type="dxa"/>
          </w:tcPr>
          <w:p w14:paraId="271E41E9" w14:textId="77777777" w:rsidR="007A34E6" w:rsidRPr="00321D64" w:rsidRDefault="007A34E6" w:rsidP="0068218B">
            <w:pPr>
              <w:spacing w:line="360" w:lineRule="auto"/>
              <w:rPr>
                <w:rFonts w:ascii="David" w:hAnsi="David"/>
                <w:szCs w:val="24"/>
                <w:rtl/>
              </w:rPr>
            </w:pPr>
          </w:p>
        </w:tc>
      </w:tr>
      <w:tr w:rsidR="00F64847" w14:paraId="13949727" w14:textId="77777777" w:rsidTr="0068218B">
        <w:tc>
          <w:tcPr>
            <w:tcW w:w="2905" w:type="dxa"/>
          </w:tcPr>
          <w:p w14:paraId="19701BD9" w14:textId="77777777" w:rsidR="007A34E6" w:rsidRPr="00321D64" w:rsidRDefault="007A34E6" w:rsidP="0068218B">
            <w:pPr>
              <w:spacing w:line="360" w:lineRule="auto"/>
              <w:rPr>
                <w:rFonts w:ascii="David" w:hAnsi="David"/>
                <w:szCs w:val="24"/>
                <w:rtl/>
              </w:rPr>
            </w:pPr>
          </w:p>
        </w:tc>
        <w:tc>
          <w:tcPr>
            <w:tcW w:w="1799" w:type="dxa"/>
          </w:tcPr>
          <w:p w14:paraId="7CE91EAF" w14:textId="77777777" w:rsidR="007A34E6" w:rsidRPr="00321D64" w:rsidRDefault="007A34E6" w:rsidP="0068218B">
            <w:pPr>
              <w:spacing w:line="360" w:lineRule="auto"/>
              <w:rPr>
                <w:rFonts w:ascii="David" w:hAnsi="David"/>
                <w:szCs w:val="24"/>
                <w:rtl/>
              </w:rPr>
            </w:pPr>
          </w:p>
        </w:tc>
        <w:tc>
          <w:tcPr>
            <w:tcW w:w="1799" w:type="dxa"/>
          </w:tcPr>
          <w:p w14:paraId="164B0B06" w14:textId="77777777" w:rsidR="007A34E6" w:rsidRPr="00321D64" w:rsidRDefault="007A34E6" w:rsidP="0068218B">
            <w:pPr>
              <w:spacing w:line="360" w:lineRule="auto"/>
              <w:rPr>
                <w:rFonts w:ascii="David" w:hAnsi="David"/>
                <w:szCs w:val="24"/>
                <w:rtl/>
              </w:rPr>
            </w:pPr>
          </w:p>
        </w:tc>
        <w:tc>
          <w:tcPr>
            <w:tcW w:w="1799" w:type="dxa"/>
          </w:tcPr>
          <w:p w14:paraId="57F2AAF0" w14:textId="77777777" w:rsidR="007A34E6" w:rsidRPr="00321D64" w:rsidRDefault="007A34E6" w:rsidP="0068218B">
            <w:pPr>
              <w:spacing w:line="360" w:lineRule="auto"/>
              <w:rPr>
                <w:rFonts w:ascii="David" w:hAnsi="David"/>
                <w:szCs w:val="24"/>
                <w:rtl/>
              </w:rPr>
            </w:pPr>
          </w:p>
        </w:tc>
      </w:tr>
      <w:tr w:rsidR="00F64847" w14:paraId="5D9E7636" w14:textId="77777777" w:rsidTr="0068218B">
        <w:tc>
          <w:tcPr>
            <w:tcW w:w="2905" w:type="dxa"/>
          </w:tcPr>
          <w:p w14:paraId="46775E1A" w14:textId="77777777" w:rsidR="007A34E6" w:rsidRPr="00321D64" w:rsidRDefault="007A34E6" w:rsidP="0068218B">
            <w:pPr>
              <w:spacing w:line="360" w:lineRule="auto"/>
              <w:rPr>
                <w:rFonts w:ascii="David" w:hAnsi="David"/>
                <w:szCs w:val="24"/>
                <w:rtl/>
              </w:rPr>
            </w:pPr>
          </w:p>
        </w:tc>
        <w:tc>
          <w:tcPr>
            <w:tcW w:w="1799" w:type="dxa"/>
          </w:tcPr>
          <w:p w14:paraId="6C61E85B" w14:textId="77777777" w:rsidR="007A34E6" w:rsidRPr="00321D64" w:rsidRDefault="007A34E6" w:rsidP="0068218B">
            <w:pPr>
              <w:spacing w:line="360" w:lineRule="auto"/>
              <w:rPr>
                <w:rFonts w:ascii="David" w:hAnsi="David"/>
                <w:szCs w:val="24"/>
                <w:rtl/>
              </w:rPr>
            </w:pPr>
          </w:p>
        </w:tc>
        <w:tc>
          <w:tcPr>
            <w:tcW w:w="1799" w:type="dxa"/>
          </w:tcPr>
          <w:p w14:paraId="031BCDE5" w14:textId="77777777" w:rsidR="007A34E6" w:rsidRPr="00321D64" w:rsidRDefault="007A34E6" w:rsidP="0068218B">
            <w:pPr>
              <w:spacing w:line="360" w:lineRule="auto"/>
              <w:rPr>
                <w:rFonts w:ascii="David" w:hAnsi="David"/>
                <w:szCs w:val="24"/>
                <w:rtl/>
              </w:rPr>
            </w:pPr>
          </w:p>
        </w:tc>
        <w:tc>
          <w:tcPr>
            <w:tcW w:w="1799" w:type="dxa"/>
          </w:tcPr>
          <w:p w14:paraId="5CB66DC8" w14:textId="77777777" w:rsidR="007A34E6" w:rsidRPr="00321D64" w:rsidRDefault="007A34E6" w:rsidP="0068218B">
            <w:pPr>
              <w:spacing w:line="360" w:lineRule="auto"/>
              <w:rPr>
                <w:rFonts w:ascii="David" w:hAnsi="David"/>
                <w:szCs w:val="24"/>
                <w:rtl/>
              </w:rPr>
            </w:pPr>
          </w:p>
        </w:tc>
      </w:tr>
      <w:tr w:rsidR="00F64847" w14:paraId="134A637C" w14:textId="77777777" w:rsidTr="0068218B">
        <w:tc>
          <w:tcPr>
            <w:tcW w:w="2905" w:type="dxa"/>
          </w:tcPr>
          <w:p w14:paraId="2329DD52" w14:textId="77777777" w:rsidR="007A34E6" w:rsidRPr="00321D64" w:rsidRDefault="007A34E6" w:rsidP="0068218B">
            <w:pPr>
              <w:spacing w:line="360" w:lineRule="auto"/>
              <w:rPr>
                <w:rFonts w:ascii="David" w:hAnsi="David"/>
                <w:szCs w:val="24"/>
                <w:rtl/>
              </w:rPr>
            </w:pPr>
          </w:p>
        </w:tc>
        <w:tc>
          <w:tcPr>
            <w:tcW w:w="1799" w:type="dxa"/>
          </w:tcPr>
          <w:p w14:paraId="181C5541" w14:textId="77777777" w:rsidR="007A34E6" w:rsidRPr="00321D64" w:rsidRDefault="007A34E6" w:rsidP="0068218B">
            <w:pPr>
              <w:spacing w:line="360" w:lineRule="auto"/>
              <w:rPr>
                <w:rFonts w:ascii="David" w:hAnsi="David"/>
                <w:szCs w:val="24"/>
                <w:rtl/>
              </w:rPr>
            </w:pPr>
          </w:p>
        </w:tc>
        <w:tc>
          <w:tcPr>
            <w:tcW w:w="1799" w:type="dxa"/>
          </w:tcPr>
          <w:p w14:paraId="11FF5683" w14:textId="77777777" w:rsidR="007A34E6" w:rsidRPr="00321D64" w:rsidRDefault="007A34E6" w:rsidP="0068218B">
            <w:pPr>
              <w:spacing w:line="360" w:lineRule="auto"/>
              <w:rPr>
                <w:rFonts w:ascii="David" w:hAnsi="David"/>
                <w:szCs w:val="24"/>
                <w:rtl/>
              </w:rPr>
            </w:pPr>
          </w:p>
        </w:tc>
        <w:tc>
          <w:tcPr>
            <w:tcW w:w="1799" w:type="dxa"/>
          </w:tcPr>
          <w:p w14:paraId="0BA6A667" w14:textId="77777777" w:rsidR="007A34E6" w:rsidRPr="00321D64" w:rsidRDefault="007A34E6" w:rsidP="0068218B">
            <w:pPr>
              <w:spacing w:line="360" w:lineRule="auto"/>
              <w:rPr>
                <w:rFonts w:ascii="David" w:hAnsi="David"/>
                <w:szCs w:val="24"/>
                <w:rtl/>
              </w:rPr>
            </w:pPr>
          </w:p>
        </w:tc>
      </w:tr>
      <w:tr w:rsidR="00F64847" w14:paraId="2553DCC2" w14:textId="77777777" w:rsidTr="0068218B">
        <w:tc>
          <w:tcPr>
            <w:tcW w:w="2905" w:type="dxa"/>
          </w:tcPr>
          <w:p w14:paraId="27D74A04" w14:textId="77777777" w:rsidR="007A34E6" w:rsidRPr="00321D64" w:rsidRDefault="007A34E6" w:rsidP="0068218B">
            <w:pPr>
              <w:spacing w:line="360" w:lineRule="auto"/>
              <w:rPr>
                <w:rFonts w:ascii="David" w:hAnsi="David"/>
                <w:szCs w:val="24"/>
                <w:rtl/>
              </w:rPr>
            </w:pPr>
          </w:p>
        </w:tc>
        <w:tc>
          <w:tcPr>
            <w:tcW w:w="1799" w:type="dxa"/>
          </w:tcPr>
          <w:p w14:paraId="093F3740" w14:textId="77777777" w:rsidR="007A34E6" w:rsidRPr="00321D64" w:rsidRDefault="007A34E6" w:rsidP="0068218B">
            <w:pPr>
              <w:spacing w:line="360" w:lineRule="auto"/>
              <w:rPr>
                <w:rFonts w:ascii="David" w:hAnsi="David"/>
                <w:szCs w:val="24"/>
                <w:rtl/>
              </w:rPr>
            </w:pPr>
          </w:p>
        </w:tc>
        <w:tc>
          <w:tcPr>
            <w:tcW w:w="1799" w:type="dxa"/>
          </w:tcPr>
          <w:p w14:paraId="593743C7" w14:textId="77777777" w:rsidR="007A34E6" w:rsidRPr="00321D64" w:rsidRDefault="007A34E6" w:rsidP="0068218B">
            <w:pPr>
              <w:spacing w:line="360" w:lineRule="auto"/>
              <w:rPr>
                <w:rFonts w:ascii="David" w:hAnsi="David"/>
                <w:szCs w:val="24"/>
                <w:rtl/>
              </w:rPr>
            </w:pPr>
          </w:p>
        </w:tc>
        <w:tc>
          <w:tcPr>
            <w:tcW w:w="1799" w:type="dxa"/>
          </w:tcPr>
          <w:p w14:paraId="3830059B" w14:textId="77777777" w:rsidR="007A34E6" w:rsidRPr="00321D64" w:rsidRDefault="007A34E6" w:rsidP="0068218B">
            <w:pPr>
              <w:spacing w:line="360" w:lineRule="auto"/>
              <w:rPr>
                <w:rFonts w:ascii="David" w:hAnsi="David"/>
                <w:szCs w:val="24"/>
                <w:rtl/>
              </w:rPr>
            </w:pPr>
          </w:p>
        </w:tc>
      </w:tr>
    </w:tbl>
    <w:p w14:paraId="1D48C2F7" w14:textId="77777777" w:rsidR="007A34E6" w:rsidRDefault="007A34E6" w:rsidP="008E0DC0">
      <w:pPr>
        <w:spacing w:line="360" w:lineRule="auto"/>
        <w:jc w:val="both"/>
        <w:rPr>
          <w:rFonts w:ascii="David" w:hAnsi="David"/>
          <w:b/>
          <w:bCs/>
          <w:szCs w:val="24"/>
          <w:rtl/>
        </w:rPr>
      </w:pPr>
    </w:p>
    <w:p w14:paraId="0B6C31F6" w14:textId="77777777" w:rsidR="00E938D2" w:rsidRPr="008E0DC0" w:rsidRDefault="0088313A" w:rsidP="00E938D2">
      <w:pPr>
        <w:spacing w:line="360" w:lineRule="auto"/>
        <w:jc w:val="both"/>
        <w:rPr>
          <w:rFonts w:ascii="David" w:hAnsi="David"/>
          <w:szCs w:val="24"/>
          <w:rtl/>
        </w:rPr>
      </w:pPr>
      <w:r w:rsidRPr="008E0DC0">
        <w:rPr>
          <w:rFonts w:ascii="David" w:hAnsi="David"/>
          <w:szCs w:val="24"/>
          <w:rtl/>
        </w:rPr>
        <w:t>* בקשר עם חברה ציבורית, עבור "בעלי המציע" ו"נהנים במציע" יפורטו "בעלי עניין" כבהגדרתם בסעיף 1 לחוק ניירות ערך (פירושו בעלי המניות המחזיקים ב 5% ומעלה ממניות התאגיד). בנוסף, יציין המציע את מניין המניות או אמצעי השליטה אשר אין לו מידע אודות זהות מחזיקם.</w:t>
      </w:r>
    </w:p>
    <w:p w14:paraId="50C54EA2" w14:textId="77777777" w:rsidR="00E938D2" w:rsidRPr="008E0DC0" w:rsidRDefault="0088313A">
      <w:pPr>
        <w:pStyle w:val="aff8"/>
        <w:numPr>
          <w:ilvl w:val="0"/>
          <w:numId w:val="39"/>
        </w:numPr>
        <w:spacing w:line="360" w:lineRule="auto"/>
        <w:jc w:val="both"/>
        <w:rPr>
          <w:rFonts w:ascii="David" w:hAnsi="David"/>
          <w:b/>
          <w:bCs/>
          <w:szCs w:val="24"/>
          <w:rtl/>
        </w:rPr>
      </w:pPr>
      <w:r w:rsidRPr="008E0DC0">
        <w:rPr>
          <w:rFonts w:ascii="David" w:hAnsi="David"/>
          <w:b/>
          <w:bCs/>
          <w:szCs w:val="24"/>
          <w:rtl/>
        </w:rPr>
        <w:t>אנשי קשר במציע</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F64847" w14:paraId="4CB767F7" w14:textId="77777777" w:rsidTr="00AB48D1">
        <w:tc>
          <w:tcPr>
            <w:tcW w:w="3226" w:type="dxa"/>
            <w:tcBorders>
              <w:top w:val="single" w:sz="12" w:space="0" w:color="auto"/>
            </w:tcBorders>
          </w:tcPr>
          <w:p w14:paraId="3C667365" w14:textId="77777777" w:rsidR="007A34E6" w:rsidRDefault="007A34E6" w:rsidP="00AB48D1">
            <w:pPr>
              <w:spacing w:line="360" w:lineRule="auto"/>
              <w:jc w:val="center"/>
              <w:rPr>
                <w:rFonts w:ascii="David" w:hAnsi="David"/>
                <w:szCs w:val="24"/>
                <w:rtl/>
              </w:rPr>
            </w:pPr>
          </w:p>
          <w:p w14:paraId="4165BBAA" w14:textId="77777777" w:rsidR="00E938D2" w:rsidRDefault="0088313A" w:rsidP="00AB48D1">
            <w:pPr>
              <w:spacing w:line="360" w:lineRule="auto"/>
              <w:jc w:val="center"/>
              <w:rPr>
                <w:rFonts w:ascii="David" w:hAnsi="David"/>
                <w:szCs w:val="24"/>
                <w:rtl/>
              </w:rPr>
            </w:pPr>
            <w:r w:rsidRPr="008E0DC0">
              <w:rPr>
                <w:rFonts w:ascii="David" w:hAnsi="David"/>
                <w:szCs w:val="24"/>
                <w:rtl/>
              </w:rPr>
              <w:t>שם המנהל הכללי</w:t>
            </w:r>
          </w:p>
          <w:p w14:paraId="76DD37A7" w14:textId="77777777" w:rsidR="007A34E6" w:rsidRPr="008E0DC0" w:rsidRDefault="007A34E6" w:rsidP="00AB48D1">
            <w:pPr>
              <w:spacing w:line="360" w:lineRule="auto"/>
              <w:jc w:val="center"/>
              <w:rPr>
                <w:rFonts w:ascii="David" w:hAnsi="David"/>
                <w:szCs w:val="24"/>
                <w:rtl/>
              </w:rPr>
            </w:pPr>
          </w:p>
        </w:tc>
        <w:tc>
          <w:tcPr>
            <w:tcW w:w="5670" w:type="dxa"/>
            <w:tcBorders>
              <w:top w:val="single" w:sz="12" w:space="0" w:color="auto"/>
            </w:tcBorders>
          </w:tcPr>
          <w:p w14:paraId="1FAD0C23" w14:textId="77777777" w:rsidR="00E938D2" w:rsidRPr="008E0DC0" w:rsidRDefault="00E938D2" w:rsidP="00AB48D1">
            <w:pPr>
              <w:spacing w:line="360" w:lineRule="auto"/>
              <w:rPr>
                <w:rFonts w:ascii="David" w:hAnsi="David"/>
                <w:szCs w:val="24"/>
                <w:rtl/>
              </w:rPr>
            </w:pPr>
          </w:p>
        </w:tc>
      </w:tr>
      <w:tr w:rsidR="00F64847" w14:paraId="60333C2F" w14:textId="77777777" w:rsidTr="00AB48D1">
        <w:tc>
          <w:tcPr>
            <w:tcW w:w="3226" w:type="dxa"/>
            <w:tcBorders>
              <w:bottom w:val="single" w:sz="12" w:space="0" w:color="auto"/>
            </w:tcBorders>
          </w:tcPr>
          <w:p w14:paraId="331C52FC" w14:textId="77777777" w:rsidR="007A34E6" w:rsidRDefault="007A34E6" w:rsidP="00AB48D1">
            <w:pPr>
              <w:spacing w:line="360" w:lineRule="auto"/>
              <w:jc w:val="center"/>
              <w:rPr>
                <w:rFonts w:ascii="David" w:hAnsi="David"/>
                <w:szCs w:val="24"/>
                <w:rtl/>
              </w:rPr>
            </w:pPr>
          </w:p>
          <w:p w14:paraId="60A868BC" w14:textId="77777777" w:rsidR="00E938D2" w:rsidRPr="008E0DC0" w:rsidRDefault="0088313A" w:rsidP="00AB48D1">
            <w:pPr>
              <w:spacing w:line="360" w:lineRule="auto"/>
              <w:jc w:val="center"/>
              <w:rPr>
                <w:rFonts w:ascii="David" w:hAnsi="David"/>
                <w:szCs w:val="24"/>
                <w:rtl/>
              </w:rPr>
            </w:pPr>
            <w:r w:rsidRPr="008E0DC0">
              <w:rPr>
                <w:rFonts w:ascii="David" w:hAnsi="David"/>
                <w:szCs w:val="24"/>
                <w:rtl/>
              </w:rPr>
              <w:t>שם איש הקשר למכרז זה ופרטי ההתקשרות עמו</w:t>
            </w:r>
          </w:p>
        </w:tc>
        <w:tc>
          <w:tcPr>
            <w:tcW w:w="5670" w:type="dxa"/>
            <w:tcBorders>
              <w:bottom w:val="single" w:sz="12" w:space="0" w:color="auto"/>
            </w:tcBorders>
          </w:tcPr>
          <w:p w14:paraId="37C6D04F" w14:textId="77777777" w:rsidR="00E938D2" w:rsidRPr="008E0DC0" w:rsidRDefault="00E938D2" w:rsidP="00AB48D1">
            <w:pPr>
              <w:spacing w:line="360" w:lineRule="auto"/>
              <w:rPr>
                <w:rFonts w:ascii="David" w:hAnsi="David"/>
                <w:szCs w:val="24"/>
                <w:rtl/>
              </w:rPr>
            </w:pPr>
          </w:p>
          <w:p w14:paraId="613242A2" w14:textId="77777777" w:rsidR="00E938D2" w:rsidRPr="008E0DC0" w:rsidRDefault="00E938D2" w:rsidP="00AB48D1">
            <w:pPr>
              <w:spacing w:line="360" w:lineRule="auto"/>
              <w:rPr>
                <w:rFonts w:ascii="David" w:hAnsi="David"/>
                <w:szCs w:val="24"/>
                <w:rtl/>
              </w:rPr>
            </w:pPr>
          </w:p>
        </w:tc>
      </w:tr>
    </w:tbl>
    <w:p w14:paraId="2898B02A" w14:textId="77777777" w:rsidR="00E938D2" w:rsidRPr="008E0DC0" w:rsidRDefault="00E938D2" w:rsidP="00E938D2">
      <w:pPr>
        <w:spacing w:line="360" w:lineRule="auto"/>
        <w:ind w:hanging="51"/>
        <w:rPr>
          <w:rFonts w:ascii="David" w:hAnsi="David"/>
          <w:b/>
          <w:bCs/>
          <w:szCs w:val="24"/>
          <w:u w:val="single"/>
          <w:rtl/>
        </w:rPr>
      </w:pPr>
    </w:p>
    <w:p w14:paraId="04AB13FA" w14:textId="77777777" w:rsidR="0002155E" w:rsidRPr="00F67FF1" w:rsidRDefault="0088313A">
      <w:pPr>
        <w:pStyle w:val="aff8"/>
        <w:numPr>
          <w:ilvl w:val="0"/>
          <w:numId w:val="39"/>
        </w:numPr>
        <w:spacing w:line="360" w:lineRule="auto"/>
        <w:jc w:val="both"/>
        <w:rPr>
          <w:rFonts w:ascii="David" w:hAnsi="David"/>
          <w:b/>
          <w:bCs/>
          <w:szCs w:val="24"/>
        </w:rPr>
      </w:pPr>
      <w:bookmarkStart w:id="783" w:name="_Ref233690289"/>
      <w:r w:rsidRPr="00F67FF1">
        <w:rPr>
          <w:rFonts w:ascii="David" w:hAnsi="David"/>
          <w:b/>
          <w:bCs/>
          <w:szCs w:val="24"/>
          <w:rtl/>
        </w:rPr>
        <w:t>להלן העמודים בהצעתי העלולים לחשוף סוד מסחרי או סוד מקצועי. וכן הנימוק למניעת החשיפה:</w:t>
      </w:r>
      <w:bookmarkEnd w:id="783"/>
      <w:r w:rsidRPr="00F67FF1">
        <w:rPr>
          <w:rFonts w:ascii="David" w:hAnsi="David"/>
          <w:b/>
          <w:bCs/>
          <w:szCs w:val="24"/>
          <w:rtl/>
        </w:rPr>
        <w:t xml:space="preserve">  </w:t>
      </w:r>
    </w:p>
    <w:p w14:paraId="322A13B2" w14:textId="77777777" w:rsidR="0002155E" w:rsidRDefault="0088313A" w:rsidP="0002155E">
      <w:pPr>
        <w:keepNext/>
        <w:keepLines/>
        <w:tabs>
          <w:tab w:val="right" w:pos="9639"/>
        </w:tabs>
        <w:autoSpaceDE w:val="0"/>
        <w:autoSpaceDN w:val="0"/>
        <w:spacing w:line="360" w:lineRule="auto"/>
        <w:ind w:left="459"/>
        <w:jc w:val="both"/>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425E25" w14:textId="77777777" w:rsidR="0002155E" w:rsidRPr="00536737" w:rsidRDefault="0088313A" w:rsidP="0002155E">
      <w:pPr>
        <w:keepNext/>
        <w:keepLines/>
        <w:spacing w:line="360" w:lineRule="auto"/>
        <w:ind w:left="459"/>
        <w:jc w:val="both"/>
        <w:rPr>
          <w:rFonts w:ascii="David" w:hAnsi="David"/>
          <w:szCs w:val="24"/>
          <w:rtl/>
        </w:rPr>
      </w:pPr>
      <w:r w:rsidRPr="00536737">
        <w:rPr>
          <w:rFonts w:ascii="David" w:hAnsi="David"/>
          <w:szCs w:val="24"/>
          <w:rt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p>
    <w:p w14:paraId="74227A0B" w14:textId="77777777" w:rsidR="0002155E" w:rsidRPr="001C4FEF" w:rsidRDefault="0088313A">
      <w:pPr>
        <w:bidi w:val="0"/>
        <w:rPr>
          <w:rFonts w:asciiTheme="minorHAnsi" w:hAnsiTheme="minorHAnsi"/>
          <w:b/>
          <w:bCs/>
          <w:szCs w:val="24"/>
        </w:rPr>
      </w:pPr>
      <w:r w:rsidRPr="0002155E">
        <w:rPr>
          <w:rFonts w:ascii="David" w:hAnsi="David" w:cs="Times New Roman"/>
          <w:b/>
          <w:bCs/>
          <w:szCs w:val="24"/>
          <w:rtl/>
        </w:rPr>
        <w:br w:type="page"/>
      </w:r>
    </w:p>
    <w:p w14:paraId="69B0F892" w14:textId="77777777" w:rsidR="007A34E6"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lastRenderedPageBreak/>
        <w:t xml:space="preserve">אסמכתאות להוכחת עמידה בתנאי הסף </w:t>
      </w:r>
    </w:p>
    <w:tbl>
      <w:tblPr>
        <w:bidiVisual/>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4530"/>
        <w:gridCol w:w="1401"/>
        <w:gridCol w:w="1965"/>
      </w:tblGrid>
      <w:tr w:rsidR="00F64847" w14:paraId="45AB7600" w14:textId="77777777" w:rsidTr="0058712C">
        <w:trPr>
          <w:tblHeader/>
          <w:jc w:val="center"/>
        </w:trPr>
        <w:tc>
          <w:tcPr>
            <w:tcW w:w="1851" w:type="dxa"/>
            <w:shd w:val="clear" w:color="auto" w:fill="E0E0E0"/>
          </w:tcPr>
          <w:p w14:paraId="453CED8D" w14:textId="77777777" w:rsidR="007A34E6" w:rsidRPr="00536737" w:rsidRDefault="0088313A" w:rsidP="008D485D">
            <w:pPr>
              <w:spacing w:line="360" w:lineRule="auto"/>
              <w:jc w:val="center"/>
              <w:rPr>
                <w:rFonts w:ascii="David" w:hAnsi="David"/>
                <w:b/>
                <w:bCs/>
                <w:szCs w:val="24"/>
                <w:rtl/>
              </w:rPr>
            </w:pPr>
            <w:r w:rsidRPr="00536737">
              <w:rPr>
                <w:rFonts w:ascii="David" w:hAnsi="David"/>
                <w:b/>
                <w:bCs/>
                <w:szCs w:val="24"/>
                <w:rtl/>
              </w:rPr>
              <w:t>מס' סעיף במפרט המכרז</w:t>
            </w:r>
          </w:p>
        </w:tc>
        <w:tc>
          <w:tcPr>
            <w:tcW w:w="4530" w:type="dxa"/>
            <w:shd w:val="clear" w:color="auto" w:fill="E0E0E0"/>
          </w:tcPr>
          <w:p w14:paraId="4D72255F"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התנאי</w:t>
            </w:r>
          </w:p>
        </w:tc>
        <w:tc>
          <w:tcPr>
            <w:tcW w:w="1401" w:type="dxa"/>
            <w:shd w:val="clear" w:color="auto" w:fill="E0E0E0"/>
          </w:tcPr>
          <w:p w14:paraId="2F107D9D"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נספח לחוברת ההצעה מסומן</w:t>
            </w:r>
          </w:p>
        </w:tc>
        <w:tc>
          <w:tcPr>
            <w:tcW w:w="1965" w:type="dxa"/>
            <w:shd w:val="clear" w:color="auto" w:fill="E0E0E0"/>
          </w:tcPr>
          <w:p w14:paraId="26AFAA2E"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 xml:space="preserve">מצורף בזאת </w:t>
            </w:r>
          </w:p>
          <w:p w14:paraId="3C207EC1"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(נא לסמן את האופציה המתאימה)</w:t>
            </w:r>
          </w:p>
        </w:tc>
      </w:tr>
      <w:tr w:rsidR="00F64847" w14:paraId="0EC12250" w14:textId="77777777" w:rsidTr="0058712C">
        <w:trPr>
          <w:jc w:val="center"/>
        </w:trPr>
        <w:tc>
          <w:tcPr>
            <w:tcW w:w="1851" w:type="dxa"/>
          </w:tcPr>
          <w:p w14:paraId="5DDAA734" w14:textId="02CF1100" w:rsidR="007A34E6" w:rsidRPr="00536737" w:rsidRDefault="0088313A" w:rsidP="008D485D">
            <w:pPr>
              <w:spacing w:line="360" w:lineRule="auto"/>
              <w:ind w:left="-77"/>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Ref321923070 \r \h</w:instrText>
            </w:r>
            <w:r w:rsidRPr="00536737">
              <w:rPr>
                <w:rFonts w:ascii="David" w:hAnsi="David"/>
                <w:szCs w:val="24"/>
                <w:rtl/>
              </w:rPr>
              <w:instrText xml:space="preserve"> </w:instrText>
            </w:r>
            <w:r w:rsidR="00DF780D" w:rsidRPr="00536737">
              <w:rPr>
                <w:rFonts w:ascii="David" w:hAnsi="David"/>
                <w:szCs w:val="24"/>
                <w:rtl/>
              </w:rPr>
              <w:instrText xml:space="preserve"> </w:instrText>
            </w:r>
            <w:r w:rsidR="00DF780D" w:rsidRPr="00536737">
              <w:rPr>
                <w:rFonts w:ascii="David" w:hAnsi="David" w:cs="Times New Roman"/>
                <w:szCs w:val="24"/>
                <w:rtl/>
              </w:rPr>
              <w:instrText>\</w:instrText>
            </w:r>
            <w:r w:rsidR="00DF780D" w:rsidRPr="00536737">
              <w:rPr>
                <w:rFonts w:ascii="David" w:hAnsi="David"/>
                <w:szCs w:val="24"/>
                <w:rtl/>
              </w:rPr>
              <w:instrText xml:space="preserve">* </w:instrText>
            </w:r>
            <w:r w:rsidR="00DF780D" w:rsidRPr="00536737">
              <w:rPr>
                <w:rFonts w:ascii="David" w:hAnsi="David"/>
                <w:szCs w:val="24"/>
              </w:rPr>
              <w:instrText>MERGEFORMAT</w:instrText>
            </w:r>
            <w:r w:rsidR="00DF780D"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8.4.1.1</w:t>
            </w:r>
            <w:r w:rsidRPr="00536737">
              <w:rPr>
                <w:rFonts w:ascii="David" w:hAnsi="David"/>
                <w:szCs w:val="24"/>
                <w:rtl/>
              </w:rPr>
              <w:fldChar w:fldCharType="end"/>
            </w:r>
          </w:p>
        </w:tc>
        <w:tc>
          <w:tcPr>
            <w:tcW w:w="4530" w:type="dxa"/>
          </w:tcPr>
          <w:p w14:paraId="284D617D" w14:textId="77777777" w:rsidR="007A34E6" w:rsidRPr="00536737" w:rsidRDefault="0088313A" w:rsidP="0068218B">
            <w:pPr>
              <w:spacing w:line="360" w:lineRule="auto"/>
              <w:rPr>
                <w:rFonts w:ascii="David" w:hAnsi="David"/>
                <w:szCs w:val="24"/>
                <w:rtl/>
              </w:rPr>
            </w:pPr>
            <w:r w:rsidRPr="00536737">
              <w:rPr>
                <w:rFonts w:ascii="David" w:hAnsi="David"/>
                <w:szCs w:val="24"/>
                <w:rtl/>
              </w:rPr>
              <w:t>תעודת ההתאגדות של המציע המפרט את פרטי מנהלי התאגיד ובעלי המניות בו</w:t>
            </w:r>
          </w:p>
        </w:tc>
        <w:tc>
          <w:tcPr>
            <w:tcW w:w="1401" w:type="dxa"/>
          </w:tcPr>
          <w:p w14:paraId="3BA1CBF5" w14:textId="77777777" w:rsidR="007A34E6" w:rsidRPr="00536737" w:rsidRDefault="0088313A" w:rsidP="0068218B">
            <w:pPr>
              <w:jc w:val="center"/>
              <w:rPr>
                <w:rFonts w:ascii="David" w:hAnsi="David"/>
                <w:szCs w:val="24"/>
                <w:rtl/>
              </w:rPr>
            </w:pPr>
            <w:r w:rsidRPr="00536737">
              <w:rPr>
                <w:rFonts w:ascii="David" w:hAnsi="David"/>
                <w:szCs w:val="24"/>
                <w:rtl/>
              </w:rPr>
              <w:t>נספח א'1</w:t>
            </w:r>
          </w:p>
        </w:tc>
        <w:tc>
          <w:tcPr>
            <w:tcW w:w="1965" w:type="dxa"/>
          </w:tcPr>
          <w:p w14:paraId="491A3DC9" w14:textId="77777777" w:rsidR="007A34E6" w:rsidRPr="00536737" w:rsidRDefault="0088313A" w:rsidP="0068218B">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CF36F1D" w14:textId="77777777" w:rsidTr="0058712C">
        <w:trPr>
          <w:jc w:val="center"/>
        </w:trPr>
        <w:tc>
          <w:tcPr>
            <w:tcW w:w="1851" w:type="dxa"/>
          </w:tcPr>
          <w:p w14:paraId="224E05D2" w14:textId="159D4C6B" w:rsidR="009A2B86" w:rsidRDefault="0088313A" w:rsidP="009A2B86">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Ref52798156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8.4.1.2</w:t>
            </w:r>
            <w:r>
              <w:rPr>
                <w:rFonts w:ascii="David" w:hAnsi="David"/>
                <w:szCs w:val="24"/>
                <w:rtl/>
              </w:rPr>
              <w:fldChar w:fldCharType="end"/>
            </w:r>
          </w:p>
        </w:tc>
        <w:tc>
          <w:tcPr>
            <w:tcW w:w="4530" w:type="dxa"/>
          </w:tcPr>
          <w:p w14:paraId="264209F4" w14:textId="77777777" w:rsidR="009A2B86" w:rsidRPr="00536737" w:rsidRDefault="0088313A" w:rsidP="009A2B86">
            <w:pPr>
              <w:spacing w:line="360" w:lineRule="auto"/>
              <w:rPr>
                <w:rFonts w:ascii="David" w:hAnsi="David"/>
                <w:szCs w:val="24"/>
                <w:rtl/>
              </w:rPr>
            </w:pPr>
            <w:r w:rsidRPr="00536737">
              <w:rPr>
                <w:rFonts w:ascii="David" w:hAnsi="David"/>
                <w:szCs w:val="24"/>
                <w:rtl/>
              </w:rPr>
              <w:t xml:space="preserve">אישור עו"ד/רו"ח המאמת את חתימת מורשי החתימה של התאגיד על מסמכי המכרז, כי הם רשאים להתחייב בשם התאגיד </w:t>
            </w:r>
          </w:p>
        </w:tc>
        <w:tc>
          <w:tcPr>
            <w:tcW w:w="1401" w:type="dxa"/>
          </w:tcPr>
          <w:p w14:paraId="4E84A61D" w14:textId="77777777" w:rsidR="009A2B86" w:rsidRDefault="0088313A" w:rsidP="009A2B86">
            <w:pPr>
              <w:jc w:val="center"/>
              <w:rPr>
                <w:rFonts w:ascii="David" w:hAnsi="David"/>
                <w:szCs w:val="24"/>
                <w:rtl/>
              </w:rPr>
            </w:pPr>
            <w:r w:rsidRPr="00536737">
              <w:rPr>
                <w:rFonts w:ascii="David" w:hAnsi="David"/>
                <w:szCs w:val="24"/>
                <w:rtl/>
              </w:rPr>
              <w:t>נספח א'2</w:t>
            </w:r>
          </w:p>
        </w:tc>
        <w:tc>
          <w:tcPr>
            <w:tcW w:w="1965" w:type="dxa"/>
          </w:tcPr>
          <w:p w14:paraId="51E58385"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0A1E6850" w14:textId="77777777" w:rsidTr="0058712C">
        <w:trPr>
          <w:jc w:val="center"/>
        </w:trPr>
        <w:tc>
          <w:tcPr>
            <w:tcW w:w="1851" w:type="dxa"/>
          </w:tcPr>
          <w:p w14:paraId="51FA97A8" w14:textId="07D54B93" w:rsidR="009A2B86" w:rsidRDefault="0088313A" w:rsidP="009A2B86">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Ref491783077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8.4.1.3</w:t>
            </w:r>
            <w:r w:rsidRPr="00536737">
              <w:rPr>
                <w:rFonts w:ascii="David" w:hAnsi="David"/>
                <w:szCs w:val="24"/>
                <w:rtl/>
              </w:rPr>
              <w:fldChar w:fldCharType="end"/>
            </w:r>
          </w:p>
        </w:tc>
        <w:tc>
          <w:tcPr>
            <w:tcW w:w="4530" w:type="dxa"/>
          </w:tcPr>
          <w:p w14:paraId="1598E612" w14:textId="77777777" w:rsidR="009A2B86" w:rsidRPr="00536737" w:rsidRDefault="0088313A" w:rsidP="009A2B86">
            <w:pPr>
              <w:spacing w:line="360" w:lineRule="auto"/>
              <w:rPr>
                <w:rFonts w:ascii="David" w:hAnsi="David"/>
                <w:szCs w:val="24"/>
                <w:rtl/>
              </w:rPr>
            </w:pPr>
            <w:r w:rsidRPr="00536737">
              <w:rPr>
                <w:rFonts w:ascii="David" w:hAnsi="David"/>
                <w:szCs w:val="24"/>
                <w:rtl/>
              </w:rPr>
              <w:t>תעודת עוסק מורשה או היות המציע תחת איחוד עוסקים</w:t>
            </w:r>
          </w:p>
        </w:tc>
        <w:tc>
          <w:tcPr>
            <w:tcW w:w="1401" w:type="dxa"/>
          </w:tcPr>
          <w:p w14:paraId="25BEF271" w14:textId="77777777" w:rsidR="009A2B86" w:rsidRDefault="0088313A" w:rsidP="009A2B86">
            <w:pPr>
              <w:jc w:val="center"/>
              <w:rPr>
                <w:rFonts w:ascii="David" w:hAnsi="David"/>
                <w:szCs w:val="24"/>
                <w:rtl/>
              </w:rPr>
            </w:pPr>
            <w:r w:rsidRPr="00536737">
              <w:rPr>
                <w:rFonts w:ascii="David" w:hAnsi="David"/>
                <w:szCs w:val="24"/>
                <w:rtl/>
              </w:rPr>
              <w:t>נספח א'3</w:t>
            </w:r>
          </w:p>
        </w:tc>
        <w:tc>
          <w:tcPr>
            <w:tcW w:w="1965" w:type="dxa"/>
          </w:tcPr>
          <w:p w14:paraId="2967B1D8"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D9E3E59" w14:textId="77777777" w:rsidTr="0058712C">
        <w:trPr>
          <w:jc w:val="center"/>
        </w:trPr>
        <w:tc>
          <w:tcPr>
            <w:tcW w:w="1851" w:type="dxa"/>
          </w:tcPr>
          <w:p w14:paraId="4B948B6B" w14:textId="3255FD60"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Ref321923547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8.4.1.4</w:t>
            </w:r>
            <w:r w:rsidRPr="00536737">
              <w:rPr>
                <w:rFonts w:ascii="David" w:hAnsi="David"/>
                <w:szCs w:val="24"/>
                <w:rtl/>
              </w:rPr>
              <w:fldChar w:fldCharType="end"/>
            </w:r>
          </w:p>
        </w:tc>
        <w:tc>
          <w:tcPr>
            <w:tcW w:w="4530" w:type="dxa"/>
          </w:tcPr>
          <w:p w14:paraId="1CB57738" w14:textId="77777777" w:rsidR="00E9030A" w:rsidRPr="00536737" w:rsidRDefault="0088313A" w:rsidP="00E9030A">
            <w:pPr>
              <w:spacing w:line="360" w:lineRule="auto"/>
              <w:rPr>
                <w:rFonts w:ascii="David" w:hAnsi="David"/>
                <w:szCs w:val="24"/>
                <w:rtl/>
              </w:rPr>
            </w:pPr>
            <w:r w:rsidRPr="00536737">
              <w:rPr>
                <w:rFonts w:ascii="David" w:hAnsi="David"/>
                <w:szCs w:val="24"/>
                <w:rtl/>
              </w:rPr>
              <w:t>אישור על העדר חובות לרשם התאגידים – נסח חברה המפרט את פרטי מנהלי התאגיד ובעלי המניות בו</w:t>
            </w:r>
          </w:p>
        </w:tc>
        <w:tc>
          <w:tcPr>
            <w:tcW w:w="1401" w:type="dxa"/>
          </w:tcPr>
          <w:p w14:paraId="78AB4FAB" w14:textId="77777777" w:rsidR="00E9030A" w:rsidRPr="00536737" w:rsidRDefault="0088313A" w:rsidP="00E9030A">
            <w:pPr>
              <w:jc w:val="center"/>
              <w:rPr>
                <w:rFonts w:ascii="David" w:hAnsi="David"/>
                <w:szCs w:val="24"/>
                <w:rtl/>
              </w:rPr>
            </w:pPr>
            <w:r w:rsidRPr="00536737">
              <w:rPr>
                <w:rFonts w:ascii="David" w:hAnsi="David"/>
                <w:szCs w:val="24"/>
                <w:rtl/>
              </w:rPr>
              <w:t>נספח א'4</w:t>
            </w:r>
          </w:p>
        </w:tc>
        <w:tc>
          <w:tcPr>
            <w:tcW w:w="1965" w:type="dxa"/>
          </w:tcPr>
          <w:p w14:paraId="5F1C5964"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8FA67DC" w14:textId="77777777" w:rsidTr="0058712C">
        <w:trPr>
          <w:jc w:val="center"/>
        </w:trPr>
        <w:tc>
          <w:tcPr>
            <w:tcW w:w="1851" w:type="dxa"/>
          </w:tcPr>
          <w:p w14:paraId="1ACAC130" w14:textId="43FF669E" w:rsidR="00E9030A" w:rsidRPr="00536737"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Ref491783104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8.4.1.5</w:t>
            </w:r>
            <w:r w:rsidRPr="00536737">
              <w:rPr>
                <w:rFonts w:ascii="David" w:hAnsi="David"/>
                <w:szCs w:val="24"/>
                <w:rtl/>
              </w:rPr>
              <w:fldChar w:fldCharType="end"/>
            </w:r>
          </w:p>
        </w:tc>
        <w:tc>
          <w:tcPr>
            <w:tcW w:w="4530" w:type="dxa"/>
          </w:tcPr>
          <w:p w14:paraId="6F6214A5" w14:textId="77777777" w:rsidR="00E9030A" w:rsidRPr="00536737" w:rsidRDefault="0088313A" w:rsidP="00E9030A">
            <w:pPr>
              <w:spacing w:line="360" w:lineRule="auto"/>
              <w:rPr>
                <w:rFonts w:ascii="David" w:hAnsi="David"/>
                <w:szCs w:val="24"/>
                <w:rtl/>
              </w:rPr>
            </w:pPr>
            <w:r w:rsidRPr="00536737">
              <w:rPr>
                <w:rFonts w:ascii="David" w:hAnsi="David"/>
                <w:szCs w:val="24"/>
                <w:rtl/>
              </w:rPr>
              <w:t>האישורים הנדרשים עפ"י חוק עסקאות גופים ציבוריים (אכיפת ניהול חשבונות ותשלום חובות מס), התשל"ו – 1976</w:t>
            </w:r>
          </w:p>
        </w:tc>
        <w:tc>
          <w:tcPr>
            <w:tcW w:w="1401" w:type="dxa"/>
          </w:tcPr>
          <w:p w14:paraId="20BEDF5A" w14:textId="77777777" w:rsidR="00E9030A" w:rsidRPr="00536737" w:rsidRDefault="0088313A" w:rsidP="00E9030A">
            <w:pPr>
              <w:jc w:val="center"/>
              <w:rPr>
                <w:rFonts w:ascii="David" w:hAnsi="David"/>
                <w:szCs w:val="24"/>
                <w:rtl/>
              </w:rPr>
            </w:pPr>
            <w:r w:rsidRPr="00536737">
              <w:rPr>
                <w:rFonts w:ascii="David" w:hAnsi="David"/>
                <w:szCs w:val="24"/>
                <w:rtl/>
              </w:rPr>
              <w:t>נספח א'5</w:t>
            </w:r>
          </w:p>
        </w:tc>
        <w:tc>
          <w:tcPr>
            <w:tcW w:w="1965" w:type="dxa"/>
          </w:tcPr>
          <w:p w14:paraId="558B384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775DD20B" w14:textId="77777777" w:rsidTr="0058712C">
        <w:trPr>
          <w:jc w:val="center"/>
        </w:trPr>
        <w:tc>
          <w:tcPr>
            <w:tcW w:w="1851" w:type="dxa"/>
          </w:tcPr>
          <w:p w14:paraId="196F56FD" w14:textId="6EA49D8E"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Ref491783256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8.4.1.6</w:t>
            </w:r>
            <w:r>
              <w:rPr>
                <w:rFonts w:ascii="David" w:hAnsi="David"/>
                <w:szCs w:val="24"/>
                <w:rtl/>
              </w:rPr>
              <w:fldChar w:fldCharType="end"/>
            </w:r>
          </w:p>
        </w:tc>
        <w:tc>
          <w:tcPr>
            <w:tcW w:w="4530" w:type="dxa"/>
          </w:tcPr>
          <w:p w14:paraId="5F68E93F"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תשלום שכר מינימום ותשלומים סוציאליים</w:t>
            </w:r>
          </w:p>
        </w:tc>
        <w:tc>
          <w:tcPr>
            <w:tcW w:w="1401" w:type="dxa"/>
          </w:tcPr>
          <w:p w14:paraId="56C8FEB6" w14:textId="77777777" w:rsidR="00E9030A" w:rsidRDefault="0088313A" w:rsidP="00E9030A">
            <w:pPr>
              <w:jc w:val="center"/>
              <w:rPr>
                <w:rFonts w:ascii="David" w:hAnsi="David"/>
                <w:szCs w:val="24"/>
                <w:rtl/>
              </w:rPr>
            </w:pPr>
            <w:r w:rsidRPr="00536737">
              <w:rPr>
                <w:rFonts w:ascii="David" w:hAnsi="David"/>
                <w:szCs w:val="24"/>
                <w:rtl/>
              </w:rPr>
              <w:t>נספח א'6</w:t>
            </w:r>
          </w:p>
        </w:tc>
        <w:tc>
          <w:tcPr>
            <w:tcW w:w="1965" w:type="dxa"/>
          </w:tcPr>
          <w:p w14:paraId="77E06A60"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4F927DEE" w14:textId="77777777" w:rsidTr="0058712C">
        <w:trPr>
          <w:jc w:val="center"/>
        </w:trPr>
        <w:tc>
          <w:tcPr>
            <w:tcW w:w="1851" w:type="dxa"/>
          </w:tcPr>
          <w:p w14:paraId="654FE2DC" w14:textId="14DE8353"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Ref491783287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8.4.1.7</w:t>
            </w:r>
            <w:r w:rsidRPr="00536737">
              <w:rPr>
                <w:rFonts w:ascii="David" w:hAnsi="David"/>
                <w:szCs w:val="24"/>
                <w:rtl/>
              </w:rPr>
              <w:fldChar w:fldCharType="end"/>
            </w:r>
          </w:p>
        </w:tc>
        <w:tc>
          <w:tcPr>
            <w:tcW w:w="4530" w:type="dxa"/>
          </w:tcPr>
          <w:p w14:paraId="44BEFD4B"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אי תיאום הצעות במכרז</w:t>
            </w:r>
          </w:p>
        </w:tc>
        <w:tc>
          <w:tcPr>
            <w:tcW w:w="1401" w:type="dxa"/>
          </w:tcPr>
          <w:p w14:paraId="6E080B3F" w14:textId="77777777" w:rsidR="00E9030A" w:rsidRDefault="0088313A" w:rsidP="00E9030A">
            <w:pPr>
              <w:jc w:val="center"/>
              <w:rPr>
                <w:rFonts w:ascii="David" w:hAnsi="David"/>
                <w:szCs w:val="24"/>
                <w:rtl/>
              </w:rPr>
            </w:pPr>
            <w:r w:rsidRPr="00536737">
              <w:rPr>
                <w:rFonts w:ascii="David" w:hAnsi="David"/>
                <w:szCs w:val="24"/>
                <w:rtl/>
              </w:rPr>
              <w:t>נספח א'8</w:t>
            </w:r>
          </w:p>
        </w:tc>
        <w:tc>
          <w:tcPr>
            <w:tcW w:w="1965" w:type="dxa"/>
          </w:tcPr>
          <w:p w14:paraId="45A46A65"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224E1A8" w14:textId="77777777" w:rsidTr="0058712C">
        <w:trPr>
          <w:jc w:val="center"/>
        </w:trPr>
        <w:tc>
          <w:tcPr>
            <w:tcW w:w="1851" w:type="dxa"/>
          </w:tcPr>
          <w:p w14:paraId="41F5FA1D" w14:textId="1845BD3C" w:rsidR="00E9030A" w:rsidRPr="00536737"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Ref473472385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8.4.1.8</w:t>
            </w:r>
            <w:r>
              <w:rPr>
                <w:rFonts w:ascii="David" w:hAnsi="David"/>
                <w:szCs w:val="24"/>
                <w:rtl/>
              </w:rPr>
              <w:fldChar w:fldCharType="end"/>
            </w:r>
          </w:p>
        </w:tc>
        <w:tc>
          <w:tcPr>
            <w:tcW w:w="4530" w:type="dxa"/>
          </w:tcPr>
          <w:p w14:paraId="1488FE88" w14:textId="77777777" w:rsidR="00E9030A" w:rsidRPr="00536737" w:rsidRDefault="0088313A" w:rsidP="00E9030A">
            <w:pPr>
              <w:spacing w:line="360" w:lineRule="auto"/>
              <w:rPr>
                <w:rFonts w:ascii="David" w:hAnsi="David"/>
                <w:szCs w:val="24"/>
                <w:rtl/>
              </w:rPr>
            </w:pPr>
            <w:r>
              <w:rPr>
                <w:rFonts w:ascii="David" w:hAnsi="David"/>
                <w:szCs w:val="24"/>
                <w:rtl/>
              </w:rPr>
              <w:t xml:space="preserve">תצהיר על קיום </w:t>
            </w:r>
            <w:r w:rsidRPr="001D28D7">
              <w:rPr>
                <w:rFonts w:ascii="David" w:hAnsi="David"/>
                <w:szCs w:val="24"/>
                <w:rtl/>
              </w:rPr>
              <w:t>הוראות חוק שוויון זכויות לאנשים עם מוגבלות</w:t>
            </w:r>
          </w:p>
        </w:tc>
        <w:tc>
          <w:tcPr>
            <w:tcW w:w="1401" w:type="dxa"/>
          </w:tcPr>
          <w:p w14:paraId="669972A2" w14:textId="77777777" w:rsidR="00E9030A" w:rsidRPr="00536737" w:rsidRDefault="0088313A" w:rsidP="00E9030A">
            <w:pPr>
              <w:jc w:val="center"/>
              <w:rPr>
                <w:rFonts w:ascii="David" w:hAnsi="David"/>
                <w:szCs w:val="24"/>
                <w:rtl/>
              </w:rPr>
            </w:pPr>
            <w:r>
              <w:rPr>
                <w:rFonts w:ascii="David" w:hAnsi="David"/>
                <w:szCs w:val="24"/>
                <w:rtl/>
              </w:rPr>
              <w:t>נספח א'9</w:t>
            </w:r>
          </w:p>
        </w:tc>
        <w:tc>
          <w:tcPr>
            <w:tcW w:w="1965" w:type="dxa"/>
          </w:tcPr>
          <w:p w14:paraId="27CF98C7" w14:textId="77777777" w:rsidR="00E9030A" w:rsidRPr="00536737" w:rsidRDefault="0088313A" w:rsidP="00E9030A">
            <w:pPr>
              <w:jc w:val="center"/>
              <w:rPr>
                <w:rFonts w:ascii="David" w:hAnsi="David"/>
                <w:szCs w:val="24"/>
              </w:rPr>
            </w:pPr>
            <w:r w:rsidRPr="00E24C1C">
              <w:rPr>
                <w:rFonts w:ascii="Wingdings" w:hAnsi="Wingdings"/>
                <w:szCs w:val="24"/>
              </w:rPr>
              <w:sym w:font="Wingdings" w:char="F06F"/>
            </w:r>
            <w:r w:rsidRPr="00E24C1C">
              <w:rPr>
                <w:rFonts w:ascii="David" w:hAnsi="David"/>
                <w:szCs w:val="24"/>
                <w:rtl/>
              </w:rPr>
              <w:t xml:space="preserve"> כן   </w:t>
            </w:r>
            <w:r w:rsidRPr="00E24C1C">
              <w:rPr>
                <w:rFonts w:ascii="Wingdings" w:hAnsi="Wingdings"/>
                <w:szCs w:val="24"/>
              </w:rPr>
              <w:sym w:font="Wingdings" w:char="F06F"/>
            </w:r>
            <w:r w:rsidRPr="00E24C1C">
              <w:rPr>
                <w:rFonts w:ascii="David" w:hAnsi="David"/>
                <w:szCs w:val="24"/>
                <w:rtl/>
              </w:rPr>
              <w:t xml:space="preserve"> לא</w:t>
            </w:r>
          </w:p>
        </w:tc>
      </w:tr>
      <w:tr w:rsidR="00F64847" w14:paraId="2CF98092" w14:textId="77777777" w:rsidTr="0058712C">
        <w:trPr>
          <w:jc w:val="center"/>
        </w:trPr>
        <w:tc>
          <w:tcPr>
            <w:tcW w:w="1851" w:type="dxa"/>
          </w:tcPr>
          <w:p w14:paraId="3BF1E24B" w14:textId="3C4BF5C7" w:rsidR="00E9030A" w:rsidRPr="00536737" w:rsidRDefault="0088313A" w:rsidP="00E9030A">
            <w:pPr>
              <w:tabs>
                <w:tab w:val="left" w:pos="2049"/>
              </w:tabs>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Ref523320497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8.4.1.9</w:t>
            </w:r>
            <w:r w:rsidRPr="00536737">
              <w:rPr>
                <w:rFonts w:ascii="David" w:hAnsi="David"/>
                <w:szCs w:val="24"/>
                <w:rtl/>
              </w:rPr>
              <w:fldChar w:fldCharType="end"/>
            </w:r>
          </w:p>
        </w:tc>
        <w:tc>
          <w:tcPr>
            <w:tcW w:w="4530" w:type="dxa"/>
          </w:tcPr>
          <w:p w14:paraId="49831F2D" w14:textId="77777777" w:rsidR="00E9030A" w:rsidRPr="00536737" w:rsidRDefault="0088313A" w:rsidP="00E9030A">
            <w:pPr>
              <w:tabs>
                <w:tab w:val="left" w:pos="2049"/>
              </w:tabs>
              <w:spacing w:line="360" w:lineRule="auto"/>
              <w:jc w:val="both"/>
              <w:rPr>
                <w:rFonts w:ascii="David" w:hAnsi="David"/>
                <w:szCs w:val="24"/>
                <w:rtl/>
              </w:rPr>
            </w:pPr>
            <w:r w:rsidRPr="00536737">
              <w:rPr>
                <w:rFonts w:ascii="David" w:hAnsi="David"/>
                <w:szCs w:val="24"/>
                <w:rtl/>
              </w:rPr>
              <w:t>התחייבות לשימוש בתוכנות מקוריות</w:t>
            </w:r>
          </w:p>
        </w:tc>
        <w:tc>
          <w:tcPr>
            <w:tcW w:w="1401" w:type="dxa"/>
          </w:tcPr>
          <w:p w14:paraId="464FE993" w14:textId="77777777" w:rsidR="00E9030A" w:rsidRPr="00536737" w:rsidRDefault="0088313A" w:rsidP="00E9030A">
            <w:pPr>
              <w:jc w:val="center"/>
              <w:rPr>
                <w:rFonts w:ascii="David" w:hAnsi="David"/>
                <w:szCs w:val="24"/>
                <w:rtl/>
              </w:rPr>
            </w:pPr>
            <w:r w:rsidRPr="00536737">
              <w:rPr>
                <w:rFonts w:ascii="David" w:hAnsi="David"/>
                <w:szCs w:val="24"/>
                <w:rtl/>
              </w:rPr>
              <w:t>נספח א'10</w:t>
            </w:r>
          </w:p>
        </w:tc>
        <w:tc>
          <w:tcPr>
            <w:tcW w:w="1965" w:type="dxa"/>
          </w:tcPr>
          <w:p w14:paraId="02C07948"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27F3AB9D" w14:textId="77777777" w:rsidTr="0058712C">
        <w:trPr>
          <w:jc w:val="center"/>
        </w:trPr>
        <w:tc>
          <w:tcPr>
            <w:tcW w:w="1851" w:type="dxa"/>
          </w:tcPr>
          <w:p w14:paraId="7AC62A78" w14:textId="05A1A2E6"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Ref132029252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8.4.3.1</w:t>
            </w:r>
            <w:r>
              <w:rPr>
                <w:rFonts w:ascii="David" w:hAnsi="David"/>
                <w:szCs w:val="24"/>
                <w:rtl/>
              </w:rPr>
              <w:fldChar w:fldCharType="end"/>
            </w:r>
          </w:p>
        </w:tc>
        <w:tc>
          <w:tcPr>
            <w:tcW w:w="4530" w:type="dxa"/>
          </w:tcPr>
          <w:p w14:paraId="1F582EBD" w14:textId="77777777" w:rsidR="00E9030A" w:rsidRDefault="0088313A" w:rsidP="00E9030A">
            <w:pPr>
              <w:tabs>
                <w:tab w:val="left" w:pos="20"/>
              </w:tabs>
              <w:spacing w:line="360" w:lineRule="auto"/>
              <w:jc w:val="both"/>
              <w:rPr>
                <w:rFonts w:ascii="David" w:hAnsi="David"/>
                <w:szCs w:val="24"/>
                <w:rtl/>
              </w:rPr>
            </w:pPr>
            <w:r>
              <w:rPr>
                <w:rFonts w:ascii="David" w:hAnsi="David" w:hint="cs"/>
                <w:szCs w:val="24"/>
                <w:rtl/>
              </w:rPr>
              <w:t>ניסיון המציע</w:t>
            </w:r>
          </w:p>
        </w:tc>
        <w:tc>
          <w:tcPr>
            <w:tcW w:w="1401" w:type="dxa"/>
          </w:tcPr>
          <w:p w14:paraId="1505C6EE" w14:textId="19657D78" w:rsidR="00E9030A" w:rsidRDefault="0088313A" w:rsidP="00E9030A">
            <w:pPr>
              <w:jc w:val="center"/>
              <w:rPr>
                <w:rFonts w:ascii="David" w:hAnsi="David"/>
                <w:szCs w:val="24"/>
                <w:rtl/>
              </w:rPr>
            </w:pPr>
            <w:r w:rsidRPr="00536737">
              <w:rPr>
                <w:rFonts w:ascii="David" w:hAnsi="David"/>
                <w:szCs w:val="24"/>
                <w:rtl/>
              </w:rPr>
              <w:t>נספח א</w:t>
            </w:r>
            <w:r>
              <w:rPr>
                <w:rFonts w:ascii="David" w:hAnsi="David" w:hint="cs"/>
                <w:szCs w:val="24"/>
                <w:rtl/>
              </w:rPr>
              <w:t xml:space="preserve">' </w:t>
            </w:r>
            <w:r w:rsidRPr="00536737">
              <w:rPr>
                <w:rFonts w:ascii="David" w:hAnsi="David"/>
                <w:szCs w:val="24"/>
                <w:rtl/>
              </w:rPr>
              <w:t>(סעי</w:t>
            </w:r>
            <w:r>
              <w:rPr>
                <w:rFonts w:ascii="David" w:hAnsi="David"/>
                <w:szCs w:val="24"/>
                <w:rtl/>
              </w:rPr>
              <w:t>ף</w:t>
            </w:r>
            <w:r>
              <w:rPr>
                <w:rFonts w:ascii="David" w:hAnsi="David" w:hint="cs"/>
                <w:szCs w:val="24"/>
                <w:rtl/>
              </w:rPr>
              <w:t xml:space="preserve"> </w:t>
            </w:r>
            <w:r>
              <w:rPr>
                <w:rFonts w:ascii="David" w:hAnsi="David"/>
                <w:szCs w:val="24"/>
                <w:rtl/>
              </w:rPr>
              <w:fldChar w:fldCharType="begin"/>
            </w:r>
            <w:r>
              <w:rPr>
                <w:rFonts w:ascii="David" w:hAnsi="David"/>
                <w:szCs w:val="24"/>
                <w:rtl/>
              </w:rPr>
              <w:instrText xml:space="preserve"> </w:instrText>
            </w:r>
            <w:r>
              <w:rPr>
                <w:rFonts w:ascii="David" w:hAnsi="David" w:hint="cs"/>
                <w:szCs w:val="24"/>
              </w:rPr>
              <w:instrText>REF</w:instrText>
            </w:r>
            <w:r>
              <w:rPr>
                <w:rFonts w:ascii="David" w:hAnsi="David" w:hint="cs"/>
                <w:szCs w:val="24"/>
                <w:rtl/>
              </w:rPr>
              <w:instrText xml:space="preserve"> _</w:instrText>
            </w:r>
            <w:r>
              <w:rPr>
                <w:rFonts w:ascii="David" w:hAnsi="David" w:hint="cs"/>
                <w:szCs w:val="24"/>
              </w:rPr>
              <w:instrText>Ref49697062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7</w:t>
            </w:r>
            <w:r>
              <w:rPr>
                <w:rFonts w:ascii="David" w:hAnsi="David"/>
                <w:szCs w:val="24"/>
                <w:rtl/>
              </w:rPr>
              <w:fldChar w:fldCharType="end"/>
            </w:r>
            <w:r>
              <w:rPr>
                <w:rFonts w:ascii="David" w:hAnsi="David" w:hint="cs"/>
                <w:szCs w:val="24"/>
                <w:rtl/>
              </w:rPr>
              <w:t>)</w:t>
            </w:r>
          </w:p>
        </w:tc>
        <w:tc>
          <w:tcPr>
            <w:tcW w:w="1965" w:type="dxa"/>
          </w:tcPr>
          <w:p w14:paraId="19AD49C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bl>
    <w:p w14:paraId="56CFE153" w14:textId="77777777" w:rsidR="009129EA" w:rsidRDefault="0088313A">
      <w:pPr>
        <w:bidi w:val="0"/>
        <w:rPr>
          <w:rFonts w:ascii="David" w:hAnsi="David"/>
          <w:b/>
          <w:bCs/>
          <w:szCs w:val="24"/>
          <w:rtl/>
        </w:rPr>
      </w:pPr>
      <w:r>
        <w:rPr>
          <w:rFonts w:ascii="David" w:hAnsi="David"/>
          <w:b/>
          <w:bCs/>
          <w:szCs w:val="24"/>
          <w:rtl/>
        </w:rPr>
        <w:br w:type="page"/>
      </w:r>
    </w:p>
    <w:p w14:paraId="0003FE3B" w14:textId="77777777" w:rsidR="009129EA" w:rsidRDefault="009129EA">
      <w:pPr>
        <w:pStyle w:val="aff8"/>
        <w:keepNext/>
        <w:keepLines/>
        <w:numPr>
          <w:ilvl w:val="0"/>
          <w:numId w:val="39"/>
        </w:numPr>
        <w:spacing w:line="360" w:lineRule="auto"/>
        <w:jc w:val="both"/>
        <w:rPr>
          <w:rFonts w:ascii="David" w:hAnsi="David"/>
          <w:b/>
          <w:bCs/>
          <w:szCs w:val="24"/>
          <w:rtl/>
        </w:rPr>
        <w:sectPr w:rsidR="009129EA" w:rsidSect="00674DE1">
          <w:pgSz w:w="11906" w:h="16838" w:code="9"/>
          <w:pgMar w:top="1440" w:right="1800" w:bottom="1440" w:left="1800" w:header="142" w:footer="567" w:gutter="0"/>
          <w:cols w:space="720"/>
          <w:titlePg/>
          <w:docGrid w:linePitch="326"/>
        </w:sectPr>
      </w:pPr>
    </w:p>
    <w:p w14:paraId="343CBF14" w14:textId="3A42835E" w:rsidR="009129EA" w:rsidRDefault="0088313A">
      <w:pPr>
        <w:pStyle w:val="aff8"/>
        <w:keepNext/>
        <w:keepLines/>
        <w:numPr>
          <w:ilvl w:val="0"/>
          <w:numId w:val="39"/>
        </w:numPr>
        <w:spacing w:line="360" w:lineRule="auto"/>
        <w:jc w:val="both"/>
        <w:rPr>
          <w:rFonts w:ascii="David" w:hAnsi="David"/>
          <w:b/>
          <w:bCs/>
          <w:szCs w:val="24"/>
        </w:rPr>
      </w:pPr>
      <w:bookmarkStart w:id="784" w:name="_Ref49697062"/>
      <w:r w:rsidRPr="008E0DC0">
        <w:rPr>
          <w:rFonts w:ascii="David" w:hAnsi="David"/>
          <w:b/>
          <w:bCs/>
          <w:szCs w:val="24"/>
          <w:rtl/>
        </w:rPr>
        <w:lastRenderedPageBreak/>
        <w:t xml:space="preserve">פירוט </w:t>
      </w:r>
      <w:r>
        <w:rPr>
          <w:rFonts w:ascii="David" w:hAnsi="David"/>
          <w:b/>
          <w:bCs/>
          <w:szCs w:val="24"/>
          <w:rtl/>
        </w:rPr>
        <w:t>העמידה בתנאי הסף</w:t>
      </w:r>
      <w:r>
        <w:rPr>
          <w:rFonts w:ascii="David" w:hAnsi="David" w:hint="cs"/>
          <w:b/>
          <w:bCs/>
          <w:szCs w:val="24"/>
          <w:rtl/>
        </w:rPr>
        <w:t xml:space="preserve"> המקצועיים בהתאם לסעיף</w:t>
      </w:r>
      <w:r w:rsidR="00557529">
        <w:rPr>
          <w:rFonts w:ascii="David" w:hAnsi="David" w:hint="cs"/>
          <w:b/>
          <w:bCs/>
          <w:szCs w:val="24"/>
          <w:rtl/>
        </w:rPr>
        <w:t xml:space="preserve"> </w:t>
      </w:r>
      <w:r w:rsidR="00557529">
        <w:rPr>
          <w:rFonts w:ascii="David" w:hAnsi="David"/>
          <w:b/>
          <w:bCs/>
          <w:szCs w:val="24"/>
          <w:rtl/>
        </w:rPr>
        <w:fldChar w:fldCharType="begin"/>
      </w:r>
      <w:r w:rsidR="00557529">
        <w:rPr>
          <w:rFonts w:ascii="David" w:hAnsi="David"/>
          <w:b/>
          <w:bCs/>
          <w:szCs w:val="24"/>
          <w:rtl/>
        </w:rPr>
        <w:instrText xml:space="preserve"> </w:instrText>
      </w:r>
      <w:r w:rsidR="00557529">
        <w:rPr>
          <w:rFonts w:ascii="David" w:hAnsi="David" w:hint="cs"/>
          <w:b/>
          <w:bCs/>
          <w:szCs w:val="24"/>
        </w:rPr>
        <w:instrText>REF</w:instrText>
      </w:r>
      <w:r w:rsidR="00557529">
        <w:rPr>
          <w:rFonts w:ascii="David" w:hAnsi="David" w:hint="cs"/>
          <w:b/>
          <w:bCs/>
          <w:szCs w:val="24"/>
          <w:rtl/>
        </w:rPr>
        <w:instrText xml:space="preserve"> _</w:instrText>
      </w:r>
      <w:r w:rsidR="00557529">
        <w:rPr>
          <w:rFonts w:ascii="David" w:hAnsi="David" w:hint="cs"/>
          <w:b/>
          <w:bCs/>
          <w:szCs w:val="24"/>
        </w:rPr>
        <w:instrText>Ref132029330 \r \h</w:instrText>
      </w:r>
      <w:r w:rsidR="00557529">
        <w:rPr>
          <w:rFonts w:ascii="David" w:hAnsi="David"/>
          <w:b/>
          <w:bCs/>
          <w:szCs w:val="24"/>
          <w:rtl/>
        </w:rPr>
        <w:instrText xml:space="preserve"> </w:instrText>
      </w:r>
      <w:r w:rsidR="00557529">
        <w:rPr>
          <w:rFonts w:ascii="David" w:hAnsi="David"/>
          <w:b/>
          <w:bCs/>
          <w:szCs w:val="24"/>
          <w:rtl/>
        </w:rPr>
      </w:r>
      <w:r w:rsidR="00557529">
        <w:rPr>
          <w:rFonts w:ascii="David" w:hAnsi="David"/>
          <w:b/>
          <w:bCs/>
          <w:szCs w:val="24"/>
          <w:rtl/>
        </w:rPr>
        <w:fldChar w:fldCharType="separate"/>
      </w:r>
      <w:r w:rsidR="00326611">
        <w:rPr>
          <w:rFonts w:ascii="David" w:hAnsi="David"/>
          <w:b/>
          <w:bCs/>
          <w:szCs w:val="24"/>
          <w:cs/>
        </w:rPr>
        <w:t>‎</w:t>
      </w:r>
      <w:r w:rsidR="00326611">
        <w:rPr>
          <w:rFonts w:ascii="David" w:hAnsi="David"/>
          <w:b/>
          <w:bCs/>
          <w:szCs w:val="24"/>
        </w:rPr>
        <w:t>8.4.3.1.1</w:t>
      </w:r>
      <w:r w:rsidR="00557529">
        <w:rPr>
          <w:rFonts w:ascii="David" w:hAnsi="David"/>
          <w:b/>
          <w:bCs/>
          <w:szCs w:val="24"/>
          <w:rtl/>
        </w:rPr>
        <w:fldChar w:fldCharType="end"/>
      </w:r>
      <w:r w:rsidR="00557529">
        <w:rPr>
          <w:rFonts w:ascii="David" w:hAnsi="David" w:hint="cs"/>
          <w:b/>
          <w:bCs/>
          <w:szCs w:val="24"/>
          <w:rtl/>
        </w:rPr>
        <w:t xml:space="preserve"> </w:t>
      </w:r>
      <w:r w:rsidR="00557529">
        <w:rPr>
          <w:rFonts w:ascii="David" w:hAnsi="David"/>
          <w:b/>
          <w:bCs/>
          <w:szCs w:val="24"/>
          <w:rtl/>
        </w:rPr>
        <w:t>–</w:t>
      </w:r>
      <w:r w:rsidR="00557529">
        <w:rPr>
          <w:rFonts w:ascii="David" w:hAnsi="David" w:hint="cs"/>
          <w:b/>
          <w:bCs/>
          <w:szCs w:val="24"/>
          <w:rtl/>
        </w:rPr>
        <w:t xml:space="preserve"> מתן שירותי </w:t>
      </w:r>
      <w:r w:rsidR="00326611">
        <w:rPr>
          <w:rFonts w:ascii="David" w:hAnsi="David" w:hint="cs"/>
          <w:b/>
          <w:bCs/>
          <w:szCs w:val="24"/>
          <w:rtl/>
        </w:rPr>
        <w:t>ניקיון</w:t>
      </w:r>
      <w:r>
        <w:rPr>
          <w:rFonts w:ascii="David" w:hAnsi="David" w:hint="cs"/>
          <w:b/>
          <w:bCs/>
          <w:szCs w:val="24"/>
          <w:rtl/>
        </w:rPr>
        <w:t>:</w:t>
      </w:r>
      <w:bookmarkEnd w:id="784"/>
    </w:p>
    <w:tbl>
      <w:tblPr>
        <w:bidiVisual/>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2194"/>
        <w:gridCol w:w="1271"/>
        <w:gridCol w:w="1847"/>
        <w:gridCol w:w="2278"/>
        <w:gridCol w:w="1992"/>
        <w:gridCol w:w="2172"/>
      </w:tblGrid>
      <w:tr w:rsidR="00326611" w14:paraId="492BC0E0" w14:textId="77777777" w:rsidTr="00285291">
        <w:trPr>
          <w:jc w:val="center"/>
        </w:trPr>
        <w:tc>
          <w:tcPr>
            <w:tcW w:w="2194" w:type="dxa"/>
            <w:shd w:val="clear" w:color="auto" w:fill="D9D9D9"/>
          </w:tcPr>
          <w:p w14:paraId="197B2B1A" w14:textId="77777777"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התחלה </w:t>
            </w:r>
            <w:r>
              <w:rPr>
                <w:rFonts w:ascii="David" w:hAnsi="David" w:hint="cs"/>
                <w:b/>
                <w:bCs/>
                <w:szCs w:val="24"/>
              </w:rPr>
              <w:t>MM/YY</w:t>
            </w:r>
          </w:p>
        </w:tc>
        <w:tc>
          <w:tcPr>
            <w:tcW w:w="2194" w:type="dxa"/>
            <w:shd w:val="clear" w:color="auto" w:fill="D9D9D9"/>
            <w:vAlign w:val="center"/>
          </w:tcPr>
          <w:p w14:paraId="253134AA" w14:textId="77777777"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סיום </w:t>
            </w:r>
            <w:r>
              <w:rPr>
                <w:rFonts w:ascii="David" w:hAnsi="David" w:hint="cs"/>
                <w:b/>
                <w:bCs/>
                <w:szCs w:val="24"/>
              </w:rPr>
              <w:t>MM/YY</w:t>
            </w:r>
          </w:p>
        </w:tc>
        <w:tc>
          <w:tcPr>
            <w:tcW w:w="1271" w:type="dxa"/>
            <w:shd w:val="clear" w:color="auto" w:fill="D9D9D9"/>
            <w:vAlign w:val="center"/>
          </w:tcPr>
          <w:p w14:paraId="6BBE2008"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הלקוח</w:t>
            </w:r>
          </w:p>
        </w:tc>
        <w:tc>
          <w:tcPr>
            <w:tcW w:w="1847" w:type="dxa"/>
            <w:shd w:val="clear" w:color="auto" w:fill="D9D9D9"/>
            <w:vAlign w:val="center"/>
          </w:tcPr>
          <w:p w14:paraId="77DFB2EC"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תיאור</w:t>
            </w:r>
            <w:r w:rsidRPr="008E0DC0">
              <w:rPr>
                <w:rFonts w:ascii="David" w:hAnsi="David"/>
                <w:b/>
                <w:bCs/>
                <w:szCs w:val="24"/>
                <w:rtl/>
              </w:rPr>
              <w:t xml:space="preserve"> השירותים שסופקו</w:t>
            </w:r>
          </w:p>
        </w:tc>
        <w:tc>
          <w:tcPr>
            <w:tcW w:w="2278" w:type="dxa"/>
            <w:shd w:val="clear" w:color="auto" w:fill="D9D9D9"/>
            <w:vAlign w:val="center"/>
          </w:tcPr>
          <w:p w14:paraId="5BE0126D" w14:textId="24B67621"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מטראז' עבורו סופקו שירותי ניקיון</w:t>
            </w:r>
          </w:p>
        </w:tc>
        <w:tc>
          <w:tcPr>
            <w:tcW w:w="1992" w:type="dxa"/>
            <w:shd w:val="clear" w:color="auto" w:fill="D9D9D9"/>
            <w:vAlign w:val="center"/>
          </w:tcPr>
          <w:p w14:paraId="1E126E58" w14:textId="715BF975"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מטראז' של המבנה הגדול ביותר עבור סופקו שירותי ניקיון</w:t>
            </w:r>
          </w:p>
        </w:tc>
        <w:tc>
          <w:tcPr>
            <w:tcW w:w="2172" w:type="dxa"/>
            <w:shd w:val="clear" w:color="auto" w:fill="D9D9D9"/>
            <w:vAlign w:val="center"/>
          </w:tcPr>
          <w:p w14:paraId="3E2FC1D4" w14:textId="612D3335"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איש</w:t>
            </w:r>
            <w:r w:rsidRPr="008E0DC0">
              <w:rPr>
                <w:rFonts w:ascii="David" w:hAnsi="David"/>
                <w:b/>
                <w:bCs/>
                <w:szCs w:val="24"/>
                <w:rtl/>
              </w:rPr>
              <w:t xml:space="preserve"> </w:t>
            </w:r>
            <w:r w:rsidRPr="008E0DC0">
              <w:rPr>
                <w:rFonts w:ascii="David" w:hAnsi="David" w:hint="eastAsia"/>
                <w:b/>
                <w:bCs/>
                <w:szCs w:val="24"/>
                <w:rtl/>
              </w:rPr>
              <w:t>הקשר</w:t>
            </w:r>
            <w:r w:rsidRPr="008E0DC0">
              <w:rPr>
                <w:rFonts w:ascii="David" w:hAnsi="David"/>
                <w:b/>
                <w:bCs/>
                <w:szCs w:val="24"/>
                <w:rtl/>
              </w:rPr>
              <w:t xml:space="preserve"> </w:t>
            </w:r>
            <w:r w:rsidRPr="008E0DC0">
              <w:rPr>
                <w:rFonts w:ascii="David" w:hAnsi="David" w:hint="eastAsia"/>
                <w:b/>
                <w:bCs/>
                <w:szCs w:val="24"/>
                <w:rtl/>
              </w:rPr>
              <w:t>ופרטי</w:t>
            </w:r>
            <w:r w:rsidRPr="008E0DC0">
              <w:rPr>
                <w:rFonts w:ascii="David" w:hAnsi="David"/>
                <w:b/>
                <w:bCs/>
                <w:szCs w:val="24"/>
                <w:rtl/>
              </w:rPr>
              <w:t xml:space="preserve"> </w:t>
            </w:r>
            <w:r w:rsidRPr="008E0DC0">
              <w:rPr>
                <w:rFonts w:ascii="David" w:hAnsi="David" w:hint="eastAsia"/>
                <w:b/>
                <w:bCs/>
                <w:szCs w:val="24"/>
                <w:rtl/>
              </w:rPr>
              <w:t>התקשרות</w:t>
            </w:r>
          </w:p>
        </w:tc>
      </w:tr>
      <w:tr w:rsidR="00326611" w14:paraId="7F196D37" w14:textId="77777777" w:rsidTr="00285291">
        <w:trPr>
          <w:trHeight w:val="1020"/>
          <w:jc w:val="center"/>
        </w:trPr>
        <w:tc>
          <w:tcPr>
            <w:tcW w:w="2194" w:type="dxa"/>
          </w:tcPr>
          <w:p w14:paraId="2E932991" w14:textId="06DEA6A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5EAE717F" w14:textId="26AD411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6544FC76" w14:textId="77777777" w:rsidR="00326611" w:rsidRPr="00573D1D" w:rsidRDefault="00326611" w:rsidP="00326611">
            <w:pPr>
              <w:keepNext/>
              <w:keepLines/>
              <w:spacing w:line="360" w:lineRule="auto"/>
              <w:rPr>
                <w:rFonts w:ascii="David" w:hAnsi="David"/>
                <w:szCs w:val="24"/>
                <w:rtl/>
              </w:rPr>
            </w:pPr>
          </w:p>
        </w:tc>
        <w:tc>
          <w:tcPr>
            <w:tcW w:w="1847" w:type="dxa"/>
            <w:shd w:val="clear" w:color="auto" w:fill="auto"/>
            <w:vAlign w:val="center"/>
          </w:tcPr>
          <w:p w14:paraId="2296273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56B357B"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66CAA80"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2CEF9AFB" w14:textId="441FE3A3" w:rsidR="00326611" w:rsidRPr="00573D1D" w:rsidRDefault="00326611" w:rsidP="00326611">
            <w:pPr>
              <w:keepNext/>
              <w:keepLines/>
              <w:spacing w:line="360" w:lineRule="auto"/>
              <w:jc w:val="center"/>
              <w:rPr>
                <w:rFonts w:ascii="David" w:hAnsi="David"/>
                <w:szCs w:val="24"/>
                <w:rtl/>
              </w:rPr>
            </w:pPr>
          </w:p>
        </w:tc>
      </w:tr>
      <w:tr w:rsidR="00326611" w14:paraId="3E60164C" w14:textId="77777777" w:rsidTr="00326611">
        <w:trPr>
          <w:trHeight w:val="1020"/>
          <w:jc w:val="center"/>
        </w:trPr>
        <w:tc>
          <w:tcPr>
            <w:tcW w:w="2194" w:type="dxa"/>
          </w:tcPr>
          <w:p w14:paraId="48A833C2" w14:textId="37A2B65D"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77D68824" w14:textId="783AF0A6"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7C31D824"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1F3DE214"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2416DCA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C1ACB48"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AF544E0" w14:textId="77777777" w:rsidR="00326611" w:rsidRPr="00573D1D" w:rsidRDefault="00326611" w:rsidP="00326611">
            <w:pPr>
              <w:keepNext/>
              <w:keepLines/>
              <w:spacing w:line="360" w:lineRule="auto"/>
              <w:jc w:val="center"/>
              <w:rPr>
                <w:rFonts w:ascii="David" w:hAnsi="David"/>
                <w:szCs w:val="24"/>
                <w:rtl/>
              </w:rPr>
            </w:pPr>
          </w:p>
        </w:tc>
      </w:tr>
      <w:tr w:rsidR="00326611" w14:paraId="1A419EE3" w14:textId="77777777" w:rsidTr="00285291">
        <w:trPr>
          <w:trHeight w:val="1020"/>
          <w:jc w:val="center"/>
        </w:trPr>
        <w:tc>
          <w:tcPr>
            <w:tcW w:w="2194" w:type="dxa"/>
          </w:tcPr>
          <w:p w14:paraId="0D7FD59D" w14:textId="5FA808EB"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2194" w:type="dxa"/>
            <w:shd w:val="clear" w:color="auto" w:fill="auto"/>
          </w:tcPr>
          <w:p w14:paraId="7C329A9C" w14:textId="4C6B0439"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3C6243D0"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20D06732"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6139A77"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5E2E2667"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6919B500" w14:textId="61D5B283" w:rsidR="00326611" w:rsidRPr="00573D1D" w:rsidRDefault="00326611" w:rsidP="00326611">
            <w:pPr>
              <w:keepNext/>
              <w:keepLines/>
              <w:spacing w:line="360" w:lineRule="auto"/>
              <w:jc w:val="center"/>
              <w:rPr>
                <w:rFonts w:ascii="David" w:hAnsi="David"/>
                <w:szCs w:val="24"/>
                <w:rtl/>
              </w:rPr>
            </w:pPr>
          </w:p>
        </w:tc>
      </w:tr>
      <w:tr w:rsidR="00326611" w14:paraId="5E2F1DC7" w14:textId="77777777" w:rsidTr="00285291">
        <w:trPr>
          <w:trHeight w:val="1020"/>
          <w:jc w:val="center"/>
        </w:trPr>
        <w:tc>
          <w:tcPr>
            <w:tcW w:w="2194" w:type="dxa"/>
          </w:tcPr>
          <w:p w14:paraId="627934CB" w14:textId="408DEB47" w:rsidR="00326611" w:rsidRPr="00CA2954" w:rsidRDefault="00326611" w:rsidP="00326611">
            <w:pPr>
              <w:keepNext/>
              <w:keepLines/>
              <w:jc w:val="center"/>
              <w:rPr>
                <w:rFonts w:ascii="David" w:hAnsi="David"/>
                <w:szCs w:val="24"/>
                <w:rtl/>
              </w:rPr>
            </w:pPr>
            <w:r>
              <w:rPr>
                <w:rFonts w:ascii="David" w:hAnsi="David" w:hint="cs"/>
                <w:szCs w:val="24"/>
                <w:rtl/>
              </w:rPr>
              <w:t>2022/____</w:t>
            </w:r>
          </w:p>
        </w:tc>
        <w:tc>
          <w:tcPr>
            <w:tcW w:w="2194" w:type="dxa"/>
            <w:shd w:val="clear" w:color="auto" w:fill="auto"/>
          </w:tcPr>
          <w:p w14:paraId="5EEB30C7" w14:textId="1F87E434"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7FBB24BF"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97DA72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4824F1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065786D3"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6203F74" w14:textId="2B841CF4" w:rsidR="00326611" w:rsidRPr="00573D1D" w:rsidRDefault="00326611" w:rsidP="00326611">
            <w:pPr>
              <w:keepNext/>
              <w:keepLines/>
              <w:spacing w:line="360" w:lineRule="auto"/>
              <w:jc w:val="center"/>
              <w:rPr>
                <w:rFonts w:ascii="David" w:hAnsi="David"/>
                <w:szCs w:val="24"/>
                <w:rtl/>
              </w:rPr>
            </w:pPr>
          </w:p>
        </w:tc>
      </w:tr>
      <w:tr w:rsidR="00326611" w14:paraId="1DE81E0B" w14:textId="77777777" w:rsidTr="00285291">
        <w:trPr>
          <w:trHeight w:val="1020"/>
          <w:jc w:val="center"/>
        </w:trPr>
        <w:tc>
          <w:tcPr>
            <w:tcW w:w="2194" w:type="dxa"/>
          </w:tcPr>
          <w:p w14:paraId="509656ED" w14:textId="3B4A5776"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329190B3" w14:textId="2E0A2907" w:rsidR="00326611" w:rsidRPr="008E0DC0"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1568EB43"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751620B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6CF1C8DF" w14:textId="77777777" w:rsidR="00326611" w:rsidRPr="008E0DC0" w:rsidRDefault="00326611" w:rsidP="00326611">
            <w:pPr>
              <w:keepNext/>
              <w:keepLines/>
              <w:spacing w:line="360" w:lineRule="auto"/>
              <w:jc w:val="center"/>
              <w:rPr>
                <w:rFonts w:ascii="David" w:hAnsi="David"/>
                <w:szCs w:val="24"/>
              </w:rPr>
            </w:pPr>
          </w:p>
        </w:tc>
        <w:tc>
          <w:tcPr>
            <w:tcW w:w="1992" w:type="dxa"/>
          </w:tcPr>
          <w:p w14:paraId="1FFB0F4D"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12B3FC70" w14:textId="66DBF962" w:rsidR="00326611" w:rsidRPr="008E0DC0" w:rsidRDefault="00326611" w:rsidP="00326611">
            <w:pPr>
              <w:keepNext/>
              <w:keepLines/>
              <w:spacing w:line="360" w:lineRule="auto"/>
              <w:jc w:val="center"/>
              <w:rPr>
                <w:rFonts w:ascii="David" w:hAnsi="David"/>
                <w:szCs w:val="24"/>
                <w:rtl/>
              </w:rPr>
            </w:pPr>
          </w:p>
        </w:tc>
      </w:tr>
      <w:tr w:rsidR="00326611" w14:paraId="6DA0DCDD" w14:textId="77777777" w:rsidTr="00285291">
        <w:trPr>
          <w:trHeight w:val="907"/>
          <w:jc w:val="center"/>
        </w:trPr>
        <w:tc>
          <w:tcPr>
            <w:tcW w:w="2194" w:type="dxa"/>
          </w:tcPr>
          <w:p w14:paraId="71182099"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45A78C5C"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47C08C26"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0CD68C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233914AD" w14:textId="77777777" w:rsidR="00326611" w:rsidRPr="008E0DC0" w:rsidRDefault="00326611" w:rsidP="00326611">
            <w:pPr>
              <w:keepNext/>
              <w:keepLines/>
              <w:spacing w:line="360" w:lineRule="auto"/>
              <w:jc w:val="center"/>
              <w:rPr>
                <w:rFonts w:ascii="David" w:hAnsi="David"/>
                <w:szCs w:val="24"/>
              </w:rPr>
            </w:pPr>
          </w:p>
        </w:tc>
        <w:tc>
          <w:tcPr>
            <w:tcW w:w="1992" w:type="dxa"/>
          </w:tcPr>
          <w:p w14:paraId="2AA089B8"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5FDAF2C8" w14:textId="7611F994" w:rsidR="00326611" w:rsidRPr="008E0DC0" w:rsidRDefault="00326611" w:rsidP="00326611">
            <w:pPr>
              <w:keepNext/>
              <w:keepLines/>
              <w:spacing w:line="360" w:lineRule="auto"/>
              <w:jc w:val="center"/>
              <w:rPr>
                <w:rFonts w:ascii="David" w:hAnsi="David"/>
                <w:szCs w:val="24"/>
                <w:rtl/>
              </w:rPr>
            </w:pPr>
          </w:p>
        </w:tc>
      </w:tr>
    </w:tbl>
    <w:p w14:paraId="4F45EDF0" w14:textId="77777777" w:rsidR="00FF1A1F" w:rsidRDefault="0088313A" w:rsidP="009129EA">
      <w:pPr>
        <w:pStyle w:val="aff8"/>
        <w:keepNext/>
        <w:keepLines/>
        <w:spacing w:line="360" w:lineRule="auto"/>
        <w:ind w:left="360"/>
        <w:jc w:val="both"/>
        <w:rPr>
          <w:rFonts w:ascii="David" w:hAnsi="David"/>
          <w:b/>
          <w:bCs/>
          <w:szCs w:val="24"/>
          <w:rtl/>
        </w:rPr>
      </w:pPr>
      <w:r>
        <w:rPr>
          <w:rFonts w:ascii="David" w:hAnsi="David" w:hint="cs"/>
          <w:b/>
          <w:bCs/>
          <w:szCs w:val="24"/>
          <w:rtl/>
        </w:rPr>
        <w:t xml:space="preserve">ניתן להוסיף טבלאות נוספות עבור </w:t>
      </w:r>
      <w:r w:rsidR="00277DA9">
        <w:rPr>
          <w:rFonts w:ascii="David" w:hAnsi="David" w:hint="cs"/>
          <w:b/>
          <w:bCs/>
          <w:szCs w:val="24"/>
          <w:rtl/>
        </w:rPr>
        <w:t>לקוחות נוספים</w:t>
      </w:r>
      <w:r>
        <w:rPr>
          <w:rFonts w:ascii="David" w:hAnsi="David" w:hint="cs"/>
          <w:b/>
          <w:bCs/>
          <w:szCs w:val="24"/>
          <w:rtl/>
        </w:rPr>
        <w:t>.</w:t>
      </w:r>
    </w:p>
    <w:p w14:paraId="2C3CF4B0" w14:textId="77777777" w:rsidR="00326611" w:rsidRDefault="00326611" w:rsidP="009129EA">
      <w:pPr>
        <w:pStyle w:val="aff8"/>
        <w:keepNext/>
        <w:keepLines/>
        <w:spacing w:line="360" w:lineRule="auto"/>
        <w:ind w:left="360"/>
        <w:jc w:val="both"/>
        <w:rPr>
          <w:rFonts w:ascii="David" w:hAnsi="David"/>
          <w:b/>
          <w:bCs/>
          <w:szCs w:val="24"/>
          <w:rtl/>
        </w:rPr>
        <w:sectPr w:rsidR="00326611" w:rsidSect="00674DE1">
          <w:pgSz w:w="16838" w:h="11906" w:orient="landscape" w:code="9"/>
          <w:pgMar w:top="1797" w:right="1440" w:bottom="1797" w:left="1440" w:header="142" w:footer="567" w:gutter="0"/>
          <w:cols w:space="720"/>
          <w:titlePg/>
          <w:docGrid w:linePitch="326"/>
        </w:sectPr>
      </w:pPr>
    </w:p>
    <w:p w14:paraId="0CBCE16E" w14:textId="6AF16FE2" w:rsidR="00172700" w:rsidRDefault="00326611" w:rsidP="00DB0680">
      <w:pPr>
        <w:pStyle w:val="aff8"/>
        <w:keepNext/>
        <w:keepLines/>
        <w:numPr>
          <w:ilvl w:val="0"/>
          <w:numId w:val="39"/>
        </w:numPr>
        <w:spacing w:line="360" w:lineRule="auto"/>
        <w:jc w:val="both"/>
        <w:rPr>
          <w:rFonts w:ascii="David" w:hAnsi="David"/>
          <w:b/>
          <w:bCs/>
          <w:szCs w:val="24"/>
        </w:rPr>
      </w:pPr>
      <w:r>
        <w:rPr>
          <w:rFonts w:ascii="David" w:hAnsi="David" w:hint="cs"/>
          <w:b/>
          <w:bCs/>
          <w:szCs w:val="24"/>
          <w:rtl/>
        </w:rPr>
        <w:lastRenderedPageBreak/>
        <w:t>הוכחת עמידה בתנאי הסף</w:t>
      </w:r>
      <w:r w:rsidR="0088313A">
        <w:rPr>
          <w:rFonts w:ascii="David" w:hAnsi="David" w:hint="cs"/>
          <w:b/>
          <w:bCs/>
          <w:szCs w:val="24"/>
          <w:rtl/>
        </w:rPr>
        <w:t>:</w:t>
      </w:r>
    </w:p>
    <w:p w14:paraId="61213F24" w14:textId="0E3267C2" w:rsidR="00326611" w:rsidRDefault="00326611" w:rsidP="00DB0680">
      <w:pPr>
        <w:pStyle w:val="aff8"/>
        <w:keepNext/>
        <w:keepLines/>
        <w:numPr>
          <w:ilvl w:val="1"/>
          <w:numId w:val="39"/>
        </w:numPr>
        <w:spacing w:line="360" w:lineRule="auto"/>
        <w:ind w:left="917" w:hanging="557"/>
        <w:jc w:val="both"/>
        <w:rPr>
          <w:rFonts w:ascii="David" w:hAnsi="David"/>
          <w:szCs w:val="24"/>
        </w:rPr>
      </w:pPr>
      <w:r w:rsidRPr="00326611">
        <w:rPr>
          <w:rFonts w:ascii="David" w:hAnsi="David"/>
          <w:szCs w:val="24"/>
          <w:rtl/>
        </w:rPr>
        <w:t>רישיון תקף לעסוק כקבלן שירות כמשמעותו בחוק העסקת עובדים ע"י קבלני כוח אדם, התשנ"ו- 1996</w:t>
      </w:r>
      <w:r>
        <w:rPr>
          <w:rFonts w:ascii="David" w:hAnsi="David" w:hint="cs"/>
          <w:szCs w:val="24"/>
          <w:rtl/>
        </w:rPr>
        <w:t>,</w:t>
      </w:r>
      <w:r w:rsidRPr="00285291">
        <w:rPr>
          <w:rFonts w:ascii="David" w:hAnsi="David"/>
          <w:szCs w:val="24"/>
          <w:rtl/>
        </w:rPr>
        <w:t xml:space="preserve"> מצ"ב להלן.</w:t>
      </w:r>
    </w:p>
    <w:p w14:paraId="3E1F98E0" w14:textId="7E2802FF" w:rsidR="00326611" w:rsidRPr="00285291" w:rsidRDefault="00326611" w:rsidP="00285291">
      <w:pPr>
        <w:pStyle w:val="aff8"/>
        <w:keepNext/>
        <w:keepLines/>
        <w:numPr>
          <w:ilvl w:val="1"/>
          <w:numId w:val="39"/>
        </w:numPr>
        <w:spacing w:line="360" w:lineRule="auto"/>
        <w:ind w:left="917" w:hanging="557"/>
        <w:jc w:val="both"/>
        <w:rPr>
          <w:rFonts w:ascii="David" w:hAnsi="David"/>
          <w:szCs w:val="24"/>
          <w:rtl/>
        </w:rPr>
      </w:pPr>
      <w:r>
        <w:rPr>
          <w:rFonts w:ascii="David" w:hAnsi="David" w:hint="cs"/>
          <w:szCs w:val="24"/>
          <w:rtl/>
        </w:rPr>
        <w:t>אישור על השתתפות בסיור הספקים, חתום על ידי נציג המשרד, מצ"ב להלן.</w:t>
      </w:r>
    </w:p>
    <w:p w14:paraId="143A302D" w14:textId="77777777" w:rsidR="00E938D2" w:rsidRPr="008E0DC0" w:rsidRDefault="0088313A" w:rsidP="00DB0680">
      <w:pPr>
        <w:pStyle w:val="80"/>
        <w:ind w:left="0" w:firstLine="0"/>
        <w:jc w:val="center"/>
        <w:rPr>
          <w:rFonts w:ascii="David" w:hAnsi="David" w:cs="David"/>
          <w:i/>
          <w:iCs/>
          <w:color w:val="auto"/>
          <w:sz w:val="24"/>
          <w:szCs w:val="24"/>
          <w:u w:val="single"/>
          <w:rtl/>
        </w:rPr>
      </w:pPr>
      <w:r w:rsidRPr="008E0DC0">
        <w:rPr>
          <w:rFonts w:ascii="David" w:hAnsi="David" w:cs="David"/>
          <w:color w:val="auto"/>
          <w:sz w:val="24"/>
          <w:szCs w:val="24"/>
          <w:u w:val="single"/>
          <w:rtl/>
        </w:rPr>
        <w:t>הצהרה והתחייבות</w:t>
      </w:r>
    </w:p>
    <w:p w14:paraId="1756FD66" w14:textId="77777777" w:rsidR="00E938D2" w:rsidRPr="008E0DC0" w:rsidRDefault="00E938D2" w:rsidP="00DB0680">
      <w:pPr>
        <w:keepNext/>
        <w:keepLines/>
        <w:spacing w:line="360" w:lineRule="auto"/>
        <w:jc w:val="both"/>
        <w:rPr>
          <w:rFonts w:ascii="David" w:hAnsi="David"/>
          <w:szCs w:val="24"/>
          <w:rtl/>
        </w:rPr>
      </w:pPr>
    </w:p>
    <w:p w14:paraId="7F43FDBB" w14:textId="77777777" w:rsidR="00E938D2" w:rsidRPr="00823C57" w:rsidRDefault="0088313A" w:rsidP="00DB0680">
      <w:pPr>
        <w:keepNext/>
        <w:keepLines/>
        <w:spacing w:line="360" w:lineRule="auto"/>
        <w:jc w:val="both"/>
        <w:rPr>
          <w:rFonts w:ascii="David" w:hAnsi="David"/>
          <w:szCs w:val="24"/>
          <w:rtl/>
        </w:rPr>
      </w:pPr>
      <w:r w:rsidRPr="00823C57">
        <w:rPr>
          <w:rFonts w:ascii="David" w:hAnsi="David"/>
          <w:szCs w:val="24"/>
          <w:rtl/>
        </w:rPr>
        <w:t xml:space="preserve">אני הח"מ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ת.ז.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שהנני ממלא תפקיד של </w:t>
      </w:r>
      <w:r w:rsidRPr="003B61EF">
        <w:rPr>
          <w:rFonts w:ascii="David" w:hAnsi="David"/>
          <w:szCs w:val="24"/>
          <w:rtl/>
        </w:rPr>
        <w:t xml:space="preserve">_____________ </w:t>
      </w:r>
      <w:r w:rsidRPr="00823C57">
        <w:rPr>
          <w:rFonts w:ascii="David" w:hAnsi="David"/>
          <w:szCs w:val="24"/>
          <w:rtl/>
        </w:rPr>
        <w:t>אצל המציע/ה מצהיר בזה כי הנני מצהיר האמור לעיל בשם _____</w:t>
      </w:r>
      <w:r w:rsidR="00AF53D7">
        <w:rPr>
          <w:rFonts w:ascii="David" w:hAnsi="David" w:hint="cs"/>
          <w:szCs w:val="24"/>
          <w:rtl/>
        </w:rPr>
        <w:t>____</w:t>
      </w:r>
      <w:r w:rsidRPr="00823C57">
        <w:rPr>
          <w:rFonts w:ascii="David" w:hAnsi="David"/>
          <w:szCs w:val="24"/>
          <w:rtl/>
        </w:rPr>
        <w:t>____ (להלן: "המציעה") אשר הנני מוסמך לחייבה בחתימתי וכי הפרטים המפורטים לעיל הנם אמת וכי ההצעה כמפורט לעיל הנה הצעה מחייבת והסכמ</w:t>
      </w:r>
      <w:r w:rsidR="00C76187" w:rsidRPr="00823C57">
        <w:rPr>
          <w:rFonts w:ascii="David" w:hAnsi="David"/>
          <w:szCs w:val="24"/>
          <w:rtl/>
        </w:rPr>
        <w:t>תי</w:t>
      </w:r>
      <w:r w:rsidRPr="00823C57">
        <w:rPr>
          <w:rFonts w:ascii="David" w:hAnsi="David"/>
          <w:szCs w:val="24"/>
          <w:rtl/>
        </w:rPr>
        <w:t xml:space="preserve"> לחתום על נוסח ההסכם כפי שצורף למסמכי המכרז. </w:t>
      </w:r>
    </w:p>
    <w:p w14:paraId="6E69DA4E" w14:textId="77777777" w:rsidR="00B420C4" w:rsidRPr="008E0DC0" w:rsidRDefault="00B420C4" w:rsidP="00DB0680">
      <w:pPr>
        <w:keepNext/>
        <w:keepLines/>
        <w:spacing w:line="360" w:lineRule="auto"/>
        <w:jc w:val="both"/>
        <w:rPr>
          <w:rFonts w:ascii="David" w:hAnsi="David"/>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51719234" w14:textId="77777777" w:rsidTr="00AB48D1">
        <w:tc>
          <w:tcPr>
            <w:tcW w:w="1659" w:type="dxa"/>
            <w:tcBorders>
              <w:bottom w:val="single" w:sz="4" w:space="0" w:color="auto"/>
            </w:tcBorders>
          </w:tcPr>
          <w:p w14:paraId="6DE8C769"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163708B3"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bottom w:val="single" w:sz="4" w:space="0" w:color="auto"/>
            </w:tcBorders>
          </w:tcPr>
          <w:p w14:paraId="585570C0"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60D358A7"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bottom w:val="single" w:sz="4" w:space="0" w:color="auto"/>
            </w:tcBorders>
          </w:tcPr>
          <w:p w14:paraId="26FCF5E1" w14:textId="77777777" w:rsidR="00B420C4" w:rsidRPr="00CF5BF4" w:rsidRDefault="00B420C4" w:rsidP="00DB0680">
            <w:pPr>
              <w:keepNext/>
              <w:keepLines/>
              <w:spacing w:line="360" w:lineRule="auto"/>
              <w:jc w:val="center"/>
              <w:rPr>
                <w:rFonts w:ascii="David" w:hAnsi="David"/>
                <w:b/>
                <w:bCs/>
                <w:szCs w:val="24"/>
                <w:rtl/>
              </w:rPr>
            </w:pPr>
          </w:p>
        </w:tc>
      </w:tr>
      <w:tr w:rsidR="00F64847" w14:paraId="167ED7EE" w14:textId="77777777" w:rsidTr="00AB48D1">
        <w:tc>
          <w:tcPr>
            <w:tcW w:w="1659" w:type="dxa"/>
            <w:tcBorders>
              <w:top w:val="single" w:sz="4" w:space="0" w:color="auto"/>
            </w:tcBorders>
          </w:tcPr>
          <w:p w14:paraId="0D02AA16"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תאריך</w:t>
            </w:r>
          </w:p>
        </w:tc>
        <w:tc>
          <w:tcPr>
            <w:tcW w:w="283" w:type="dxa"/>
          </w:tcPr>
          <w:p w14:paraId="3A43D5A0"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top w:val="single" w:sz="4" w:space="0" w:color="auto"/>
            </w:tcBorders>
          </w:tcPr>
          <w:p w14:paraId="5767277A"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חתימה</w:t>
            </w:r>
          </w:p>
        </w:tc>
        <w:tc>
          <w:tcPr>
            <w:tcW w:w="283" w:type="dxa"/>
          </w:tcPr>
          <w:p w14:paraId="2B6250AF"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top w:val="single" w:sz="4" w:space="0" w:color="auto"/>
            </w:tcBorders>
          </w:tcPr>
          <w:p w14:paraId="75BE097C"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 xml:space="preserve">חותמת התאגיד          </w:t>
            </w:r>
          </w:p>
        </w:tc>
      </w:tr>
    </w:tbl>
    <w:p w14:paraId="1B2E7EEF" w14:textId="77777777" w:rsidR="00B420C4" w:rsidRPr="008E0DC0" w:rsidRDefault="00B420C4" w:rsidP="00DB0680">
      <w:pPr>
        <w:keepNext/>
        <w:keepLines/>
        <w:spacing w:line="360" w:lineRule="auto"/>
        <w:jc w:val="both"/>
        <w:rPr>
          <w:rFonts w:ascii="David" w:hAnsi="David"/>
          <w:szCs w:val="24"/>
          <w:rtl/>
        </w:rPr>
      </w:pPr>
    </w:p>
    <w:p w14:paraId="61C85683" w14:textId="77777777" w:rsidR="00E938D2" w:rsidRPr="00C76187" w:rsidRDefault="00E938D2" w:rsidP="00DB0680">
      <w:pPr>
        <w:pStyle w:val="17"/>
        <w:keepLines/>
        <w:jc w:val="left"/>
        <w:rPr>
          <w:rFonts w:ascii="David" w:hAnsi="David"/>
          <w:szCs w:val="24"/>
          <w:rtl/>
        </w:rPr>
      </w:pPr>
    </w:p>
    <w:p w14:paraId="5DABC890" w14:textId="77777777" w:rsidR="00E938D2" w:rsidRPr="00267BC2" w:rsidRDefault="00E938D2" w:rsidP="00F67FF1">
      <w:pPr>
        <w:pStyle w:val="17"/>
        <w:keepLines/>
        <w:jc w:val="left"/>
        <w:rPr>
          <w:rFonts w:ascii="David" w:hAnsi="David"/>
          <w:szCs w:val="24"/>
          <w:rtl/>
        </w:rPr>
      </w:pPr>
    </w:p>
    <w:p w14:paraId="223A2883" w14:textId="77777777" w:rsidR="00026FB9"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C30E828" w14:textId="77777777" w:rsidR="00B74994" w:rsidRPr="008E0DC0" w:rsidRDefault="0088313A" w:rsidP="008E0DC0">
      <w:pPr>
        <w:pStyle w:val="17"/>
        <w:jc w:val="left"/>
        <w:rPr>
          <w:rFonts w:ascii="David" w:hAnsi="David"/>
          <w:b w:val="0"/>
          <w:bCs w:val="0"/>
          <w:szCs w:val="24"/>
          <w:rtl/>
        </w:rPr>
      </w:pPr>
      <w:bookmarkStart w:id="785" w:name="_Toc155285303"/>
      <w:r w:rsidRPr="008E0DC0">
        <w:rPr>
          <w:rFonts w:ascii="David" w:hAnsi="David"/>
          <w:sz w:val="24"/>
          <w:szCs w:val="24"/>
          <w:rtl/>
        </w:rPr>
        <w:lastRenderedPageBreak/>
        <w:t xml:space="preserve">נספח </w:t>
      </w:r>
      <w:r w:rsidR="00E938D2" w:rsidRPr="008E0DC0">
        <w:rPr>
          <w:rFonts w:ascii="David" w:hAnsi="David"/>
          <w:sz w:val="24"/>
          <w:szCs w:val="24"/>
          <w:rtl/>
        </w:rPr>
        <w:t>א'</w:t>
      </w:r>
      <w:r w:rsidRPr="008E0DC0">
        <w:rPr>
          <w:rFonts w:ascii="David" w:hAnsi="David"/>
          <w:sz w:val="24"/>
          <w:szCs w:val="24"/>
          <w:rtl/>
        </w:rPr>
        <w:t xml:space="preserve">1 </w:t>
      </w:r>
      <w:r w:rsidRPr="008E0DC0">
        <w:rPr>
          <w:rFonts w:ascii="David" w:hAnsi="David"/>
          <w:b w:val="0"/>
          <w:bCs w:val="0"/>
          <w:sz w:val="24"/>
          <w:szCs w:val="24"/>
          <w:rtl/>
        </w:rPr>
        <w:t>תעודת התאגדות</w:t>
      </w:r>
      <w:bookmarkEnd w:id="785"/>
      <w:r w:rsidRPr="008E0DC0">
        <w:rPr>
          <w:rFonts w:ascii="David" w:hAnsi="David"/>
          <w:b w:val="0"/>
          <w:bCs w:val="0"/>
          <w:sz w:val="24"/>
          <w:szCs w:val="24"/>
          <w:rtl/>
        </w:rPr>
        <w:t xml:space="preserve"> </w:t>
      </w:r>
    </w:p>
    <w:p w14:paraId="6B4713B4" w14:textId="77777777" w:rsidR="00B74994" w:rsidRPr="00E53DC1" w:rsidRDefault="0088313A" w:rsidP="00B74994">
      <w:pPr>
        <w:bidi w:val="0"/>
        <w:rPr>
          <w:rFonts w:asciiTheme="minorHAnsi" w:hAnsiTheme="minorHAnsi"/>
          <w:b/>
          <w:bCs/>
          <w:szCs w:val="24"/>
        </w:rPr>
      </w:pPr>
      <w:r w:rsidRPr="008E0DC0">
        <w:rPr>
          <w:rFonts w:ascii="David" w:hAnsi="David" w:cs="Times New Roman"/>
          <w:b/>
          <w:bCs/>
          <w:szCs w:val="24"/>
          <w:rtl/>
        </w:rPr>
        <w:br w:type="page"/>
      </w:r>
    </w:p>
    <w:p w14:paraId="48F83304" w14:textId="77777777" w:rsidR="00B74994" w:rsidRDefault="0088313A" w:rsidP="008E0DC0">
      <w:pPr>
        <w:pStyle w:val="17"/>
        <w:jc w:val="left"/>
        <w:rPr>
          <w:rFonts w:ascii="David" w:hAnsi="David"/>
          <w:b w:val="0"/>
          <w:bCs w:val="0"/>
          <w:szCs w:val="24"/>
          <w:rtl/>
        </w:rPr>
      </w:pPr>
      <w:bookmarkStart w:id="786" w:name="_Toc155285304"/>
      <w:r w:rsidRPr="008E0DC0">
        <w:rPr>
          <w:rFonts w:ascii="David" w:hAnsi="David"/>
          <w:sz w:val="24"/>
          <w:szCs w:val="24"/>
          <w:rtl/>
        </w:rPr>
        <w:lastRenderedPageBreak/>
        <w:t xml:space="preserve">נספח </w:t>
      </w:r>
      <w:r w:rsidR="00026FB9" w:rsidRPr="008E0DC0">
        <w:rPr>
          <w:rFonts w:ascii="David" w:hAnsi="David"/>
          <w:sz w:val="24"/>
          <w:szCs w:val="24"/>
          <w:rtl/>
        </w:rPr>
        <w:t>א'</w:t>
      </w:r>
      <w:r w:rsidRPr="008E0DC0">
        <w:rPr>
          <w:rFonts w:ascii="David" w:hAnsi="David"/>
          <w:sz w:val="24"/>
          <w:szCs w:val="24"/>
          <w:rtl/>
        </w:rPr>
        <w:t>2</w:t>
      </w:r>
      <w:r w:rsidR="001C7722" w:rsidRPr="008E0DC0">
        <w:rPr>
          <w:rFonts w:ascii="David" w:hAnsi="David"/>
          <w:sz w:val="24"/>
          <w:szCs w:val="24"/>
          <w:rtl/>
        </w:rPr>
        <w:t xml:space="preserve"> </w:t>
      </w:r>
      <w:r w:rsidRPr="008E0DC0">
        <w:rPr>
          <w:rFonts w:ascii="David" w:hAnsi="David"/>
          <w:sz w:val="24"/>
          <w:szCs w:val="24"/>
          <w:rtl/>
        </w:rPr>
        <w:t>אישור עו"ד/רו"ח המאמ</w:t>
      </w:r>
      <w:r w:rsidR="00615678">
        <w:rPr>
          <w:rFonts w:ascii="David" w:hAnsi="David"/>
          <w:sz w:val="24"/>
          <w:szCs w:val="24"/>
          <w:rtl/>
        </w:rPr>
        <w:t xml:space="preserve">ת את </w:t>
      </w:r>
      <w:r w:rsidRPr="008E0DC0">
        <w:rPr>
          <w:rFonts w:ascii="David" w:hAnsi="David"/>
          <w:sz w:val="24"/>
          <w:szCs w:val="24"/>
          <w:rtl/>
        </w:rPr>
        <w:t>מורשי החתימה בתאגיד</w:t>
      </w:r>
      <w:bookmarkEnd w:id="786"/>
    </w:p>
    <w:p w14:paraId="74CA030E" w14:textId="77777777" w:rsidR="00FA13E0" w:rsidRPr="00F67FF1" w:rsidRDefault="00FA13E0" w:rsidP="00F67FF1">
      <w:pPr>
        <w:rPr>
          <w:b/>
          <w:bCs/>
          <w:rtl/>
        </w:rPr>
      </w:pPr>
    </w:p>
    <w:p w14:paraId="04E431CA" w14:textId="77777777" w:rsidR="00FA13E0" w:rsidRPr="00F67FF1" w:rsidRDefault="0088313A" w:rsidP="00FA13E0">
      <w:pPr>
        <w:keepNext/>
        <w:spacing w:before="60" w:after="60" w:line="360" w:lineRule="auto"/>
        <w:jc w:val="both"/>
        <w:rPr>
          <w:szCs w:val="24"/>
        </w:rPr>
      </w:pPr>
      <w:r w:rsidRPr="00F67FF1">
        <w:rPr>
          <w:szCs w:val="24"/>
          <w:rtl/>
        </w:rPr>
        <w:t>אני החתום מטה, עו"ד/רו"ח ________________ אשר כתובתו____________________, מאשר בזאת כי:</w:t>
      </w:r>
    </w:p>
    <w:p w14:paraId="4156D60B" w14:textId="4CBAFD28" w:rsidR="00FA13E0" w:rsidRPr="0002155E" w:rsidRDefault="0088313A">
      <w:pPr>
        <w:pStyle w:val="aff8"/>
        <w:keepNext/>
        <w:numPr>
          <w:ilvl w:val="0"/>
          <w:numId w:val="41"/>
        </w:numPr>
        <w:spacing w:before="60" w:after="60" w:line="360" w:lineRule="auto"/>
        <w:contextualSpacing/>
        <w:jc w:val="both"/>
        <w:rPr>
          <w:szCs w:val="24"/>
          <w:rtl/>
        </w:rPr>
      </w:pPr>
      <w:r w:rsidRPr="0002155E">
        <w:rPr>
          <w:szCs w:val="24"/>
          <w:rtl/>
        </w:rPr>
        <w:t xml:space="preserve">מתן השירותים נשוא מכרז מס' </w:t>
      </w:r>
      <w:r>
        <w:rPr>
          <w:szCs w:val="24"/>
          <w:rtl/>
        </w:rPr>
        <w:t>_________</w:t>
      </w:r>
      <w:r w:rsidRPr="0002155E">
        <w:rPr>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02155E">
        <w:rPr>
          <w:szCs w:val="24"/>
          <w:rtl/>
        </w:rPr>
        <w:t>(להלן: "המכרז") הינו במסגרת</w:t>
      </w:r>
      <w:r w:rsidRPr="0002155E">
        <w:rPr>
          <w:rFonts w:ascii="Arial" w:hAnsi="Arial"/>
          <w:color w:val="000000"/>
          <w:szCs w:val="24"/>
          <w:rtl/>
        </w:rPr>
        <w:t xml:space="preserve"> סמכויות ______________ (להלן: "המציע").</w:t>
      </w:r>
    </w:p>
    <w:p w14:paraId="3B5E3EA9"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szCs w:val="24"/>
          <w:rtl/>
        </w:rPr>
        <w:t>המציע קיבל החלטה כדין להגיש הצעה ע"פ תנאי מכרז זה.</w:t>
      </w:r>
    </w:p>
    <w:p w14:paraId="2996AAFE"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החתו</w:t>
      </w:r>
      <w:r w:rsidRPr="0002155E">
        <w:rPr>
          <w:szCs w:val="24"/>
          <w:rtl/>
        </w:rPr>
        <w:t xml:space="preserve">מים על מסמכי המכרז, אשר פרטיהם הם ________________(מר/גב', ת.ז., חותמת וחתימה),  אשר זיהיתיו/ה/הם על פי ת"ז שמספרה _____________, הוא/היא/הם מורשי החתימה מטעם המציע ________________ המוסמך/ת/ים לחתום בשם המציע ולחייב את המציע בחתימתו/ה/ם. </w:t>
      </w:r>
    </w:p>
    <w:p w14:paraId="142AA4B3"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מתן השירותים נשוא מכרז זה הינו בהתאם למסמכי ההתאגדות של המציע.</w:t>
      </w:r>
    </w:p>
    <w:p w14:paraId="42FD1303"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p w14:paraId="01CF2579"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tbl>
      <w:tblPr>
        <w:bidiVisual/>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824"/>
        <w:gridCol w:w="3117"/>
      </w:tblGrid>
      <w:tr w:rsidR="00F64847" w14:paraId="4152623A" w14:textId="77777777" w:rsidTr="00FA13E0">
        <w:trPr>
          <w:trHeight w:val="337"/>
          <w:jc w:val="center"/>
        </w:trPr>
        <w:tc>
          <w:tcPr>
            <w:tcW w:w="1985" w:type="dxa"/>
            <w:vAlign w:val="center"/>
          </w:tcPr>
          <w:p w14:paraId="02DD3C19" w14:textId="77777777" w:rsidR="00FA13E0" w:rsidRDefault="00FA13E0">
            <w:pPr>
              <w:spacing w:line="360" w:lineRule="auto"/>
              <w:jc w:val="both"/>
              <w:rPr>
                <w:rFonts w:ascii="Arial" w:hAnsi="Arial"/>
                <w:b/>
                <w:bCs/>
                <w:szCs w:val="24"/>
                <w:rtl/>
              </w:rPr>
            </w:pPr>
          </w:p>
        </w:tc>
        <w:tc>
          <w:tcPr>
            <w:tcW w:w="3827" w:type="dxa"/>
            <w:vAlign w:val="center"/>
          </w:tcPr>
          <w:p w14:paraId="7C5733D8" w14:textId="77777777" w:rsidR="00FA13E0" w:rsidRDefault="00FA13E0">
            <w:pPr>
              <w:spacing w:line="360" w:lineRule="auto"/>
              <w:jc w:val="both"/>
              <w:rPr>
                <w:b/>
                <w:bCs/>
              </w:rPr>
            </w:pPr>
          </w:p>
        </w:tc>
        <w:tc>
          <w:tcPr>
            <w:tcW w:w="3119" w:type="dxa"/>
            <w:vAlign w:val="center"/>
          </w:tcPr>
          <w:p w14:paraId="386CCF1D" w14:textId="77777777" w:rsidR="00FA13E0" w:rsidRDefault="00FA13E0">
            <w:pPr>
              <w:spacing w:line="360" w:lineRule="auto"/>
              <w:jc w:val="both"/>
              <w:rPr>
                <w:b/>
                <w:bCs/>
              </w:rPr>
            </w:pPr>
          </w:p>
        </w:tc>
      </w:tr>
      <w:tr w:rsidR="00F64847" w14:paraId="60FF5C93" w14:textId="77777777" w:rsidTr="00FA13E0">
        <w:trPr>
          <w:trHeight w:val="289"/>
          <w:jc w:val="center"/>
        </w:trPr>
        <w:tc>
          <w:tcPr>
            <w:tcW w:w="1985" w:type="dxa"/>
            <w:shd w:val="pct5" w:color="auto" w:fill="auto"/>
            <w:hideMark/>
          </w:tcPr>
          <w:p w14:paraId="108F2AFB" w14:textId="77777777" w:rsidR="00FA13E0" w:rsidRDefault="0088313A" w:rsidP="00F67FF1">
            <w:pPr>
              <w:spacing w:line="360" w:lineRule="auto"/>
              <w:jc w:val="center"/>
              <w:rPr>
                <w:b/>
                <w:bCs/>
              </w:rPr>
            </w:pPr>
            <w:r>
              <w:rPr>
                <w:b/>
                <w:bCs/>
                <w:rtl/>
              </w:rPr>
              <w:t>תאריך</w:t>
            </w:r>
          </w:p>
        </w:tc>
        <w:tc>
          <w:tcPr>
            <w:tcW w:w="3827" w:type="dxa"/>
            <w:shd w:val="pct5" w:color="auto" w:fill="auto"/>
            <w:hideMark/>
          </w:tcPr>
          <w:p w14:paraId="5F70A5D7" w14:textId="77777777" w:rsidR="00FA13E0" w:rsidRDefault="0088313A" w:rsidP="00F67FF1">
            <w:pPr>
              <w:spacing w:line="360" w:lineRule="auto"/>
              <w:jc w:val="center"/>
              <w:rPr>
                <w:b/>
                <w:bCs/>
              </w:rPr>
            </w:pPr>
            <w:r>
              <w:rPr>
                <w:b/>
                <w:bCs/>
                <w:rtl/>
              </w:rPr>
              <w:t>שם מלא של רואה חשבון/ עורך דין המציע</w:t>
            </w:r>
          </w:p>
        </w:tc>
        <w:tc>
          <w:tcPr>
            <w:tcW w:w="3119" w:type="dxa"/>
            <w:shd w:val="pct5" w:color="auto" w:fill="auto"/>
            <w:hideMark/>
          </w:tcPr>
          <w:p w14:paraId="7F970DF5" w14:textId="77777777" w:rsidR="00FA13E0" w:rsidRDefault="0088313A" w:rsidP="00F67FF1">
            <w:pPr>
              <w:spacing w:line="360" w:lineRule="auto"/>
              <w:jc w:val="center"/>
              <w:rPr>
                <w:b/>
                <w:bCs/>
              </w:rPr>
            </w:pPr>
            <w:r>
              <w:rPr>
                <w:b/>
                <w:bCs/>
                <w:rtl/>
              </w:rPr>
              <w:t>חתימה וחותמת רואה חשבון/ עורך דין המציע</w:t>
            </w:r>
          </w:p>
        </w:tc>
      </w:tr>
    </w:tbl>
    <w:p w14:paraId="3F8F54E2" w14:textId="77777777" w:rsidR="00FA13E0" w:rsidRDefault="00FA13E0" w:rsidP="00FA13E0">
      <w:pPr>
        <w:jc w:val="both"/>
        <w:rPr>
          <w:rFonts w:ascii="Arial" w:hAnsi="Arial" w:cs="Miriam"/>
          <w:sz w:val="20"/>
        </w:rPr>
      </w:pPr>
    </w:p>
    <w:p w14:paraId="78B84800" w14:textId="77777777" w:rsidR="00FA13E0" w:rsidRDefault="00FA13E0" w:rsidP="00FA13E0">
      <w:pPr>
        <w:spacing w:line="360" w:lineRule="auto"/>
        <w:ind w:firstLine="453"/>
        <w:jc w:val="both"/>
        <w:rPr>
          <w:b/>
          <w:bCs/>
          <w:rtl/>
        </w:rPr>
      </w:pPr>
    </w:p>
    <w:p w14:paraId="50AF2967" w14:textId="77777777" w:rsidR="00FA13E0" w:rsidRPr="00F67FF1" w:rsidRDefault="00FA13E0" w:rsidP="00F67FF1">
      <w:pPr>
        <w:rPr>
          <w:b/>
          <w:bCs/>
          <w:rtl/>
        </w:rPr>
      </w:pPr>
    </w:p>
    <w:p w14:paraId="6AD42291" w14:textId="77777777" w:rsidR="00B74994" w:rsidRPr="008E0DC0" w:rsidRDefault="00B74994" w:rsidP="00B74994">
      <w:pPr>
        <w:spacing w:line="360" w:lineRule="auto"/>
        <w:jc w:val="center"/>
        <w:rPr>
          <w:rFonts w:ascii="David" w:hAnsi="David"/>
          <w:b/>
          <w:bCs/>
          <w:szCs w:val="24"/>
          <w:rtl/>
        </w:rPr>
      </w:pPr>
    </w:p>
    <w:p w14:paraId="673EFFD2" w14:textId="77777777" w:rsidR="00B74994" w:rsidRPr="008E0DC0" w:rsidRDefault="00B74994" w:rsidP="00B74994">
      <w:pPr>
        <w:spacing w:line="360" w:lineRule="auto"/>
        <w:jc w:val="center"/>
        <w:rPr>
          <w:rFonts w:ascii="David" w:hAnsi="David"/>
          <w:b/>
          <w:bCs/>
          <w:szCs w:val="24"/>
          <w:rtl/>
        </w:rPr>
      </w:pPr>
    </w:p>
    <w:p w14:paraId="76E911E6" w14:textId="77777777" w:rsidR="001C7722" w:rsidRPr="00E53DC1" w:rsidRDefault="0088313A">
      <w:pPr>
        <w:bidi w:val="0"/>
        <w:rPr>
          <w:rFonts w:asciiTheme="minorHAnsi" w:hAnsiTheme="minorHAnsi"/>
          <w:b/>
          <w:bCs/>
          <w:szCs w:val="24"/>
        </w:rPr>
      </w:pPr>
      <w:r w:rsidRPr="008E0DC0">
        <w:rPr>
          <w:rFonts w:ascii="David" w:hAnsi="David" w:cs="Times New Roman"/>
          <w:b/>
          <w:bCs/>
          <w:szCs w:val="24"/>
          <w:rtl/>
        </w:rPr>
        <w:br w:type="page"/>
      </w:r>
    </w:p>
    <w:p w14:paraId="666092FF" w14:textId="77777777" w:rsidR="00B74994" w:rsidRPr="008E0DC0" w:rsidRDefault="0088313A" w:rsidP="008E0DC0">
      <w:pPr>
        <w:pStyle w:val="17"/>
        <w:jc w:val="left"/>
        <w:rPr>
          <w:rFonts w:ascii="David" w:hAnsi="David"/>
          <w:b w:val="0"/>
          <w:bCs w:val="0"/>
          <w:szCs w:val="24"/>
          <w:rtl/>
        </w:rPr>
      </w:pPr>
      <w:bookmarkStart w:id="787" w:name="_Toc155285305"/>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3</w:t>
      </w:r>
      <w:r w:rsidR="001C7722" w:rsidRPr="008E0DC0">
        <w:rPr>
          <w:rFonts w:ascii="David" w:hAnsi="David"/>
          <w:sz w:val="24"/>
          <w:szCs w:val="24"/>
          <w:rtl/>
        </w:rPr>
        <w:t xml:space="preserve"> </w:t>
      </w:r>
      <w:r w:rsidRPr="008E0DC0">
        <w:rPr>
          <w:rFonts w:ascii="David" w:hAnsi="David"/>
          <w:sz w:val="24"/>
          <w:szCs w:val="24"/>
          <w:rtl/>
        </w:rPr>
        <w:t>תעודת עוסק מורשה או היות המציע תחת איחוד עוסקים</w:t>
      </w:r>
      <w:bookmarkEnd w:id="787"/>
    </w:p>
    <w:p w14:paraId="21F436F3" w14:textId="77777777" w:rsidR="00B74994" w:rsidRPr="008E0DC0" w:rsidRDefault="00B74994" w:rsidP="00B74994">
      <w:pPr>
        <w:spacing w:line="360" w:lineRule="auto"/>
        <w:jc w:val="center"/>
        <w:rPr>
          <w:rFonts w:ascii="David" w:hAnsi="David"/>
          <w:b/>
          <w:bCs/>
          <w:szCs w:val="24"/>
          <w:rtl/>
        </w:rPr>
      </w:pPr>
    </w:p>
    <w:p w14:paraId="30ECDAD9" w14:textId="77777777" w:rsidR="00B74994" w:rsidRPr="008E0DC0" w:rsidRDefault="00B74994" w:rsidP="00B74994">
      <w:pPr>
        <w:spacing w:line="360" w:lineRule="auto"/>
        <w:jc w:val="center"/>
        <w:rPr>
          <w:rFonts w:ascii="David" w:hAnsi="David"/>
          <w:b/>
          <w:bCs/>
          <w:szCs w:val="24"/>
          <w:rtl/>
        </w:rPr>
      </w:pPr>
    </w:p>
    <w:p w14:paraId="0994971E"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4761D09" w14:textId="77777777" w:rsidR="00B74994" w:rsidRPr="008E0DC0" w:rsidRDefault="0088313A" w:rsidP="008E0DC0">
      <w:pPr>
        <w:pStyle w:val="17"/>
        <w:jc w:val="left"/>
        <w:rPr>
          <w:rFonts w:ascii="David" w:hAnsi="David"/>
          <w:b w:val="0"/>
          <w:bCs w:val="0"/>
          <w:szCs w:val="24"/>
          <w:rtl/>
        </w:rPr>
      </w:pPr>
      <w:bookmarkStart w:id="788" w:name="_Toc155285306"/>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4</w:t>
      </w:r>
      <w:r w:rsidR="001C7722" w:rsidRPr="008E0DC0">
        <w:rPr>
          <w:rFonts w:ascii="David" w:hAnsi="David"/>
          <w:sz w:val="24"/>
          <w:szCs w:val="24"/>
          <w:rtl/>
        </w:rPr>
        <w:t xml:space="preserve"> </w:t>
      </w:r>
      <w:r w:rsidRPr="008E0DC0">
        <w:rPr>
          <w:rFonts w:ascii="David" w:hAnsi="David"/>
          <w:sz w:val="24"/>
          <w:szCs w:val="24"/>
          <w:rtl/>
        </w:rPr>
        <w:t>אישור על העדר חובות לרשם התאגידים – נסח חברה</w:t>
      </w:r>
      <w:bookmarkEnd w:id="788"/>
      <w:r w:rsidRPr="008E0DC0">
        <w:rPr>
          <w:rFonts w:ascii="David" w:hAnsi="David"/>
          <w:sz w:val="24"/>
          <w:szCs w:val="24"/>
          <w:rtl/>
        </w:rPr>
        <w:t xml:space="preserve"> </w:t>
      </w:r>
    </w:p>
    <w:p w14:paraId="6244B284" w14:textId="77777777" w:rsidR="00B74994" w:rsidRPr="008E0DC0" w:rsidRDefault="00B74994" w:rsidP="00B74994">
      <w:pPr>
        <w:spacing w:line="360" w:lineRule="auto"/>
        <w:jc w:val="center"/>
        <w:rPr>
          <w:rFonts w:ascii="David" w:hAnsi="David"/>
          <w:b/>
          <w:bCs/>
          <w:szCs w:val="24"/>
          <w:rtl/>
        </w:rPr>
      </w:pPr>
    </w:p>
    <w:p w14:paraId="00816067"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7E5BF8DA" w14:textId="77777777" w:rsidR="00B74994" w:rsidRPr="008E0DC0" w:rsidRDefault="0088313A" w:rsidP="008E0DC0">
      <w:pPr>
        <w:pStyle w:val="17"/>
        <w:jc w:val="both"/>
        <w:rPr>
          <w:rFonts w:ascii="David" w:hAnsi="David"/>
          <w:b w:val="0"/>
          <w:bCs w:val="0"/>
          <w:szCs w:val="24"/>
          <w:rtl/>
        </w:rPr>
      </w:pPr>
      <w:bookmarkStart w:id="789" w:name="_Toc155285307"/>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5</w:t>
      </w:r>
      <w:r w:rsidR="001C7722" w:rsidRPr="008E0DC0">
        <w:rPr>
          <w:rFonts w:ascii="David" w:hAnsi="David"/>
          <w:sz w:val="24"/>
          <w:szCs w:val="24"/>
          <w:rtl/>
        </w:rPr>
        <w:t xml:space="preserve"> </w:t>
      </w:r>
      <w:r w:rsidRPr="008E0DC0">
        <w:rPr>
          <w:rFonts w:ascii="David" w:hAnsi="David"/>
          <w:sz w:val="24"/>
          <w:szCs w:val="24"/>
          <w:rtl/>
        </w:rPr>
        <w:t>האישורים הנדרשים עפ"י חוק עסקאות גופים ציבוריים (אכיפת ניהול חשבונות ותשלום חובות מס), התשל"ו – 1976</w:t>
      </w:r>
      <w:bookmarkEnd w:id="789"/>
    </w:p>
    <w:p w14:paraId="2966AE32" w14:textId="77777777" w:rsidR="00B74994" w:rsidRPr="008E0DC0" w:rsidRDefault="00B74994" w:rsidP="00B74994">
      <w:pPr>
        <w:pStyle w:val="25"/>
        <w:ind w:left="-710"/>
        <w:jc w:val="center"/>
        <w:rPr>
          <w:rFonts w:ascii="David" w:hAnsi="David"/>
          <w:b w:val="0"/>
          <w:bCs w:val="0"/>
          <w:sz w:val="24"/>
          <w:u w:val="single"/>
          <w:rtl/>
        </w:rPr>
      </w:pPr>
    </w:p>
    <w:p w14:paraId="633581DD" w14:textId="77777777" w:rsidR="00B74994" w:rsidRPr="008E0DC0" w:rsidRDefault="00B74994" w:rsidP="00B74994">
      <w:pPr>
        <w:spacing w:line="360" w:lineRule="auto"/>
        <w:jc w:val="center"/>
        <w:rPr>
          <w:rFonts w:ascii="David" w:hAnsi="David"/>
          <w:b/>
          <w:bCs/>
          <w:szCs w:val="24"/>
          <w:rtl/>
        </w:rPr>
      </w:pPr>
    </w:p>
    <w:p w14:paraId="16C3E2FD" w14:textId="77777777" w:rsidR="00B74994" w:rsidRDefault="0088313A" w:rsidP="008E0DC0">
      <w:pPr>
        <w:pStyle w:val="17"/>
        <w:jc w:val="left"/>
        <w:rPr>
          <w:rFonts w:ascii="David" w:hAnsi="David"/>
          <w:b w:val="0"/>
          <w:bCs w:val="0"/>
          <w:szCs w:val="24"/>
          <w:rtl/>
        </w:rPr>
      </w:pPr>
      <w:r w:rsidRPr="008E0DC0">
        <w:rPr>
          <w:rFonts w:ascii="David" w:hAnsi="David" w:cs="Times New Roman"/>
          <w:b w:val="0"/>
          <w:bCs w:val="0"/>
          <w:sz w:val="24"/>
          <w:szCs w:val="24"/>
          <w:rtl/>
        </w:rPr>
        <w:br w:type="page"/>
      </w:r>
      <w:bookmarkStart w:id="790" w:name="_Toc155285308"/>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6</w:t>
      </w:r>
      <w:r w:rsidR="001C7722" w:rsidRPr="008E0DC0">
        <w:rPr>
          <w:rFonts w:ascii="David" w:hAnsi="David"/>
          <w:sz w:val="24"/>
          <w:szCs w:val="24"/>
          <w:rtl/>
        </w:rPr>
        <w:t xml:space="preserve"> </w:t>
      </w:r>
      <w:r w:rsidRPr="008E0DC0">
        <w:rPr>
          <w:rFonts w:ascii="David" w:hAnsi="David"/>
          <w:sz w:val="24"/>
          <w:szCs w:val="24"/>
          <w:rtl/>
        </w:rPr>
        <w:t>תצהיר בדבר תשלום שכר מינימום ותשלומים סוציאליים</w:t>
      </w:r>
      <w:bookmarkEnd w:id="790"/>
    </w:p>
    <w:p w14:paraId="73E7C65E" w14:textId="77777777" w:rsidR="00A73960" w:rsidRDefault="00A73960" w:rsidP="00F67FF1">
      <w:pPr>
        <w:rPr>
          <w:rtl/>
        </w:rPr>
      </w:pPr>
    </w:p>
    <w:p w14:paraId="1DB208C6" w14:textId="77777777" w:rsidR="00CF5829" w:rsidRPr="007E1D21" w:rsidRDefault="0088313A" w:rsidP="00CF5829">
      <w:pPr>
        <w:spacing w:line="360" w:lineRule="auto"/>
        <w:jc w:val="both"/>
        <w:rPr>
          <w:rFonts w:ascii="David" w:hAnsi="David"/>
          <w:szCs w:val="24"/>
          <w:lang w:eastAsia="en-US"/>
        </w:rPr>
      </w:pPr>
      <w:r w:rsidRPr="007E1D21">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2075AE3" w14:textId="0EDC946E" w:rsidR="00CF5829" w:rsidRPr="007E1D21" w:rsidRDefault="0088313A" w:rsidP="00120C3F">
      <w:pPr>
        <w:spacing w:line="360" w:lineRule="auto"/>
        <w:jc w:val="both"/>
        <w:rPr>
          <w:rFonts w:ascii="David" w:hAnsi="David"/>
          <w:szCs w:val="24"/>
          <w:rtl/>
        </w:rPr>
      </w:pPr>
      <w:r w:rsidRPr="007E1D21">
        <w:rPr>
          <w:rFonts w:ascii="David" w:hAnsi="David"/>
          <w:szCs w:val="24"/>
          <w:rtl/>
        </w:rPr>
        <w:t>הנני נותן תצהיר זה בשם ___________________ שהוא המציע (להלן:  "</w:t>
      </w:r>
      <w:r w:rsidRPr="007E1D21">
        <w:rPr>
          <w:rFonts w:ascii="David" w:hAnsi="David"/>
          <w:b/>
          <w:bCs/>
          <w:szCs w:val="24"/>
          <w:rtl/>
        </w:rPr>
        <w:t>המציע</w:t>
      </w:r>
      <w:r w:rsidRPr="007E1D21">
        <w:rPr>
          <w:rFonts w:ascii="David" w:hAnsi="David"/>
          <w:szCs w:val="24"/>
          <w:rtl/>
        </w:rPr>
        <w:t xml:space="preserve">") המבקש להתקשר עם עורך התקשרות מספר </w:t>
      </w:r>
      <w:r w:rsidR="00D04785">
        <w:rPr>
          <w:rFonts w:ascii="Arial" w:hAnsi="Arial"/>
          <w:szCs w:val="24"/>
          <w:rtl/>
        </w:rPr>
        <w:t>43-2024</w:t>
      </w:r>
      <w:r w:rsidR="00936DBF" w:rsidRPr="007E1D21">
        <w:rPr>
          <w:rFonts w:ascii="David" w:hAnsi="David"/>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7E1D21">
        <w:rPr>
          <w:rFonts w:ascii="David" w:hAnsi="David"/>
          <w:szCs w:val="24"/>
          <w:rtl/>
        </w:rPr>
        <w:t xml:space="preserve">. אני מצהיר/ה כי הנני מוסמך/ת לתת תצהיר זה בשם המציע. </w:t>
      </w:r>
    </w:p>
    <w:p w14:paraId="7F3690D3"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בתצהירי זה, משמעותו של המונח "</w:t>
      </w:r>
      <w:r w:rsidRPr="007E1D21">
        <w:rPr>
          <w:rFonts w:ascii="David" w:hAnsi="David"/>
          <w:b/>
          <w:bCs/>
          <w:szCs w:val="24"/>
          <w:rtl/>
        </w:rPr>
        <w:t>בעל זיקה</w:t>
      </w:r>
      <w:r w:rsidRPr="007E1D21">
        <w:rPr>
          <w:rFonts w:ascii="David" w:hAnsi="David"/>
          <w:szCs w:val="24"/>
          <w:rtl/>
        </w:rPr>
        <w:t>" כהגדרתו בחוק עסקאות גופים ציבוריים התשל"ו-1976 (להלן:  "</w:t>
      </w:r>
      <w:r w:rsidRPr="007E1D21">
        <w:rPr>
          <w:rFonts w:ascii="David" w:hAnsi="David"/>
          <w:b/>
          <w:bCs/>
          <w:szCs w:val="24"/>
          <w:rtl/>
        </w:rPr>
        <w:t>חוק עסקאות גופים ציבוריים</w:t>
      </w:r>
      <w:r w:rsidRPr="007E1D21">
        <w:rPr>
          <w:rFonts w:ascii="David" w:hAnsi="David"/>
          <w:szCs w:val="24"/>
          <w:rtl/>
        </w:rPr>
        <w:t xml:space="preserve">"). אני מאשר/ת כי הוסברה לי משמעותו של מונח זה וכי אני מבין/ה אותו. </w:t>
      </w:r>
    </w:p>
    <w:p w14:paraId="6B5EF11A"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משמעותו של המונח </w:t>
      </w:r>
      <w:r w:rsidRPr="007E1D21">
        <w:rPr>
          <w:rFonts w:ascii="David" w:hAnsi="David"/>
          <w:b/>
          <w:bCs/>
          <w:szCs w:val="24"/>
          <w:rtl/>
        </w:rPr>
        <w:t>"עבירה"</w:t>
      </w:r>
      <w:r w:rsidRPr="007E1D21">
        <w:rPr>
          <w:rFonts w:ascii="David" w:hAnsi="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54556D"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המציע הינו תאגיד הרשום בישראל.</w:t>
      </w:r>
    </w:p>
    <w:p w14:paraId="225E0E7E"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(סמן </w:t>
      </w:r>
      <w:r w:rsidRPr="007E1D21">
        <w:rPr>
          <w:rFonts w:ascii="David" w:hAnsi="David"/>
          <w:szCs w:val="24"/>
        </w:rPr>
        <w:t>X</w:t>
      </w:r>
      <w:r w:rsidRPr="007E1D21">
        <w:rPr>
          <w:rFonts w:ascii="David" w:hAnsi="David"/>
          <w:szCs w:val="24"/>
          <w:rtl/>
        </w:rPr>
        <w:t xml:space="preserve"> במשבצת המתאימה)</w:t>
      </w:r>
    </w:p>
    <w:p w14:paraId="0D5EADBA" w14:textId="77777777" w:rsidR="00CF5829" w:rsidRPr="007E1D21" w:rsidRDefault="0088313A">
      <w:pPr>
        <w:numPr>
          <w:ilvl w:val="0"/>
          <w:numId w:val="44"/>
        </w:numPr>
        <w:spacing w:line="360" w:lineRule="auto"/>
        <w:ind w:left="0" w:right="360" w:firstLine="0"/>
        <w:jc w:val="both"/>
        <w:rPr>
          <w:rFonts w:ascii="David" w:hAnsi="David"/>
          <w:szCs w:val="24"/>
          <w:rtl/>
        </w:rPr>
      </w:pPr>
      <w:r w:rsidRPr="007E1D21">
        <w:rPr>
          <w:rFonts w:ascii="David" w:hAnsi="David"/>
          <w:szCs w:val="24"/>
          <w:rtl/>
        </w:rPr>
        <w:t xml:space="preserve">המציע ובעל זיקה אליו </w:t>
      </w:r>
      <w:r w:rsidRPr="007E1D21">
        <w:rPr>
          <w:rFonts w:ascii="David" w:hAnsi="David"/>
          <w:b/>
          <w:bCs/>
          <w:szCs w:val="24"/>
          <w:u w:val="single"/>
          <w:rtl/>
        </w:rPr>
        <w:t>לא הורשעו</w:t>
      </w:r>
      <w:r w:rsidRPr="007E1D21">
        <w:rPr>
          <w:rFonts w:ascii="David" w:hAnsi="David"/>
          <w:szCs w:val="24"/>
          <w:rtl/>
        </w:rPr>
        <w:t xml:space="preserve"> ביותר משתי עבירות עד למועד האחרון להגשת ההצעות (להלן: "</w:t>
      </w:r>
      <w:r w:rsidRPr="007E1D21">
        <w:rPr>
          <w:rFonts w:ascii="David" w:hAnsi="David"/>
          <w:b/>
          <w:bCs/>
          <w:szCs w:val="24"/>
          <w:rtl/>
        </w:rPr>
        <w:t>מועד להגשה</w:t>
      </w:r>
      <w:r w:rsidRPr="007E1D21">
        <w:rPr>
          <w:rFonts w:ascii="David" w:hAnsi="David"/>
          <w:szCs w:val="24"/>
          <w:rtl/>
        </w:rPr>
        <w:t>") מטעם המציע בהתקשרות מספר_____________________לאספקת ____________________ עבור ___________________.</w:t>
      </w:r>
    </w:p>
    <w:p w14:paraId="043B63A8"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וחלפה שנה אחת</w:t>
      </w:r>
      <w:r w:rsidRPr="007E1D21">
        <w:rPr>
          <w:rFonts w:ascii="David" w:hAnsi="David"/>
          <w:szCs w:val="24"/>
          <w:rtl/>
        </w:rPr>
        <w:t xml:space="preserve"> לפחות ממועד ההרשעה האחרונה ועד למועד ההגשה. </w:t>
      </w:r>
    </w:p>
    <w:p w14:paraId="756AE883"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ולא חלפה שנה אחת</w:t>
      </w:r>
      <w:r w:rsidRPr="007E1D21">
        <w:rPr>
          <w:rFonts w:ascii="David" w:hAnsi="David"/>
          <w:szCs w:val="24"/>
          <w:rtl/>
        </w:rPr>
        <w:t xml:space="preserve"> לפחות ממועד ההרשעה האחרונה ועד למועד ההגשה. </w:t>
      </w:r>
    </w:p>
    <w:p w14:paraId="2166EA8B" w14:textId="77777777" w:rsidR="00A73960" w:rsidRPr="00F67FF1" w:rsidRDefault="00A73960" w:rsidP="00A73960">
      <w:pPr>
        <w:spacing w:line="360" w:lineRule="auto"/>
        <w:jc w:val="both"/>
        <w:rPr>
          <w:rFonts w:ascii="David" w:hAnsi="David"/>
          <w:b/>
          <w:bCs/>
          <w:szCs w:val="24"/>
          <w:rtl/>
        </w:rPr>
      </w:pPr>
    </w:p>
    <w:p w14:paraId="0440A134"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BB88172" w14:textId="77777777" w:rsidTr="00456DA3">
        <w:tc>
          <w:tcPr>
            <w:tcW w:w="1659" w:type="dxa"/>
            <w:tcBorders>
              <w:bottom w:val="single" w:sz="4" w:space="0" w:color="auto"/>
            </w:tcBorders>
          </w:tcPr>
          <w:p w14:paraId="3E74FF0A" w14:textId="77777777" w:rsidR="00A73960" w:rsidRPr="00CF5BF4" w:rsidRDefault="00A73960" w:rsidP="00456DA3">
            <w:pPr>
              <w:spacing w:line="360" w:lineRule="auto"/>
              <w:jc w:val="center"/>
              <w:rPr>
                <w:rFonts w:ascii="David" w:hAnsi="David"/>
                <w:b/>
                <w:bCs/>
                <w:szCs w:val="24"/>
                <w:rtl/>
              </w:rPr>
            </w:pPr>
          </w:p>
        </w:tc>
        <w:tc>
          <w:tcPr>
            <w:tcW w:w="283" w:type="dxa"/>
          </w:tcPr>
          <w:p w14:paraId="2968F07C"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39DE9452" w14:textId="77777777" w:rsidR="00A73960" w:rsidRPr="00CF5BF4" w:rsidRDefault="00A73960" w:rsidP="00456DA3">
            <w:pPr>
              <w:spacing w:line="360" w:lineRule="auto"/>
              <w:jc w:val="center"/>
              <w:rPr>
                <w:rFonts w:ascii="David" w:hAnsi="David"/>
                <w:b/>
                <w:bCs/>
                <w:szCs w:val="24"/>
                <w:rtl/>
              </w:rPr>
            </w:pPr>
          </w:p>
        </w:tc>
        <w:tc>
          <w:tcPr>
            <w:tcW w:w="283" w:type="dxa"/>
          </w:tcPr>
          <w:p w14:paraId="2AECEE60"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5E819185" w14:textId="77777777" w:rsidR="00A73960" w:rsidRPr="00CF5BF4" w:rsidRDefault="00A73960" w:rsidP="00456DA3">
            <w:pPr>
              <w:spacing w:line="360" w:lineRule="auto"/>
              <w:jc w:val="center"/>
              <w:rPr>
                <w:rFonts w:ascii="David" w:hAnsi="David"/>
                <w:b/>
                <w:bCs/>
                <w:szCs w:val="24"/>
                <w:rtl/>
              </w:rPr>
            </w:pPr>
          </w:p>
        </w:tc>
      </w:tr>
      <w:tr w:rsidR="00F64847" w14:paraId="671A127B" w14:textId="77777777" w:rsidTr="00456DA3">
        <w:tc>
          <w:tcPr>
            <w:tcW w:w="1659" w:type="dxa"/>
            <w:tcBorders>
              <w:top w:val="single" w:sz="4" w:space="0" w:color="auto"/>
            </w:tcBorders>
          </w:tcPr>
          <w:p w14:paraId="604ABBF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2E1AE75A"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592A26A2"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שם המצהיר</w:t>
            </w:r>
          </w:p>
        </w:tc>
        <w:tc>
          <w:tcPr>
            <w:tcW w:w="283" w:type="dxa"/>
          </w:tcPr>
          <w:p w14:paraId="411904DF"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77DCA7B0"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חתימת המצהיר          </w:t>
            </w:r>
          </w:p>
        </w:tc>
      </w:tr>
    </w:tbl>
    <w:p w14:paraId="6E43E926" w14:textId="77777777" w:rsidR="00A73960" w:rsidRPr="00F67FF1" w:rsidRDefault="00A73960" w:rsidP="00A73960">
      <w:pPr>
        <w:spacing w:line="360" w:lineRule="auto"/>
        <w:jc w:val="both"/>
        <w:rPr>
          <w:rFonts w:ascii="David" w:hAnsi="David"/>
          <w:szCs w:val="24"/>
          <w:rtl/>
        </w:rPr>
      </w:pPr>
    </w:p>
    <w:p w14:paraId="3E54494C" w14:textId="77777777" w:rsidR="00A73960" w:rsidRPr="00F67FF1" w:rsidRDefault="0088313A" w:rsidP="00A73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bookmarkStart w:id="791" w:name="_Toc78123024"/>
      <w:r w:rsidRPr="00F67FF1">
        <w:rPr>
          <w:rFonts w:ascii="David" w:hAnsi="David"/>
          <w:b/>
          <w:bCs/>
          <w:szCs w:val="24"/>
          <w:u w:val="single"/>
          <w:rtl/>
        </w:rPr>
        <w:t>אישור עורך הדין</w:t>
      </w:r>
    </w:p>
    <w:p w14:paraId="428CB111"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88051A5" w14:textId="77777777" w:rsidTr="00456DA3">
        <w:tc>
          <w:tcPr>
            <w:tcW w:w="1659" w:type="dxa"/>
            <w:tcBorders>
              <w:bottom w:val="single" w:sz="4" w:space="0" w:color="auto"/>
            </w:tcBorders>
          </w:tcPr>
          <w:p w14:paraId="2A71A574" w14:textId="77777777" w:rsidR="00A73960" w:rsidRPr="00CF5BF4" w:rsidRDefault="00A73960" w:rsidP="00456DA3">
            <w:pPr>
              <w:spacing w:line="360" w:lineRule="auto"/>
              <w:jc w:val="center"/>
              <w:rPr>
                <w:rFonts w:ascii="David" w:hAnsi="David"/>
                <w:b/>
                <w:bCs/>
                <w:szCs w:val="24"/>
                <w:rtl/>
              </w:rPr>
            </w:pPr>
          </w:p>
        </w:tc>
        <w:tc>
          <w:tcPr>
            <w:tcW w:w="283" w:type="dxa"/>
          </w:tcPr>
          <w:p w14:paraId="64E52988"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467730CE" w14:textId="77777777" w:rsidR="00A73960" w:rsidRPr="00CF5BF4" w:rsidRDefault="00A73960" w:rsidP="00456DA3">
            <w:pPr>
              <w:spacing w:line="360" w:lineRule="auto"/>
              <w:jc w:val="center"/>
              <w:rPr>
                <w:rFonts w:ascii="David" w:hAnsi="David"/>
                <w:b/>
                <w:bCs/>
                <w:szCs w:val="24"/>
                <w:rtl/>
              </w:rPr>
            </w:pPr>
          </w:p>
        </w:tc>
        <w:tc>
          <w:tcPr>
            <w:tcW w:w="283" w:type="dxa"/>
          </w:tcPr>
          <w:p w14:paraId="659825FA"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18F5CB2E" w14:textId="77777777" w:rsidR="00A73960" w:rsidRPr="00CF5BF4" w:rsidRDefault="00A73960" w:rsidP="00456DA3">
            <w:pPr>
              <w:spacing w:line="360" w:lineRule="auto"/>
              <w:jc w:val="center"/>
              <w:rPr>
                <w:rFonts w:ascii="David" w:hAnsi="David"/>
                <w:b/>
                <w:bCs/>
                <w:szCs w:val="24"/>
                <w:rtl/>
              </w:rPr>
            </w:pPr>
          </w:p>
        </w:tc>
      </w:tr>
      <w:tr w:rsidR="00F64847" w14:paraId="636FC870" w14:textId="77777777" w:rsidTr="00456DA3">
        <w:tc>
          <w:tcPr>
            <w:tcW w:w="1659" w:type="dxa"/>
            <w:tcBorders>
              <w:top w:val="single" w:sz="4" w:space="0" w:color="auto"/>
            </w:tcBorders>
          </w:tcPr>
          <w:p w14:paraId="5DC8E7A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7F6CD5A6"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0D4D408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67B18BBA"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214A551C"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חתימת עורך הדין</w:t>
            </w:r>
          </w:p>
          <w:p w14:paraId="3BAFD44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52695B4F" w14:textId="77777777" w:rsidR="00E36AF7" w:rsidRDefault="00E36AF7" w:rsidP="00F05FEE">
      <w:pPr>
        <w:pStyle w:val="17"/>
        <w:jc w:val="left"/>
        <w:rPr>
          <w:rFonts w:ascii="David" w:hAnsi="David"/>
          <w:sz w:val="24"/>
          <w:szCs w:val="24"/>
          <w:rtl/>
        </w:rPr>
      </w:pPr>
      <w:bookmarkStart w:id="792" w:name="OLE_LINK26"/>
      <w:bookmarkEnd w:id="791"/>
    </w:p>
    <w:p w14:paraId="2EE0D1BF" w14:textId="77777777" w:rsidR="00E36AF7" w:rsidRDefault="0088313A">
      <w:pPr>
        <w:bidi w:val="0"/>
        <w:rPr>
          <w:rFonts w:ascii="David" w:hAnsi="David"/>
          <w:b/>
          <w:bCs/>
          <w:szCs w:val="24"/>
          <w:rtl/>
        </w:rPr>
      </w:pPr>
      <w:r>
        <w:rPr>
          <w:rFonts w:ascii="David" w:hAnsi="David"/>
          <w:szCs w:val="24"/>
          <w:rtl/>
        </w:rPr>
        <w:br w:type="page"/>
      </w:r>
    </w:p>
    <w:p w14:paraId="01DB6362" w14:textId="77777777" w:rsidR="00F05FEE" w:rsidRPr="00B21BCF" w:rsidRDefault="0088313A" w:rsidP="00F05FEE">
      <w:pPr>
        <w:pStyle w:val="17"/>
        <w:jc w:val="left"/>
        <w:rPr>
          <w:rFonts w:ascii="David" w:hAnsi="David"/>
          <w:szCs w:val="24"/>
          <w:rtl/>
        </w:rPr>
      </w:pPr>
      <w:bookmarkStart w:id="793" w:name="_Toc155285309"/>
      <w:r w:rsidRPr="00B21BCF">
        <w:rPr>
          <w:rFonts w:ascii="David" w:hAnsi="David"/>
          <w:sz w:val="24"/>
          <w:szCs w:val="24"/>
          <w:rtl/>
        </w:rPr>
        <w:lastRenderedPageBreak/>
        <w:t>נספח א'</w:t>
      </w:r>
      <w:r>
        <w:rPr>
          <w:rFonts w:ascii="David" w:hAnsi="David"/>
          <w:sz w:val="24"/>
          <w:szCs w:val="24"/>
          <w:rtl/>
        </w:rPr>
        <w:t>7</w:t>
      </w:r>
      <w:r w:rsidRPr="00B21BCF">
        <w:rPr>
          <w:rFonts w:ascii="David" w:hAnsi="David"/>
          <w:sz w:val="24"/>
          <w:szCs w:val="24"/>
          <w:rtl/>
        </w:rPr>
        <w:t xml:space="preserve"> אישור/תצהיר עסק בשליטת אישה</w:t>
      </w:r>
      <w:bookmarkEnd w:id="793"/>
    </w:p>
    <w:p w14:paraId="588055A8" w14:textId="77777777" w:rsidR="00F05FEE" w:rsidRPr="008E0DC0" w:rsidRDefault="00F05FEE" w:rsidP="00F05FEE">
      <w:pPr>
        <w:rPr>
          <w:rFonts w:ascii="David" w:hAnsi="David"/>
          <w:b/>
          <w:bCs/>
          <w:szCs w:val="24"/>
          <w:rtl/>
        </w:rPr>
      </w:pPr>
    </w:p>
    <w:p w14:paraId="4E62EA92" w14:textId="77777777" w:rsidR="00F05FEE" w:rsidRPr="008E0DC0" w:rsidRDefault="0088313A" w:rsidP="00F05FEE">
      <w:pPr>
        <w:rPr>
          <w:rFonts w:ascii="David" w:hAnsi="David"/>
          <w:szCs w:val="24"/>
          <w:rtl/>
        </w:rPr>
      </w:pPr>
      <w:r w:rsidRPr="008E0DC0">
        <w:rPr>
          <w:rFonts w:ascii="David" w:hAnsi="David"/>
          <w:szCs w:val="24"/>
          <w:rtl/>
        </w:rPr>
        <w:t xml:space="preserve">לכבוד </w:t>
      </w:r>
    </w:p>
    <w:p w14:paraId="43CDBA08" w14:textId="77777777" w:rsidR="00F05FEE" w:rsidRPr="008E0DC0" w:rsidRDefault="0088313A" w:rsidP="00F05FEE">
      <w:pPr>
        <w:rPr>
          <w:rFonts w:ascii="David" w:hAnsi="David"/>
          <w:szCs w:val="24"/>
          <w:u w:val="single"/>
          <w:rtl/>
        </w:rPr>
      </w:pPr>
      <w:r w:rsidRPr="008E0DC0">
        <w:rPr>
          <w:rFonts w:ascii="David" w:hAnsi="David"/>
          <w:szCs w:val="24"/>
          <w:rtl/>
        </w:rPr>
        <w:t xml:space="preserve">משרד </w:t>
      </w:r>
      <w:r>
        <w:rPr>
          <w:rFonts w:ascii="David" w:hAnsi="David"/>
          <w:szCs w:val="24"/>
          <w:rtl/>
        </w:rPr>
        <w:t>המשפטים</w:t>
      </w:r>
    </w:p>
    <w:p w14:paraId="46669A53" w14:textId="77777777" w:rsidR="00F05FEE" w:rsidRPr="008E0DC0" w:rsidRDefault="0088313A" w:rsidP="00F05FEE">
      <w:pPr>
        <w:rPr>
          <w:rFonts w:ascii="David" w:hAnsi="David"/>
          <w:szCs w:val="24"/>
          <w:u w:val="single"/>
          <w:rtl/>
        </w:rPr>
      </w:pPr>
      <w:r w:rsidRPr="008E0DC0">
        <w:rPr>
          <w:rFonts w:ascii="David" w:hAnsi="David"/>
          <w:szCs w:val="24"/>
          <w:u w:val="single"/>
          <w:rtl/>
        </w:rPr>
        <w:t xml:space="preserve">המשרד </w:t>
      </w:r>
    </w:p>
    <w:p w14:paraId="693B3EB0" w14:textId="77777777" w:rsidR="00F05FEE" w:rsidRPr="008E0DC0" w:rsidRDefault="00F05FEE" w:rsidP="00F05FEE">
      <w:pPr>
        <w:rPr>
          <w:rFonts w:ascii="David" w:hAnsi="David"/>
          <w:szCs w:val="24"/>
          <w:rtl/>
        </w:rPr>
      </w:pPr>
    </w:p>
    <w:p w14:paraId="20E0CC4B" w14:textId="77777777" w:rsidR="00F05FEE" w:rsidRPr="008E0DC0" w:rsidRDefault="0088313A" w:rsidP="00F05FEE">
      <w:pPr>
        <w:rPr>
          <w:rFonts w:ascii="David" w:hAnsi="David"/>
          <w:szCs w:val="24"/>
          <w:rtl/>
        </w:rPr>
      </w:pPr>
      <w:r w:rsidRPr="008E0DC0">
        <w:rPr>
          <w:rFonts w:ascii="David" w:hAnsi="David"/>
          <w:szCs w:val="24"/>
          <w:rtl/>
        </w:rPr>
        <w:t>א.ג.נ.,</w:t>
      </w:r>
    </w:p>
    <w:p w14:paraId="6B0A115D" w14:textId="77777777" w:rsidR="00F05FEE" w:rsidRPr="008E0DC0" w:rsidRDefault="00F05FEE" w:rsidP="00F05FEE">
      <w:pPr>
        <w:rPr>
          <w:rFonts w:ascii="David" w:hAnsi="David"/>
          <w:szCs w:val="24"/>
          <w:rtl/>
        </w:rPr>
      </w:pPr>
    </w:p>
    <w:p w14:paraId="7C491EDB" w14:textId="77777777" w:rsidR="00F05FEE" w:rsidRPr="008E0DC0" w:rsidRDefault="0088313A" w:rsidP="00F05FEE">
      <w:pPr>
        <w:rPr>
          <w:rFonts w:ascii="David" w:hAnsi="David"/>
          <w:szCs w:val="24"/>
          <w:rtl/>
        </w:rPr>
      </w:pPr>
      <w:r w:rsidRPr="008E0DC0">
        <w:rPr>
          <w:rFonts w:ascii="David" w:hAnsi="David"/>
          <w:b/>
          <w:bCs/>
          <w:szCs w:val="24"/>
          <w:u w:val="single"/>
          <w:rtl/>
        </w:rPr>
        <w:t>אישור רו"ח</w:t>
      </w:r>
      <w:r w:rsidRPr="008E0DC0">
        <w:rPr>
          <w:rFonts w:ascii="David" w:hAnsi="David"/>
          <w:szCs w:val="24"/>
          <w:rtl/>
        </w:rPr>
        <w:t>:</w:t>
      </w:r>
    </w:p>
    <w:p w14:paraId="1C31C45A" w14:textId="77777777" w:rsidR="00F05FEE" w:rsidRPr="008E0DC0" w:rsidRDefault="00F05FEE" w:rsidP="00F05FEE">
      <w:pPr>
        <w:rPr>
          <w:rFonts w:ascii="David" w:hAnsi="David"/>
          <w:szCs w:val="24"/>
          <w:rtl/>
        </w:rPr>
      </w:pPr>
    </w:p>
    <w:p w14:paraId="3C466FDC" w14:textId="77777777" w:rsidR="00F05FEE" w:rsidRPr="008E0DC0" w:rsidRDefault="0088313A" w:rsidP="00F05FEE">
      <w:pPr>
        <w:jc w:val="both"/>
        <w:rPr>
          <w:rFonts w:ascii="David" w:hAnsi="David"/>
          <w:szCs w:val="24"/>
          <w:rtl/>
        </w:rPr>
      </w:pPr>
      <w:r w:rsidRPr="008E0DC0">
        <w:rPr>
          <w:rFonts w:ascii="David" w:hAnsi="David"/>
          <w:szCs w:val="24"/>
          <w:rtl/>
        </w:rPr>
        <w:t xml:space="preserve">אני רו"ח _______________, מאשר בזאת כי ___________________, הינו עסק בשליטת אישה, כהגדרת מונח זה בסעיף 2ב לחוק חובת המכרזים, התשנ"ב </w:t>
      </w:r>
      <w:r w:rsidRPr="008E0DC0">
        <w:rPr>
          <w:rFonts w:ascii="David" w:hAnsi="David" w:cs="Times New Roman"/>
          <w:szCs w:val="24"/>
          <w:rtl/>
        </w:rPr>
        <w:t>–</w:t>
      </w:r>
      <w:r w:rsidRPr="008E0DC0">
        <w:rPr>
          <w:rFonts w:ascii="David" w:hAnsi="David"/>
          <w:szCs w:val="24"/>
          <w:rtl/>
        </w:rPr>
        <w:t xml:space="preserve"> 1992.</w:t>
      </w:r>
      <w:r w:rsidRPr="008E0DC0">
        <w:rPr>
          <w:rFonts w:ascii="David" w:hAnsi="David"/>
          <w:szCs w:val="24"/>
          <w:rtl/>
        </w:rPr>
        <w:br/>
      </w:r>
    </w:p>
    <w:p w14:paraId="753E297A" w14:textId="77777777" w:rsidR="00F05FEE" w:rsidRPr="008E0DC0" w:rsidRDefault="0088313A" w:rsidP="00F05FEE">
      <w:pPr>
        <w:rPr>
          <w:rFonts w:ascii="David" w:hAnsi="David"/>
          <w:szCs w:val="24"/>
          <w:rtl/>
        </w:rPr>
      </w:pPr>
      <w:r w:rsidRPr="008E0DC0">
        <w:rPr>
          <w:rFonts w:ascii="David" w:hAnsi="David"/>
          <w:szCs w:val="24"/>
          <w:rtl/>
        </w:rPr>
        <w:t>המחזיקה בשליטה הינה גב' __________________  מספר זהות _______________</w:t>
      </w:r>
    </w:p>
    <w:p w14:paraId="6CCA365D" w14:textId="77777777" w:rsidR="00F05FEE" w:rsidRPr="008E0DC0" w:rsidRDefault="00F05FEE" w:rsidP="00F05FEE">
      <w:pPr>
        <w:rPr>
          <w:rFonts w:ascii="David" w:hAnsi="David"/>
          <w:szCs w:val="24"/>
          <w:rtl/>
        </w:rPr>
      </w:pPr>
    </w:p>
    <w:p w14:paraId="2494702B" w14:textId="77777777" w:rsidR="00F05FEE" w:rsidRPr="008E0DC0" w:rsidRDefault="00F05FEE" w:rsidP="00F05FEE">
      <w:pPr>
        <w:rPr>
          <w:rFonts w:ascii="David" w:hAnsi="David"/>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046FB76" w14:textId="77777777" w:rsidTr="009D03EE">
        <w:tc>
          <w:tcPr>
            <w:tcW w:w="2551" w:type="dxa"/>
            <w:tcBorders>
              <w:bottom w:val="single" w:sz="4" w:space="0" w:color="auto"/>
            </w:tcBorders>
          </w:tcPr>
          <w:p w14:paraId="6D9FE820" w14:textId="77777777" w:rsidR="00F05FEE" w:rsidRPr="008E0DC0" w:rsidRDefault="00F05FEE" w:rsidP="009D03EE">
            <w:pPr>
              <w:spacing w:line="360" w:lineRule="auto"/>
              <w:jc w:val="center"/>
              <w:rPr>
                <w:rFonts w:ascii="David" w:hAnsi="David"/>
                <w:szCs w:val="24"/>
                <w:rtl/>
              </w:rPr>
            </w:pPr>
          </w:p>
        </w:tc>
        <w:tc>
          <w:tcPr>
            <w:tcW w:w="283" w:type="dxa"/>
          </w:tcPr>
          <w:p w14:paraId="2A9910E8"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D2A62BB" w14:textId="77777777" w:rsidR="00F05FEE" w:rsidRPr="008E0DC0" w:rsidRDefault="00F05FEE" w:rsidP="009D03EE">
            <w:pPr>
              <w:spacing w:line="360" w:lineRule="auto"/>
              <w:jc w:val="center"/>
              <w:rPr>
                <w:rFonts w:ascii="David" w:hAnsi="David"/>
                <w:szCs w:val="24"/>
                <w:rtl/>
              </w:rPr>
            </w:pPr>
          </w:p>
        </w:tc>
        <w:tc>
          <w:tcPr>
            <w:tcW w:w="283" w:type="dxa"/>
          </w:tcPr>
          <w:p w14:paraId="6E1A8097"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9C406D6" w14:textId="77777777" w:rsidR="00F05FEE" w:rsidRPr="008E0DC0" w:rsidRDefault="00F05FEE" w:rsidP="009D03EE">
            <w:pPr>
              <w:spacing w:line="360" w:lineRule="auto"/>
              <w:jc w:val="center"/>
              <w:rPr>
                <w:rFonts w:ascii="David" w:hAnsi="David"/>
                <w:szCs w:val="24"/>
                <w:rtl/>
              </w:rPr>
            </w:pPr>
          </w:p>
        </w:tc>
      </w:tr>
      <w:tr w:rsidR="00F64847" w14:paraId="7AAD29E7" w14:textId="77777777" w:rsidTr="009D03EE">
        <w:tc>
          <w:tcPr>
            <w:tcW w:w="2551" w:type="dxa"/>
            <w:tcBorders>
              <w:top w:val="single" w:sz="4" w:space="0" w:color="auto"/>
            </w:tcBorders>
          </w:tcPr>
          <w:p w14:paraId="7E29AEC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פרטי</w:t>
            </w:r>
          </w:p>
        </w:tc>
        <w:tc>
          <w:tcPr>
            <w:tcW w:w="283" w:type="dxa"/>
          </w:tcPr>
          <w:p w14:paraId="20235BD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7863214"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משפחה</w:t>
            </w:r>
          </w:p>
        </w:tc>
        <w:tc>
          <w:tcPr>
            <w:tcW w:w="283" w:type="dxa"/>
          </w:tcPr>
          <w:p w14:paraId="423BD1E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BEF6973"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ת.ז</w:t>
            </w:r>
          </w:p>
        </w:tc>
      </w:tr>
      <w:tr w:rsidR="00F64847" w14:paraId="1201969A" w14:textId="77777777" w:rsidTr="009D03EE">
        <w:tc>
          <w:tcPr>
            <w:tcW w:w="2551" w:type="dxa"/>
            <w:tcBorders>
              <w:bottom w:val="single" w:sz="4" w:space="0" w:color="auto"/>
            </w:tcBorders>
          </w:tcPr>
          <w:p w14:paraId="602D8DE9" w14:textId="77777777" w:rsidR="00F05FEE" w:rsidRPr="008E0DC0" w:rsidRDefault="00F05FEE" w:rsidP="009D03EE">
            <w:pPr>
              <w:spacing w:line="360" w:lineRule="auto"/>
              <w:jc w:val="center"/>
              <w:rPr>
                <w:rFonts w:ascii="David" w:hAnsi="David"/>
                <w:szCs w:val="24"/>
                <w:rtl/>
              </w:rPr>
            </w:pPr>
          </w:p>
        </w:tc>
        <w:tc>
          <w:tcPr>
            <w:tcW w:w="283" w:type="dxa"/>
          </w:tcPr>
          <w:p w14:paraId="4EA9FB63"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6A1DD356" w14:textId="77777777" w:rsidR="00F05FEE" w:rsidRPr="008E0DC0" w:rsidRDefault="00F05FEE" w:rsidP="009D03EE">
            <w:pPr>
              <w:spacing w:line="360" w:lineRule="auto"/>
              <w:jc w:val="center"/>
              <w:rPr>
                <w:rFonts w:ascii="David" w:hAnsi="David"/>
                <w:szCs w:val="24"/>
                <w:rtl/>
              </w:rPr>
            </w:pPr>
          </w:p>
        </w:tc>
        <w:tc>
          <w:tcPr>
            <w:tcW w:w="283" w:type="dxa"/>
          </w:tcPr>
          <w:p w14:paraId="15418A4C"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E634959" w14:textId="77777777" w:rsidR="00F05FEE" w:rsidRPr="008E0DC0" w:rsidRDefault="00F05FEE" w:rsidP="009D03EE">
            <w:pPr>
              <w:spacing w:line="360" w:lineRule="auto"/>
              <w:jc w:val="center"/>
              <w:rPr>
                <w:rFonts w:ascii="David" w:hAnsi="David"/>
                <w:szCs w:val="24"/>
                <w:rtl/>
              </w:rPr>
            </w:pPr>
          </w:p>
        </w:tc>
      </w:tr>
      <w:tr w:rsidR="00F64847" w14:paraId="57FB3A86" w14:textId="77777777" w:rsidTr="009D03EE">
        <w:tc>
          <w:tcPr>
            <w:tcW w:w="2551" w:type="dxa"/>
            <w:tcBorders>
              <w:top w:val="single" w:sz="4" w:space="0" w:color="auto"/>
            </w:tcBorders>
          </w:tcPr>
          <w:p w14:paraId="61FB5F6B"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03888509"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276452BC"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חותמת</w:t>
            </w:r>
          </w:p>
        </w:tc>
        <w:tc>
          <w:tcPr>
            <w:tcW w:w="283" w:type="dxa"/>
          </w:tcPr>
          <w:p w14:paraId="4EC6AD1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36EA5C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5C010563" w14:textId="77777777" w:rsidR="00F05FEE" w:rsidRPr="008E0DC0" w:rsidRDefault="00F05FEE" w:rsidP="00F05FEE">
      <w:pPr>
        <w:rPr>
          <w:rFonts w:ascii="David" w:hAnsi="David"/>
          <w:szCs w:val="24"/>
          <w:rtl/>
        </w:rPr>
      </w:pPr>
    </w:p>
    <w:p w14:paraId="2E389795" w14:textId="77777777" w:rsidR="00F05FEE" w:rsidRPr="008E0DC0" w:rsidRDefault="00F05FEE" w:rsidP="00F05FEE">
      <w:pPr>
        <w:rPr>
          <w:rFonts w:ascii="David" w:hAnsi="David"/>
          <w:szCs w:val="24"/>
          <w:rtl/>
        </w:rPr>
      </w:pPr>
    </w:p>
    <w:p w14:paraId="4C1C0931" w14:textId="77777777" w:rsidR="00F05FEE" w:rsidRPr="008E0DC0" w:rsidRDefault="0088313A" w:rsidP="00F05FEE">
      <w:pPr>
        <w:spacing w:line="276" w:lineRule="auto"/>
        <w:rPr>
          <w:rFonts w:ascii="David" w:hAnsi="David"/>
          <w:szCs w:val="24"/>
          <w:rtl/>
        </w:rPr>
      </w:pPr>
      <w:r>
        <w:rPr>
          <w:rFonts w:ascii="David" w:hAnsi="David"/>
          <w:b/>
          <w:bCs/>
          <w:szCs w:val="24"/>
          <w:u w:val="single"/>
          <w:rtl/>
        </w:rPr>
        <w:t>הצהרת</w:t>
      </w:r>
      <w:r w:rsidRPr="008E0DC0">
        <w:rPr>
          <w:rFonts w:ascii="David" w:hAnsi="David"/>
          <w:b/>
          <w:bCs/>
          <w:szCs w:val="24"/>
          <w:u w:val="single"/>
          <w:rtl/>
        </w:rPr>
        <w:t xml:space="preserve"> בעלת השליטה</w:t>
      </w:r>
      <w:r w:rsidRPr="008E0DC0">
        <w:rPr>
          <w:rFonts w:ascii="David" w:hAnsi="David"/>
          <w:szCs w:val="24"/>
          <w:rtl/>
        </w:rPr>
        <w:t>:</w:t>
      </w:r>
    </w:p>
    <w:p w14:paraId="6A998360" w14:textId="77777777" w:rsidR="00F05FEE" w:rsidRPr="008E0DC0" w:rsidRDefault="00F05FEE" w:rsidP="00F05FEE">
      <w:pPr>
        <w:spacing w:line="276" w:lineRule="auto"/>
        <w:rPr>
          <w:rFonts w:ascii="David" w:hAnsi="David"/>
          <w:szCs w:val="24"/>
          <w:rtl/>
        </w:rPr>
      </w:pPr>
    </w:p>
    <w:p w14:paraId="1E51ED44" w14:textId="77777777" w:rsidR="00F05FEE" w:rsidRPr="008E0DC0" w:rsidRDefault="0088313A" w:rsidP="00F05FEE">
      <w:pPr>
        <w:spacing w:line="276" w:lineRule="auto"/>
        <w:jc w:val="both"/>
        <w:rPr>
          <w:rFonts w:ascii="David" w:hAnsi="David"/>
          <w:szCs w:val="24"/>
          <w:rtl/>
        </w:rPr>
      </w:pPr>
      <w:r w:rsidRPr="008E0DC0">
        <w:rPr>
          <w:rFonts w:ascii="David" w:hAnsi="David"/>
          <w:szCs w:val="24"/>
          <w:rtl/>
        </w:rPr>
        <w:t>אני גב' __________________                        מספר זהות  _______________ שם  המציע __________________ (להלן: "</w:t>
      </w:r>
      <w:r w:rsidRPr="008E0DC0">
        <w:rPr>
          <w:rFonts w:ascii="David" w:hAnsi="David"/>
          <w:b/>
          <w:bCs/>
          <w:szCs w:val="24"/>
          <w:rtl/>
        </w:rPr>
        <w:t>העסק</w:t>
      </w:r>
      <w:r w:rsidRPr="008E0DC0">
        <w:rPr>
          <w:rFonts w:ascii="David" w:hAnsi="David"/>
          <w:szCs w:val="24"/>
          <w:rtl/>
        </w:rPr>
        <w:t xml:space="preserve">") מצהירה בזאת כי העסק נמצא </w:t>
      </w:r>
      <w:r>
        <w:rPr>
          <w:rFonts w:ascii="David" w:hAnsi="David"/>
          <w:szCs w:val="24"/>
          <w:rtl/>
        </w:rPr>
        <w:t>ב</w:t>
      </w:r>
      <w:r w:rsidRPr="008E0DC0">
        <w:rPr>
          <w:rFonts w:ascii="David" w:hAnsi="David"/>
          <w:szCs w:val="24"/>
          <w:rtl/>
        </w:rPr>
        <w:t>שליטתי בהתאם לאמור בס' 2ב לחוק חובת המכרזים, תשנ"ב-1992.</w:t>
      </w:r>
    </w:p>
    <w:p w14:paraId="4808190D" w14:textId="77777777" w:rsidR="00F05FEE" w:rsidRPr="008E0DC0" w:rsidRDefault="00F05FEE" w:rsidP="00F05FEE">
      <w:pPr>
        <w:spacing w:line="276" w:lineRule="auto"/>
        <w:rPr>
          <w:rFonts w:ascii="David" w:hAnsi="David"/>
          <w:szCs w:val="24"/>
          <w:rtl/>
        </w:rPr>
      </w:pPr>
    </w:p>
    <w:p w14:paraId="79B5EF45" w14:textId="77777777" w:rsidR="00F05FEE" w:rsidRPr="008E0DC0" w:rsidRDefault="00F05FEE" w:rsidP="00F05FEE">
      <w:pPr>
        <w:spacing w:line="360" w:lineRule="auto"/>
        <w:jc w:val="center"/>
        <w:rPr>
          <w:rFonts w:ascii="David" w:hAnsi="David"/>
          <w:b/>
          <w:bCs/>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82142F1" w14:textId="77777777" w:rsidTr="009D03EE">
        <w:tc>
          <w:tcPr>
            <w:tcW w:w="2551" w:type="dxa"/>
            <w:tcBorders>
              <w:bottom w:val="single" w:sz="4" w:space="0" w:color="auto"/>
            </w:tcBorders>
          </w:tcPr>
          <w:p w14:paraId="53A92B51" w14:textId="77777777" w:rsidR="00F05FEE" w:rsidRPr="008E0DC0" w:rsidRDefault="00F05FEE" w:rsidP="009D03EE">
            <w:pPr>
              <w:spacing w:line="360" w:lineRule="auto"/>
              <w:jc w:val="center"/>
              <w:rPr>
                <w:rFonts w:ascii="David" w:hAnsi="David"/>
                <w:szCs w:val="24"/>
                <w:rtl/>
              </w:rPr>
            </w:pPr>
          </w:p>
        </w:tc>
        <w:tc>
          <w:tcPr>
            <w:tcW w:w="283" w:type="dxa"/>
          </w:tcPr>
          <w:p w14:paraId="1BEFA901"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54335863" w14:textId="77777777" w:rsidR="00F05FEE" w:rsidRPr="008E0DC0" w:rsidRDefault="00F05FEE" w:rsidP="009D03EE">
            <w:pPr>
              <w:spacing w:line="360" w:lineRule="auto"/>
              <w:jc w:val="center"/>
              <w:rPr>
                <w:rFonts w:ascii="David" w:hAnsi="David"/>
                <w:szCs w:val="24"/>
                <w:rtl/>
              </w:rPr>
            </w:pPr>
          </w:p>
        </w:tc>
        <w:tc>
          <w:tcPr>
            <w:tcW w:w="283" w:type="dxa"/>
          </w:tcPr>
          <w:p w14:paraId="50D2C3AD"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0A9AB66" w14:textId="77777777" w:rsidR="00F05FEE" w:rsidRPr="008E0DC0" w:rsidRDefault="00F05FEE" w:rsidP="009D03EE">
            <w:pPr>
              <w:spacing w:line="360" w:lineRule="auto"/>
              <w:jc w:val="center"/>
              <w:rPr>
                <w:rFonts w:ascii="David" w:hAnsi="David"/>
                <w:szCs w:val="24"/>
                <w:rtl/>
              </w:rPr>
            </w:pPr>
          </w:p>
        </w:tc>
      </w:tr>
      <w:tr w:rsidR="00F64847" w14:paraId="2FBAE9A5" w14:textId="77777777" w:rsidTr="009D03EE">
        <w:tc>
          <w:tcPr>
            <w:tcW w:w="2551" w:type="dxa"/>
            <w:tcBorders>
              <w:top w:val="single" w:sz="4" w:space="0" w:color="auto"/>
            </w:tcBorders>
          </w:tcPr>
          <w:p w14:paraId="3F11FE0E"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מלא</w:t>
            </w:r>
          </w:p>
        </w:tc>
        <w:tc>
          <w:tcPr>
            <w:tcW w:w="283" w:type="dxa"/>
          </w:tcPr>
          <w:p w14:paraId="304C2525"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39CF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68EA04D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C7CAC5"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30A21F02" w14:textId="77777777" w:rsidR="00F05FEE" w:rsidRPr="008E0DC0" w:rsidRDefault="00F05FEE" w:rsidP="00F05FEE">
      <w:pPr>
        <w:spacing w:line="360" w:lineRule="auto"/>
        <w:jc w:val="center"/>
        <w:rPr>
          <w:rFonts w:ascii="David" w:hAnsi="David"/>
          <w:b/>
          <w:bCs/>
          <w:szCs w:val="24"/>
          <w:rtl/>
        </w:rPr>
      </w:pPr>
    </w:p>
    <w:p w14:paraId="568C4ED1" w14:textId="77777777" w:rsidR="00F05FEE" w:rsidRPr="00E53DC1" w:rsidRDefault="00F05FEE" w:rsidP="00F05FEE">
      <w:pPr>
        <w:bidi w:val="0"/>
        <w:rPr>
          <w:rFonts w:asciiTheme="minorHAnsi" w:hAnsiTheme="minorHAnsi"/>
          <w:szCs w:val="24"/>
        </w:rPr>
      </w:pPr>
    </w:p>
    <w:p w14:paraId="5FB87F84" w14:textId="77777777" w:rsidR="00F05FEE" w:rsidRPr="00E53DC1" w:rsidRDefault="00F05FEE" w:rsidP="00F05FEE">
      <w:pPr>
        <w:bidi w:val="0"/>
        <w:rPr>
          <w:rFonts w:asciiTheme="minorHAnsi" w:hAnsiTheme="minorHAnsi"/>
          <w:szCs w:val="24"/>
        </w:rPr>
      </w:pPr>
    </w:p>
    <w:p w14:paraId="4400D1C1" w14:textId="77777777" w:rsidR="00F05FEE" w:rsidRPr="008E0DC0" w:rsidRDefault="00F05FEE" w:rsidP="00F05FEE">
      <w:pPr>
        <w:spacing w:line="360" w:lineRule="auto"/>
        <w:rPr>
          <w:rFonts w:ascii="David" w:hAnsi="David"/>
          <w:szCs w:val="24"/>
          <w:u w:val="single"/>
          <w:rtl/>
        </w:rPr>
      </w:pPr>
    </w:p>
    <w:p w14:paraId="6E7BBB0B" w14:textId="77777777" w:rsidR="00F05FEE" w:rsidRPr="008E0DC0" w:rsidRDefault="00F05FEE" w:rsidP="00F05FEE">
      <w:pPr>
        <w:spacing w:line="360" w:lineRule="auto"/>
        <w:rPr>
          <w:rFonts w:ascii="David" w:hAnsi="David"/>
          <w:szCs w:val="24"/>
          <w:u w:val="single"/>
          <w:rtl/>
        </w:rPr>
      </w:pPr>
    </w:p>
    <w:p w14:paraId="1BC37E59" w14:textId="77777777" w:rsidR="00F05FEE" w:rsidRDefault="0088313A" w:rsidP="00F05FEE">
      <w:pPr>
        <w:pStyle w:val="17"/>
        <w:jc w:val="left"/>
        <w:rPr>
          <w:rFonts w:ascii="David" w:hAnsi="David"/>
          <w:sz w:val="24"/>
          <w:szCs w:val="24"/>
          <w:rtl/>
        </w:rPr>
      </w:pPr>
      <w:r w:rsidRPr="008E0DC0">
        <w:rPr>
          <w:rFonts w:ascii="David" w:hAnsi="David" w:cs="Times New Roman"/>
          <w:b w:val="0"/>
          <w:bCs w:val="0"/>
          <w:szCs w:val="24"/>
          <w:rtl/>
        </w:rPr>
        <w:br w:type="page"/>
      </w:r>
    </w:p>
    <w:p w14:paraId="35D2DECB" w14:textId="77777777" w:rsidR="00B74994" w:rsidRPr="00B21BCF" w:rsidRDefault="0088313A" w:rsidP="00751D1E">
      <w:pPr>
        <w:pStyle w:val="17"/>
        <w:spacing w:line="360" w:lineRule="auto"/>
        <w:jc w:val="left"/>
        <w:rPr>
          <w:rFonts w:ascii="David" w:hAnsi="David"/>
          <w:szCs w:val="24"/>
          <w:rtl/>
        </w:rPr>
      </w:pPr>
      <w:bookmarkStart w:id="794" w:name="_Toc155285310"/>
      <w:r w:rsidRPr="00B21BCF">
        <w:rPr>
          <w:rFonts w:ascii="David" w:hAnsi="David"/>
          <w:sz w:val="24"/>
          <w:szCs w:val="24"/>
          <w:rtl/>
        </w:rPr>
        <w:lastRenderedPageBreak/>
        <w:t xml:space="preserve">נספח </w:t>
      </w:r>
      <w:r w:rsidR="00B420C4" w:rsidRPr="00B21BCF">
        <w:rPr>
          <w:rFonts w:ascii="David" w:hAnsi="David"/>
          <w:sz w:val="24"/>
          <w:szCs w:val="24"/>
          <w:rtl/>
        </w:rPr>
        <w:t>א'</w:t>
      </w:r>
      <w:r w:rsidRPr="00B21BCF">
        <w:rPr>
          <w:rFonts w:ascii="David" w:hAnsi="David"/>
          <w:sz w:val="24"/>
          <w:szCs w:val="24"/>
          <w:rtl/>
        </w:rPr>
        <w:t>8</w:t>
      </w:r>
      <w:r w:rsidR="001C7722" w:rsidRPr="00B21BCF">
        <w:rPr>
          <w:rFonts w:ascii="David" w:hAnsi="David"/>
          <w:sz w:val="24"/>
          <w:szCs w:val="24"/>
          <w:rtl/>
        </w:rPr>
        <w:t xml:space="preserve"> </w:t>
      </w:r>
      <w:r w:rsidRPr="00B21BCF">
        <w:rPr>
          <w:rFonts w:ascii="David" w:hAnsi="David"/>
          <w:sz w:val="24"/>
          <w:szCs w:val="24"/>
          <w:rtl/>
        </w:rPr>
        <w:t>תצהיר בדבר אי תיאום הצעות במכרז</w:t>
      </w:r>
      <w:bookmarkEnd w:id="794"/>
    </w:p>
    <w:p w14:paraId="75B9F001" w14:textId="77777777" w:rsidR="00751D1E" w:rsidRDefault="00751D1E" w:rsidP="00B74994">
      <w:pPr>
        <w:spacing w:line="360" w:lineRule="auto"/>
        <w:jc w:val="both"/>
        <w:rPr>
          <w:rFonts w:ascii="David" w:hAnsi="David"/>
          <w:szCs w:val="24"/>
          <w:rtl/>
        </w:rPr>
      </w:pPr>
      <w:bookmarkStart w:id="795" w:name="OLE_LINK24"/>
      <w:bookmarkStart w:id="796" w:name="OLE_LINK25"/>
    </w:p>
    <w:p w14:paraId="79394388" w14:textId="77777777" w:rsidR="00B74994" w:rsidRDefault="0088313A" w:rsidP="00B74994">
      <w:pPr>
        <w:spacing w:line="360" w:lineRule="auto"/>
        <w:jc w:val="both"/>
        <w:rPr>
          <w:rFonts w:ascii="David" w:hAnsi="David"/>
          <w:szCs w:val="24"/>
          <w:rtl/>
        </w:rPr>
      </w:pPr>
      <w:r w:rsidRPr="008E0DC0">
        <w:rPr>
          <w:rFonts w:ascii="David" w:hAnsi="David"/>
          <w:szCs w:val="24"/>
          <w:rtl/>
        </w:rPr>
        <w:t xml:space="preserve">אני הח"מ______________________________ מס ת"ז _____________ העובד בתאגיד _____________________ (שם התאגיד) מצהיר בזאת כי: </w:t>
      </w:r>
    </w:p>
    <w:p w14:paraId="24E0AB46" w14:textId="77777777" w:rsidR="00751D1E" w:rsidRPr="00CF5BF4" w:rsidRDefault="00751D1E" w:rsidP="00B74994">
      <w:pPr>
        <w:spacing w:line="360" w:lineRule="auto"/>
        <w:jc w:val="both"/>
        <w:rPr>
          <w:rFonts w:ascii="David" w:hAnsi="David"/>
          <w:szCs w:val="24"/>
          <w:rtl/>
        </w:rPr>
      </w:pPr>
    </w:p>
    <w:p w14:paraId="5A176170" w14:textId="77777777" w:rsidR="00B74994" w:rsidRPr="008E0DC0" w:rsidRDefault="0088313A" w:rsidP="00751D1E">
      <w:pPr>
        <w:pStyle w:val="11"/>
        <w:spacing w:before="0" w:after="0"/>
        <w:ind w:left="714" w:hanging="357"/>
        <w:rPr>
          <w:rtl/>
        </w:rPr>
      </w:pPr>
      <w:bookmarkStart w:id="797" w:name="OLE_LINK27"/>
      <w:bookmarkStart w:id="798" w:name="OLE_LINK28"/>
      <w:bookmarkEnd w:id="795"/>
      <w:bookmarkEnd w:id="796"/>
      <w:r w:rsidRPr="008E0DC0">
        <w:rPr>
          <w:rtl/>
        </w:rPr>
        <w:t xml:space="preserve">אני מוסמך לחתום על תצהיר זה בשם התאגיד ומנהליו. </w:t>
      </w:r>
    </w:p>
    <w:bookmarkEnd w:id="792"/>
    <w:bookmarkEnd w:id="797"/>
    <w:bookmarkEnd w:id="798"/>
    <w:p w14:paraId="4E01EAB1" w14:textId="77777777" w:rsidR="00B74994" w:rsidRPr="008E0DC0" w:rsidRDefault="0088313A" w:rsidP="00751D1E">
      <w:pPr>
        <w:pStyle w:val="11"/>
        <w:spacing w:before="0" w:after="0"/>
        <w:ind w:left="714" w:hanging="357"/>
        <w:rPr>
          <w:rtl/>
        </w:rPr>
      </w:pPr>
      <w:r w:rsidRPr="008E0DC0">
        <w:rPr>
          <w:rtl/>
        </w:rPr>
        <w:t xml:space="preserve">אני נושא המשרה אשר אחראי בתאגיד להצעה המוגשת מטעם התאגיד במכרז זה. </w:t>
      </w:r>
    </w:p>
    <w:p w14:paraId="3A955C72" w14:textId="77777777" w:rsidR="00B74994" w:rsidRPr="008E0DC0" w:rsidRDefault="0088313A" w:rsidP="00751D1E">
      <w:pPr>
        <w:pStyle w:val="11"/>
        <w:spacing w:before="0" w:after="0"/>
        <w:ind w:left="714" w:hanging="357"/>
        <w:rPr>
          <w:rtl/>
        </w:rPr>
      </w:pPr>
      <w:r w:rsidRPr="008E0DC0">
        <w:rPr>
          <w:rtl/>
        </w:rPr>
        <w:t xml:space="preserve">המחירים או הכמויות אשר מופיעים בהצעה זו הוחלטו על ידי התאגיד באופן עצמאי, ללא התייעצות, הסדר או קשר עם מציע אחר או עם מציע פוטנציאלי אחר. </w:t>
      </w:r>
    </w:p>
    <w:p w14:paraId="0F085A95" w14:textId="77777777" w:rsidR="00B74994" w:rsidRPr="008E0DC0" w:rsidRDefault="0088313A" w:rsidP="00751D1E">
      <w:pPr>
        <w:pStyle w:val="11"/>
        <w:spacing w:before="0" w:after="0"/>
        <w:ind w:left="714" w:hanging="357"/>
        <w:rPr>
          <w:rtl/>
        </w:rPr>
      </w:pPr>
      <w:r w:rsidRPr="008E0DC0">
        <w:rPr>
          <w:rtl/>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w:t>
      </w:r>
    </w:p>
    <w:p w14:paraId="4E87BF73" w14:textId="77777777" w:rsidR="00B74994" w:rsidRPr="008E0DC0" w:rsidRDefault="0088313A" w:rsidP="00751D1E">
      <w:pPr>
        <w:pStyle w:val="11"/>
        <w:spacing w:before="0" w:after="0"/>
        <w:ind w:left="714" w:hanging="357"/>
      </w:pPr>
      <w:r w:rsidRPr="008E0DC0">
        <w:rPr>
          <w:rtl/>
        </w:rPr>
        <w:t xml:space="preserve">לא הייתי מעורב בניסיון להניא מתחרה אחר מלהגיש הצעות במכרז זה. </w:t>
      </w:r>
    </w:p>
    <w:p w14:paraId="48C876E5"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אחר להגיש הצעה גבוהה או נמוכה יותר מהצעתי זו. </w:t>
      </w:r>
    </w:p>
    <w:p w14:paraId="4D85FA0B"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להגיש הצעה בלתי תחרותית מכל סוג שהוא. </w:t>
      </w:r>
    </w:p>
    <w:p w14:paraId="27D66372" w14:textId="77777777" w:rsidR="00B74994" w:rsidRPr="008E0DC0" w:rsidRDefault="0088313A" w:rsidP="00751D1E">
      <w:pPr>
        <w:pStyle w:val="11"/>
        <w:spacing w:before="0" w:after="0"/>
        <w:ind w:left="714" w:hanging="357"/>
        <w:rPr>
          <w:rtl/>
        </w:rPr>
      </w:pPr>
      <w:r w:rsidRPr="008E0DC0">
        <w:rPr>
          <w:rtl/>
        </w:rPr>
        <w:t xml:space="preserve">הצעה זו של התאגיד מוגשת בתום לב ולא נעשית בעקבות הסדר או דין ודברים עם מתחרה או מתחרה פוטנציאלי אחר במכרז זה. </w:t>
      </w:r>
    </w:p>
    <w:p w14:paraId="66B1D205" w14:textId="77777777" w:rsidR="00B74994" w:rsidRPr="008E0DC0" w:rsidRDefault="0088313A" w:rsidP="00B74994">
      <w:pPr>
        <w:spacing w:line="360" w:lineRule="auto"/>
        <w:rPr>
          <w:rFonts w:ascii="David" w:hAnsi="David"/>
          <w:b/>
          <w:bCs/>
          <w:szCs w:val="24"/>
        </w:rPr>
      </w:pPr>
      <w:r w:rsidRPr="008E0DC0">
        <w:rPr>
          <w:rFonts w:ascii="David" w:hAnsi="David"/>
          <w:b/>
          <w:bCs/>
          <w:szCs w:val="24"/>
          <w:u w:val="single"/>
          <w:rtl/>
        </w:rPr>
        <w:t xml:space="preserve">יש לסמן </w:t>
      </w:r>
      <w:r w:rsidRPr="008E0DC0">
        <w:rPr>
          <w:rFonts w:ascii="David" w:hAnsi="David"/>
          <w:b/>
          <w:bCs/>
          <w:szCs w:val="24"/>
          <w:u w:val="single"/>
        </w:rPr>
        <w:t>V</w:t>
      </w:r>
      <w:r w:rsidRPr="008E0DC0">
        <w:rPr>
          <w:rFonts w:ascii="David" w:hAnsi="David"/>
          <w:b/>
          <w:bCs/>
          <w:szCs w:val="24"/>
          <w:u w:val="single"/>
          <w:rtl/>
        </w:rPr>
        <w:t xml:space="preserve"> במקום המתאים</w:t>
      </w:r>
    </w:p>
    <w:p w14:paraId="4ED30034" w14:textId="77777777" w:rsidR="00B74994" w:rsidRPr="008E0DC0" w:rsidRDefault="0088313A" w:rsidP="00751D1E">
      <w:pPr>
        <w:numPr>
          <w:ilvl w:val="0"/>
          <w:numId w:val="33"/>
        </w:numPr>
        <w:tabs>
          <w:tab w:val="clear" w:pos="540"/>
          <w:tab w:val="num" w:pos="180"/>
        </w:tabs>
        <w:spacing w:before="120" w:line="360" w:lineRule="auto"/>
        <w:ind w:left="368" w:hanging="370"/>
        <w:jc w:val="both"/>
        <w:rPr>
          <w:rFonts w:ascii="David" w:hAnsi="David"/>
          <w:szCs w:val="24"/>
        </w:rPr>
      </w:pPr>
      <w:r w:rsidRPr="008E0DC0">
        <w:rPr>
          <w:rFonts w:ascii="David" w:hAnsi="David"/>
          <w:szCs w:val="24"/>
          <w:rtl/>
        </w:rPr>
        <w:t xml:space="preserve">למיטב ידיעתי, התאגיד מציע ההצעה לא נמצא כרגע תחת חקירה בחשד לתיאום מכרז </w:t>
      </w:r>
    </w:p>
    <w:p w14:paraId="0FBBA46F" w14:textId="77777777" w:rsidR="00B74994" w:rsidRPr="008E0DC0" w:rsidRDefault="0088313A" w:rsidP="00B74994">
      <w:pPr>
        <w:spacing w:line="360" w:lineRule="auto"/>
        <w:rPr>
          <w:rFonts w:ascii="David" w:hAnsi="David"/>
          <w:szCs w:val="24"/>
          <w:rtl/>
        </w:rPr>
      </w:pPr>
      <w:r w:rsidRPr="008E0DC0">
        <w:rPr>
          <w:rFonts w:ascii="David" w:hAnsi="David"/>
          <w:szCs w:val="24"/>
          <w:rtl/>
        </w:rPr>
        <w:t>אם כן, אנא פרט:</w:t>
      </w:r>
    </w:p>
    <w:p w14:paraId="2C9FEC20" w14:textId="77777777" w:rsidR="00B74994" w:rsidRPr="008E0DC0" w:rsidRDefault="0088313A" w:rsidP="00B74994">
      <w:pPr>
        <w:spacing w:line="360" w:lineRule="auto"/>
        <w:rPr>
          <w:rFonts w:ascii="David" w:hAnsi="David"/>
          <w:szCs w:val="24"/>
          <w:rtl/>
        </w:rPr>
      </w:pPr>
      <w:r w:rsidRPr="008E0DC0">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24B24" w14:textId="77777777" w:rsidR="00B74994" w:rsidRPr="008E0DC0" w:rsidRDefault="0088313A" w:rsidP="00B74994">
      <w:pPr>
        <w:spacing w:line="360" w:lineRule="auto"/>
        <w:rPr>
          <w:rFonts w:ascii="David" w:hAnsi="David"/>
          <w:szCs w:val="24"/>
          <w:rtl/>
        </w:rPr>
      </w:pPr>
      <w:r w:rsidRPr="008E0DC0">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376"/>
        <w:gridCol w:w="244"/>
        <w:gridCol w:w="1401"/>
        <w:gridCol w:w="268"/>
        <w:gridCol w:w="1641"/>
        <w:gridCol w:w="233"/>
        <w:gridCol w:w="1555"/>
        <w:gridCol w:w="233"/>
        <w:gridCol w:w="1355"/>
      </w:tblGrid>
      <w:tr w:rsidR="00F64847" w14:paraId="4FB67DAF" w14:textId="77777777" w:rsidTr="00751D1E">
        <w:tc>
          <w:tcPr>
            <w:tcW w:w="1376" w:type="dxa"/>
          </w:tcPr>
          <w:p w14:paraId="3A794A71" w14:textId="77777777" w:rsidR="00B74994" w:rsidRPr="008E0DC0" w:rsidRDefault="00B74994" w:rsidP="00B74994">
            <w:pPr>
              <w:spacing w:line="360" w:lineRule="auto"/>
              <w:jc w:val="center"/>
              <w:rPr>
                <w:rFonts w:ascii="David" w:hAnsi="David"/>
                <w:szCs w:val="24"/>
                <w:rtl/>
              </w:rPr>
            </w:pPr>
          </w:p>
        </w:tc>
        <w:tc>
          <w:tcPr>
            <w:tcW w:w="244" w:type="dxa"/>
            <w:tcBorders>
              <w:top w:val="nil"/>
              <w:bottom w:val="nil"/>
            </w:tcBorders>
          </w:tcPr>
          <w:p w14:paraId="5A29AAE3" w14:textId="77777777" w:rsidR="00B74994" w:rsidRPr="008E0DC0" w:rsidRDefault="00B74994" w:rsidP="00B74994">
            <w:pPr>
              <w:spacing w:line="360" w:lineRule="auto"/>
              <w:jc w:val="center"/>
              <w:rPr>
                <w:rFonts w:ascii="David" w:hAnsi="David"/>
                <w:szCs w:val="24"/>
                <w:rtl/>
              </w:rPr>
            </w:pPr>
          </w:p>
        </w:tc>
        <w:tc>
          <w:tcPr>
            <w:tcW w:w="1401" w:type="dxa"/>
          </w:tcPr>
          <w:p w14:paraId="0B8DBE81" w14:textId="77777777" w:rsidR="00B74994" w:rsidRPr="008E0DC0" w:rsidRDefault="00B74994" w:rsidP="00B74994">
            <w:pPr>
              <w:spacing w:line="360" w:lineRule="auto"/>
              <w:jc w:val="center"/>
              <w:rPr>
                <w:rFonts w:ascii="David" w:hAnsi="David"/>
                <w:szCs w:val="24"/>
                <w:rtl/>
              </w:rPr>
            </w:pPr>
          </w:p>
        </w:tc>
        <w:tc>
          <w:tcPr>
            <w:tcW w:w="268" w:type="dxa"/>
            <w:tcBorders>
              <w:top w:val="nil"/>
              <w:bottom w:val="nil"/>
            </w:tcBorders>
          </w:tcPr>
          <w:p w14:paraId="57D20DE3" w14:textId="77777777" w:rsidR="00B74994" w:rsidRPr="008E0DC0" w:rsidRDefault="00B74994" w:rsidP="00B74994">
            <w:pPr>
              <w:spacing w:line="360" w:lineRule="auto"/>
              <w:jc w:val="center"/>
              <w:rPr>
                <w:rFonts w:ascii="David" w:hAnsi="David"/>
                <w:szCs w:val="24"/>
                <w:rtl/>
              </w:rPr>
            </w:pPr>
          </w:p>
        </w:tc>
        <w:tc>
          <w:tcPr>
            <w:tcW w:w="1641" w:type="dxa"/>
          </w:tcPr>
          <w:p w14:paraId="306BB20E"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2E9A8ED7" w14:textId="77777777" w:rsidR="00B74994" w:rsidRPr="008E0DC0" w:rsidRDefault="00B74994" w:rsidP="00B74994">
            <w:pPr>
              <w:spacing w:line="360" w:lineRule="auto"/>
              <w:jc w:val="center"/>
              <w:rPr>
                <w:rFonts w:ascii="David" w:hAnsi="David"/>
                <w:szCs w:val="24"/>
                <w:rtl/>
              </w:rPr>
            </w:pPr>
          </w:p>
        </w:tc>
        <w:tc>
          <w:tcPr>
            <w:tcW w:w="1555" w:type="dxa"/>
          </w:tcPr>
          <w:p w14:paraId="7A669A14"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4D31F883" w14:textId="77777777" w:rsidR="00B74994" w:rsidRPr="008E0DC0" w:rsidRDefault="00B74994" w:rsidP="00B74994">
            <w:pPr>
              <w:spacing w:line="360" w:lineRule="auto"/>
              <w:jc w:val="center"/>
              <w:rPr>
                <w:rFonts w:ascii="David" w:hAnsi="David"/>
                <w:szCs w:val="24"/>
                <w:rtl/>
              </w:rPr>
            </w:pPr>
          </w:p>
        </w:tc>
        <w:tc>
          <w:tcPr>
            <w:tcW w:w="1355" w:type="dxa"/>
          </w:tcPr>
          <w:p w14:paraId="11178E30" w14:textId="77777777" w:rsidR="00B74994" w:rsidRPr="008E0DC0" w:rsidRDefault="00B74994" w:rsidP="00B74994">
            <w:pPr>
              <w:spacing w:line="360" w:lineRule="auto"/>
              <w:jc w:val="center"/>
              <w:rPr>
                <w:rFonts w:ascii="David" w:hAnsi="David"/>
                <w:szCs w:val="24"/>
                <w:rtl/>
              </w:rPr>
            </w:pPr>
          </w:p>
        </w:tc>
      </w:tr>
      <w:tr w:rsidR="00F64847" w14:paraId="3083B00B" w14:textId="77777777" w:rsidTr="00751D1E">
        <w:tc>
          <w:tcPr>
            <w:tcW w:w="1376" w:type="dxa"/>
          </w:tcPr>
          <w:p w14:paraId="27008FE5"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תאריך</w:t>
            </w:r>
          </w:p>
        </w:tc>
        <w:tc>
          <w:tcPr>
            <w:tcW w:w="244" w:type="dxa"/>
            <w:tcBorders>
              <w:top w:val="nil"/>
              <w:bottom w:val="nil"/>
            </w:tcBorders>
          </w:tcPr>
          <w:p w14:paraId="5B9D1E8E" w14:textId="77777777" w:rsidR="00B74994" w:rsidRPr="008E0DC0" w:rsidRDefault="00B74994" w:rsidP="00B74994">
            <w:pPr>
              <w:spacing w:line="360" w:lineRule="auto"/>
              <w:jc w:val="center"/>
              <w:rPr>
                <w:rFonts w:ascii="David" w:hAnsi="David"/>
                <w:szCs w:val="24"/>
                <w:rtl/>
              </w:rPr>
            </w:pPr>
          </w:p>
        </w:tc>
        <w:tc>
          <w:tcPr>
            <w:tcW w:w="1401" w:type="dxa"/>
          </w:tcPr>
          <w:p w14:paraId="35AA09AC"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התאגיד</w:t>
            </w:r>
          </w:p>
        </w:tc>
        <w:tc>
          <w:tcPr>
            <w:tcW w:w="268" w:type="dxa"/>
            <w:tcBorders>
              <w:top w:val="nil"/>
              <w:bottom w:val="nil"/>
            </w:tcBorders>
          </w:tcPr>
          <w:p w14:paraId="5741EE63" w14:textId="77777777" w:rsidR="00B74994" w:rsidRPr="008E0DC0" w:rsidRDefault="00B74994" w:rsidP="00B74994">
            <w:pPr>
              <w:spacing w:line="360" w:lineRule="auto"/>
              <w:jc w:val="center"/>
              <w:rPr>
                <w:rFonts w:ascii="David" w:hAnsi="David"/>
                <w:szCs w:val="24"/>
                <w:rtl/>
              </w:rPr>
            </w:pPr>
          </w:p>
        </w:tc>
        <w:tc>
          <w:tcPr>
            <w:tcW w:w="1641" w:type="dxa"/>
          </w:tcPr>
          <w:p w14:paraId="1763432E"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חותמת התאגיד</w:t>
            </w:r>
          </w:p>
        </w:tc>
        <w:tc>
          <w:tcPr>
            <w:tcW w:w="233" w:type="dxa"/>
            <w:tcBorders>
              <w:top w:val="nil"/>
              <w:bottom w:val="nil"/>
            </w:tcBorders>
          </w:tcPr>
          <w:p w14:paraId="5614EED0" w14:textId="77777777" w:rsidR="00B74994" w:rsidRPr="008E0DC0" w:rsidRDefault="00B74994" w:rsidP="00B74994">
            <w:pPr>
              <w:spacing w:line="360" w:lineRule="auto"/>
              <w:jc w:val="center"/>
              <w:rPr>
                <w:rFonts w:ascii="David" w:hAnsi="David"/>
                <w:szCs w:val="24"/>
                <w:rtl/>
              </w:rPr>
            </w:pPr>
          </w:p>
        </w:tc>
        <w:tc>
          <w:tcPr>
            <w:tcW w:w="1555" w:type="dxa"/>
          </w:tcPr>
          <w:p w14:paraId="7C1A76C1"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המצהיר</w:t>
            </w:r>
          </w:p>
        </w:tc>
        <w:tc>
          <w:tcPr>
            <w:tcW w:w="233" w:type="dxa"/>
            <w:tcBorders>
              <w:top w:val="nil"/>
              <w:bottom w:val="nil"/>
            </w:tcBorders>
          </w:tcPr>
          <w:p w14:paraId="1E4AB81C" w14:textId="77777777" w:rsidR="00B74994" w:rsidRPr="008E0DC0" w:rsidRDefault="00B74994" w:rsidP="00B74994">
            <w:pPr>
              <w:spacing w:line="360" w:lineRule="auto"/>
              <w:jc w:val="center"/>
              <w:rPr>
                <w:rFonts w:ascii="David" w:hAnsi="David"/>
                <w:szCs w:val="24"/>
                <w:rtl/>
              </w:rPr>
            </w:pPr>
          </w:p>
        </w:tc>
        <w:tc>
          <w:tcPr>
            <w:tcW w:w="1355" w:type="dxa"/>
          </w:tcPr>
          <w:p w14:paraId="3385D686"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חתימת המצהיר</w:t>
            </w:r>
          </w:p>
        </w:tc>
      </w:tr>
    </w:tbl>
    <w:p w14:paraId="470555E9" w14:textId="77777777" w:rsidR="00B74994" w:rsidRPr="008E0DC0" w:rsidRDefault="0088313A" w:rsidP="00B74994">
      <w:pPr>
        <w:spacing w:line="360" w:lineRule="auto"/>
        <w:ind w:left="30" w:hanging="102"/>
        <w:jc w:val="center"/>
        <w:rPr>
          <w:rFonts w:ascii="David" w:hAnsi="David"/>
          <w:b/>
          <w:bCs/>
          <w:szCs w:val="24"/>
          <w:u w:val="single"/>
          <w:rtl/>
        </w:rPr>
      </w:pPr>
      <w:r w:rsidRPr="008E0DC0">
        <w:rPr>
          <w:rFonts w:ascii="David" w:hAnsi="David"/>
          <w:b/>
          <w:bCs/>
          <w:szCs w:val="24"/>
          <w:u w:val="single"/>
          <w:rtl/>
        </w:rPr>
        <w:t>אישור עורך הדין</w:t>
      </w:r>
    </w:p>
    <w:p w14:paraId="32BDA329" w14:textId="77777777" w:rsidR="00B74994" w:rsidRPr="008E0DC0" w:rsidRDefault="00B74994" w:rsidP="00B74994">
      <w:pPr>
        <w:spacing w:line="360" w:lineRule="auto"/>
        <w:ind w:left="30" w:hanging="102"/>
        <w:jc w:val="center"/>
        <w:rPr>
          <w:rFonts w:ascii="David" w:hAnsi="David"/>
          <w:b/>
          <w:bCs/>
          <w:szCs w:val="24"/>
          <w:u w:val="single"/>
          <w:rtl/>
        </w:rPr>
      </w:pPr>
    </w:p>
    <w:p w14:paraId="30293BBB" w14:textId="77777777" w:rsidR="00B74994" w:rsidRPr="008E0DC0" w:rsidRDefault="0088313A" w:rsidP="00B74994">
      <w:pPr>
        <w:spacing w:line="360" w:lineRule="auto"/>
        <w:jc w:val="both"/>
        <w:rPr>
          <w:rFonts w:ascii="David" w:hAnsi="David"/>
          <w:szCs w:val="24"/>
          <w:rtl/>
        </w:rPr>
      </w:pPr>
      <w:r w:rsidRPr="008E0DC0">
        <w:rPr>
          <w:rFonts w:ascii="David" w:hAnsi="David"/>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0CAA13F7" w14:textId="77777777" w:rsidTr="00B420C4">
        <w:tc>
          <w:tcPr>
            <w:tcW w:w="1659" w:type="dxa"/>
            <w:tcBorders>
              <w:bottom w:val="single" w:sz="4" w:space="0" w:color="auto"/>
            </w:tcBorders>
          </w:tcPr>
          <w:p w14:paraId="38E534A0" w14:textId="77777777" w:rsidR="00B420C4" w:rsidRPr="00CF5BF4" w:rsidRDefault="0088313A" w:rsidP="00B74994">
            <w:pPr>
              <w:spacing w:line="360" w:lineRule="auto"/>
              <w:jc w:val="center"/>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cs="Times New Roman"/>
                <w:szCs w:val="24"/>
                <w:rtl/>
              </w:rPr>
              <w:tab/>
            </w:r>
            <w:r w:rsidRPr="008E0DC0">
              <w:rPr>
                <w:rFonts w:ascii="David" w:hAnsi="David"/>
                <w:szCs w:val="24"/>
                <w:rtl/>
              </w:rPr>
              <w:t xml:space="preserve">                </w:t>
            </w:r>
          </w:p>
        </w:tc>
        <w:tc>
          <w:tcPr>
            <w:tcW w:w="283" w:type="dxa"/>
          </w:tcPr>
          <w:p w14:paraId="4C20A0BC" w14:textId="77777777" w:rsidR="00B420C4" w:rsidRPr="00CF5BF4" w:rsidRDefault="00B420C4" w:rsidP="00B74994">
            <w:pPr>
              <w:spacing w:line="360" w:lineRule="auto"/>
              <w:jc w:val="center"/>
              <w:rPr>
                <w:rFonts w:ascii="David" w:hAnsi="David"/>
                <w:b/>
                <w:bCs/>
                <w:szCs w:val="24"/>
                <w:rtl/>
              </w:rPr>
            </w:pPr>
          </w:p>
        </w:tc>
        <w:tc>
          <w:tcPr>
            <w:tcW w:w="2835" w:type="dxa"/>
            <w:tcBorders>
              <w:bottom w:val="single" w:sz="4" w:space="0" w:color="auto"/>
            </w:tcBorders>
          </w:tcPr>
          <w:p w14:paraId="1AC3387F" w14:textId="77777777" w:rsidR="00B420C4" w:rsidRPr="00CF5BF4" w:rsidRDefault="00B420C4" w:rsidP="00B74994">
            <w:pPr>
              <w:spacing w:line="360" w:lineRule="auto"/>
              <w:jc w:val="center"/>
              <w:rPr>
                <w:rFonts w:ascii="David" w:hAnsi="David"/>
                <w:b/>
                <w:bCs/>
                <w:szCs w:val="24"/>
                <w:rtl/>
              </w:rPr>
            </w:pPr>
          </w:p>
        </w:tc>
        <w:tc>
          <w:tcPr>
            <w:tcW w:w="283" w:type="dxa"/>
          </w:tcPr>
          <w:p w14:paraId="4E5B1EB4" w14:textId="77777777" w:rsidR="00B420C4" w:rsidRPr="00CF5BF4" w:rsidRDefault="00B420C4" w:rsidP="00B74994">
            <w:pPr>
              <w:spacing w:line="360" w:lineRule="auto"/>
              <w:jc w:val="center"/>
              <w:rPr>
                <w:rFonts w:ascii="David" w:hAnsi="David"/>
                <w:b/>
                <w:bCs/>
                <w:szCs w:val="24"/>
                <w:rtl/>
              </w:rPr>
            </w:pPr>
          </w:p>
        </w:tc>
        <w:tc>
          <w:tcPr>
            <w:tcW w:w="3402" w:type="dxa"/>
            <w:tcBorders>
              <w:bottom w:val="single" w:sz="4" w:space="0" w:color="auto"/>
            </w:tcBorders>
          </w:tcPr>
          <w:p w14:paraId="18B5AC92" w14:textId="77777777" w:rsidR="00B420C4" w:rsidRPr="00CF5BF4" w:rsidRDefault="00B420C4" w:rsidP="00B74994">
            <w:pPr>
              <w:spacing w:line="360" w:lineRule="auto"/>
              <w:jc w:val="center"/>
              <w:rPr>
                <w:rFonts w:ascii="David" w:hAnsi="David"/>
                <w:b/>
                <w:bCs/>
                <w:szCs w:val="24"/>
                <w:rtl/>
              </w:rPr>
            </w:pPr>
          </w:p>
        </w:tc>
      </w:tr>
      <w:tr w:rsidR="00F64847" w14:paraId="486E2E11" w14:textId="77777777" w:rsidTr="00B420C4">
        <w:tc>
          <w:tcPr>
            <w:tcW w:w="1659" w:type="dxa"/>
            <w:tcBorders>
              <w:top w:val="single" w:sz="4" w:space="0" w:color="auto"/>
            </w:tcBorders>
          </w:tcPr>
          <w:p w14:paraId="73CCA3A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CAFFF7D" w14:textId="77777777" w:rsidR="00B420C4" w:rsidRPr="00CF5BF4" w:rsidRDefault="00B420C4" w:rsidP="00B74994">
            <w:pPr>
              <w:spacing w:line="360" w:lineRule="auto"/>
              <w:jc w:val="center"/>
              <w:rPr>
                <w:rFonts w:ascii="David" w:hAnsi="David"/>
                <w:b/>
                <w:bCs/>
                <w:szCs w:val="24"/>
                <w:rtl/>
              </w:rPr>
            </w:pPr>
          </w:p>
        </w:tc>
        <w:tc>
          <w:tcPr>
            <w:tcW w:w="2835" w:type="dxa"/>
            <w:tcBorders>
              <w:top w:val="single" w:sz="4" w:space="0" w:color="auto"/>
            </w:tcBorders>
          </w:tcPr>
          <w:p w14:paraId="56E91794"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473A794F" w14:textId="77777777" w:rsidR="00B420C4" w:rsidRPr="00CF5BF4" w:rsidRDefault="00B420C4" w:rsidP="00B74994">
            <w:pPr>
              <w:spacing w:line="360" w:lineRule="auto"/>
              <w:jc w:val="center"/>
              <w:rPr>
                <w:rFonts w:ascii="David" w:hAnsi="David"/>
                <w:b/>
                <w:bCs/>
                <w:szCs w:val="24"/>
                <w:rtl/>
              </w:rPr>
            </w:pPr>
          </w:p>
        </w:tc>
        <w:tc>
          <w:tcPr>
            <w:tcW w:w="3402" w:type="dxa"/>
            <w:tcBorders>
              <w:top w:val="single" w:sz="4" w:space="0" w:color="auto"/>
            </w:tcBorders>
          </w:tcPr>
          <w:p w14:paraId="294C9EC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חתימת עורך הדין</w:t>
            </w:r>
          </w:p>
          <w:p w14:paraId="7B74BC71"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45EA151F" w14:textId="77777777" w:rsidR="00B74994" w:rsidRPr="00CF5BF4" w:rsidRDefault="0088313A" w:rsidP="00B74994">
      <w:pPr>
        <w:spacing w:line="360" w:lineRule="auto"/>
        <w:jc w:val="center"/>
        <w:rPr>
          <w:rFonts w:ascii="David" w:hAnsi="David"/>
          <w:b/>
          <w:bCs/>
          <w:szCs w:val="24"/>
          <w:rtl/>
        </w:rPr>
      </w:pPr>
      <w:r w:rsidRPr="008E0DC0">
        <w:rPr>
          <w:rFonts w:ascii="David" w:hAnsi="David" w:cs="Times New Roman"/>
          <w:b/>
          <w:bCs/>
          <w:szCs w:val="24"/>
          <w:rtl/>
        </w:rPr>
        <w:br w:type="page"/>
      </w:r>
    </w:p>
    <w:p w14:paraId="40392306" w14:textId="77777777" w:rsidR="006956C3" w:rsidRDefault="0088313A" w:rsidP="00BD1E6B">
      <w:pPr>
        <w:pStyle w:val="17"/>
        <w:jc w:val="left"/>
        <w:rPr>
          <w:b w:val="0"/>
          <w:bCs w:val="0"/>
          <w:sz w:val="24"/>
          <w:szCs w:val="24"/>
          <w:rtl/>
        </w:rPr>
      </w:pPr>
      <w:bookmarkStart w:id="799" w:name="_Toc497026191"/>
      <w:bookmarkStart w:id="800" w:name="_Toc155285311"/>
      <w:bookmarkStart w:id="801" w:name="_Hlk481945262"/>
      <w:bookmarkStart w:id="802" w:name="_Toc484090979"/>
      <w:r w:rsidRPr="00FB4731">
        <w:rPr>
          <w:sz w:val="24"/>
          <w:szCs w:val="24"/>
          <w:rtl/>
        </w:rPr>
        <w:lastRenderedPageBreak/>
        <w:t>נספח</w:t>
      </w:r>
      <w:r>
        <w:rPr>
          <w:sz w:val="24"/>
          <w:szCs w:val="24"/>
          <w:rtl/>
        </w:rPr>
        <w:t xml:space="preserve"> א'9</w:t>
      </w:r>
      <w:r w:rsidRPr="00FB4731">
        <w:rPr>
          <w:sz w:val="24"/>
          <w:szCs w:val="24"/>
          <w:rtl/>
        </w:rPr>
        <w:t xml:space="preserve"> </w:t>
      </w:r>
      <w:r w:rsidRPr="00FB4731">
        <w:rPr>
          <w:b w:val="0"/>
          <w:bCs w:val="0"/>
          <w:sz w:val="24"/>
          <w:szCs w:val="24"/>
          <w:rtl/>
        </w:rPr>
        <w:t xml:space="preserve"> </w:t>
      </w:r>
      <w:r w:rsidRPr="001D28D7">
        <w:rPr>
          <w:sz w:val="24"/>
          <w:szCs w:val="24"/>
          <w:rtl/>
        </w:rPr>
        <w:t>תצהיר בדבר העסקת אנשים עם מוגבלות</w:t>
      </w:r>
      <w:bookmarkEnd w:id="799"/>
      <w:bookmarkEnd w:id="800"/>
    </w:p>
    <w:p w14:paraId="6B017212" w14:textId="77777777" w:rsidR="00DE463D" w:rsidRDefault="00DE463D" w:rsidP="00DE463D">
      <w:pPr>
        <w:rPr>
          <w:rtl/>
        </w:rPr>
      </w:pPr>
    </w:p>
    <w:p w14:paraId="31821506"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w:history="1">
        <w:r>
          <w:rPr>
            <w:rStyle w:val="Hyperlink"/>
            <w:rFonts w:ascii="Arial" w:hAnsi="Arial" w:cs="David"/>
            <w:color w:val="3464BA"/>
            <w:u w:val="dotted" w:color="3464BA"/>
          </w:rPr>
          <w:t>mateh.shiluv@economy.gov.il</w:t>
        </w:r>
      </w:hyperlink>
      <w:r>
        <w:rPr>
          <w:szCs w:val="24"/>
          <w:rtl/>
        </w:rPr>
        <w:t>.</w:t>
      </w:r>
    </w:p>
    <w:p w14:paraId="666D6404"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לשאלות ניתן לפנות למרכז התמיכה למעסיקים, כתובת דוא"ל: </w:t>
      </w:r>
      <w:hyperlink w:history="1">
        <w:r>
          <w:rPr>
            <w:rStyle w:val="Hyperlink"/>
            <w:rFonts w:ascii="Arial" w:hAnsi="Arial" w:cs="David"/>
          </w:rPr>
          <w:t>info@mtlm.org.il</w:t>
        </w:r>
      </w:hyperlink>
      <w:r>
        <w:rPr>
          <w:szCs w:val="24"/>
          <w:rtl/>
        </w:rPr>
        <w:t xml:space="preserve">, טלפון: </w:t>
      </w:r>
      <w:r>
        <w:rPr>
          <w:rFonts w:ascii="Arial" w:hAnsi="Arial"/>
          <w:szCs w:val="24"/>
        </w:rPr>
        <w:t>1700507676</w:t>
      </w:r>
      <w:r>
        <w:rPr>
          <w:szCs w:val="24"/>
          <w:rtl/>
        </w:rPr>
        <w:t>.</w:t>
      </w:r>
    </w:p>
    <w:p w14:paraId="0DA2C952" w14:textId="77777777" w:rsidR="00DE463D" w:rsidRDefault="0088313A" w:rsidP="00DE463D">
      <w:pPr>
        <w:spacing w:line="360" w:lineRule="auto"/>
        <w:jc w:val="both"/>
        <w:rPr>
          <w:szCs w:val="24"/>
          <w:rtl/>
        </w:rPr>
      </w:pPr>
      <w:r>
        <w:rPr>
          <w:szCs w:val="24"/>
          <w:rtl/>
        </w:rPr>
        <w:t>אני הח"מ _______________ ת.ז. _______________ לאחר שהוזהרתי כי עלי לומר את האמת וכי אהיה צפוי לעונשים הקבועים בחוק אם לא אעשה כן, מצהיר/ה בזה כדלקמן:</w:t>
      </w:r>
    </w:p>
    <w:p w14:paraId="3911F66D" w14:textId="77777777" w:rsidR="00DE463D" w:rsidRDefault="00DE463D" w:rsidP="00DE463D">
      <w:pPr>
        <w:spacing w:line="360" w:lineRule="auto"/>
        <w:jc w:val="both"/>
        <w:rPr>
          <w:szCs w:val="24"/>
          <w:rtl/>
        </w:rPr>
      </w:pPr>
    </w:p>
    <w:p w14:paraId="012790D0" w14:textId="0DF37722" w:rsidR="00DE463D" w:rsidRDefault="0088313A" w:rsidP="00120C3F">
      <w:pPr>
        <w:spacing w:line="360" w:lineRule="auto"/>
        <w:jc w:val="both"/>
        <w:rPr>
          <w:szCs w:val="24"/>
          <w:rtl/>
        </w:rPr>
      </w:pPr>
      <w:r>
        <w:rPr>
          <w:szCs w:val="24"/>
          <w:rtl/>
        </w:rPr>
        <w:t>הנני נותן תצהיר זה בשם ___________________ שהוא המציע (להלן:  "</w:t>
      </w:r>
      <w:r>
        <w:rPr>
          <w:b/>
          <w:bCs/>
          <w:szCs w:val="24"/>
          <w:rtl/>
        </w:rPr>
        <w:t>המציע</w:t>
      </w:r>
      <w:r>
        <w:rPr>
          <w:szCs w:val="24"/>
          <w:rtl/>
        </w:rPr>
        <w:t xml:space="preserve">") המבקש להתקשר עם עורך מכרז פומבי מס' </w:t>
      </w:r>
      <w:r w:rsidR="00D04785">
        <w:rPr>
          <w:szCs w:val="24"/>
          <w:rtl/>
        </w:rPr>
        <w:t>43-2024</w:t>
      </w:r>
      <w:r w:rsidR="00936DBF">
        <w:rPr>
          <w:szCs w:val="24"/>
          <w:rtl/>
        </w:rPr>
        <w:t xml:space="preserve"> </w:t>
      </w:r>
      <w:r>
        <w:rPr>
          <w:rFonts w:cs="Times New Roman"/>
          <w:szCs w:val="24"/>
          <w:rtl/>
        </w:rPr>
        <w:t>–</w:t>
      </w:r>
      <w:r>
        <w:rPr>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Pr>
          <w:szCs w:val="24"/>
          <w:rtl/>
        </w:rPr>
        <w:t xml:space="preserve">. </w:t>
      </w:r>
    </w:p>
    <w:p w14:paraId="65EB2D8A" w14:textId="77777777" w:rsidR="00DE463D" w:rsidRDefault="0088313A" w:rsidP="00DE463D">
      <w:pPr>
        <w:spacing w:line="360" w:lineRule="auto"/>
        <w:jc w:val="both"/>
        <w:rPr>
          <w:szCs w:val="24"/>
          <w:rtl/>
        </w:rPr>
      </w:pPr>
      <w:r>
        <w:rPr>
          <w:szCs w:val="24"/>
          <w:rtl/>
        </w:rPr>
        <w:t>אני מצהיר/ה כי הנני מוסמך/ת לתת תצהיר זה בשם המציע.</w:t>
      </w:r>
    </w:p>
    <w:p w14:paraId="0A3EE6E5" w14:textId="77777777" w:rsidR="00DE463D" w:rsidRDefault="0088313A" w:rsidP="00DE463D">
      <w:pPr>
        <w:spacing w:after="160" w:line="276" w:lineRule="auto"/>
        <w:jc w:val="both"/>
        <w:rPr>
          <w:rFonts w:ascii="Arial" w:hAnsi="Arial"/>
          <w:szCs w:val="24"/>
          <w:u w:val="single"/>
        </w:rPr>
      </w:pPr>
      <w:r>
        <w:rPr>
          <w:szCs w:val="24"/>
          <w:rtl/>
        </w:rPr>
        <w:t xml:space="preserve"> </w:t>
      </w:r>
      <w:r>
        <w:rPr>
          <w:szCs w:val="24"/>
          <w:u w:val="single"/>
          <w:rtl/>
        </w:rPr>
        <w:t xml:space="preserve">(סמן </w:t>
      </w:r>
      <w:r>
        <w:rPr>
          <w:rFonts w:ascii="Arial" w:hAnsi="Arial"/>
          <w:szCs w:val="24"/>
          <w:u w:val="single"/>
        </w:rPr>
        <w:t>X</w:t>
      </w:r>
      <w:r>
        <w:rPr>
          <w:szCs w:val="24"/>
          <w:u w:val="single"/>
          <w:rtl/>
        </w:rPr>
        <w:t xml:space="preserve"> במשבצת המתאימה):</w:t>
      </w:r>
    </w:p>
    <w:p w14:paraId="2A2CA361" w14:textId="77777777" w:rsidR="00DE463D" w:rsidRDefault="0088313A">
      <w:pPr>
        <w:numPr>
          <w:ilvl w:val="0"/>
          <w:numId w:val="45"/>
        </w:numPr>
        <w:spacing w:line="360" w:lineRule="auto"/>
        <w:ind w:left="357" w:hanging="357"/>
        <w:jc w:val="both"/>
        <w:rPr>
          <w:szCs w:val="24"/>
          <w:rtl/>
        </w:rPr>
      </w:pPr>
      <w:r>
        <w:rPr>
          <w:szCs w:val="24"/>
          <w:rtl/>
        </w:rPr>
        <w:t>הוראות סעיף 9 לחוק שוויון זכויות לאנשים עם מוגבלות, התשנ"ח 1998 לא חלות על המציע.</w:t>
      </w:r>
    </w:p>
    <w:p w14:paraId="0D847EF5" w14:textId="77777777" w:rsidR="00DE463D" w:rsidRDefault="0088313A">
      <w:pPr>
        <w:numPr>
          <w:ilvl w:val="0"/>
          <w:numId w:val="45"/>
        </w:numPr>
        <w:spacing w:line="360" w:lineRule="auto"/>
        <w:ind w:left="357" w:hanging="357"/>
        <w:jc w:val="both"/>
        <w:rPr>
          <w:rFonts w:ascii="Arial" w:hAnsi="Arial"/>
          <w:szCs w:val="24"/>
        </w:rPr>
      </w:pPr>
      <w:r>
        <w:rPr>
          <w:szCs w:val="24"/>
          <w:rtl/>
        </w:rPr>
        <w:t xml:space="preserve">הוראות סעיף 9 לחוק שוויון זכויות לאנשים עם מוגבלות, התשנ"ח 1998 חלות על המציע והוא מקיים אותן.  </w:t>
      </w:r>
    </w:p>
    <w:p w14:paraId="2F0731C1" w14:textId="77777777" w:rsidR="00DE463D" w:rsidRDefault="0088313A" w:rsidP="00DE463D">
      <w:pPr>
        <w:spacing w:after="160" w:line="276" w:lineRule="auto"/>
        <w:jc w:val="both"/>
        <w:rPr>
          <w:rFonts w:ascii="Arial" w:hAnsi="Arial"/>
          <w:szCs w:val="24"/>
        </w:rPr>
      </w:pPr>
      <w:r>
        <w:rPr>
          <w:szCs w:val="24"/>
          <w:u w:val="single"/>
          <w:rtl/>
        </w:rPr>
        <w:t xml:space="preserve">(במקרה שהוראות סעיף 9 לחוק שוויון זכויות לאנשים עם מוגבלות, התשנ"ח 1998 </w:t>
      </w:r>
      <w:r>
        <w:rPr>
          <w:b/>
          <w:bCs/>
          <w:szCs w:val="24"/>
          <w:u w:val="single"/>
          <w:rtl/>
        </w:rPr>
        <w:t>חלות על המציע</w:t>
      </w:r>
      <w:r>
        <w:rPr>
          <w:szCs w:val="24"/>
          <w:u w:val="single"/>
          <w:rtl/>
        </w:rPr>
        <w:t xml:space="preserve"> נדרש לסמן </w:t>
      </w:r>
      <w:r>
        <w:rPr>
          <w:rFonts w:ascii="Arial" w:hAnsi="Arial"/>
          <w:szCs w:val="24"/>
          <w:u w:val="single"/>
        </w:rPr>
        <w:t>x</w:t>
      </w:r>
      <w:r>
        <w:rPr>
          <w:szCs w:val="24"/>
          <w:u w:val="single"/>
          <w:rtl/>
        </w:rPr>
        <w:t xml:space="preserve"> במשבצת המתאימה)</w:t>
      </w:r>
      <w:r>
        <w:rPr>
          <w:szCs w:val="24"/>
          <w:rtl/>
        </w:rPr>
        <w:t>:</w:t>
      </w:r>
    </w:p>
    <w:p w14:paraId="420C8E28" w14:textId="77777777" w:rsidR="00DE463D" w:rsidRDefault="0088313A">
      <w:pPr>
        <w:numPr>
          <w:ilvl w:val="0"/>
          <w:numId w:val="45"/>
        </w:numPr>
        <w:spacing w:after="160" w:line="276" w:lineRule="auto"/>
        <w:ind w:right="360"/>
        <w:jc w:val="both"/>
        <w:rPr>
          <w:szCs w:val="24"/>
          <w:rtl/>
        </w:rPr>
      </w:pPr>
      <w:r>
        <w:rPr>
          <w:szCs w:val="24"/>
          <w:rtl/>
        </w:rPr>
        <w:t>המציע מעסיק פחות מ-100 עובדים.</w:t>
      </w:r>
    </w:p>
    <w:p w14:paraId="76B67496" w14:textId="77777777" w:rsidR="00DE463D" w:rsidRDefault="0088313A">
      <w:pPr>
        <w:numPr>
          <w:ilvl w:val="0"/>
          <w:numId w:val="45"/>
        </w:numPr>
        <w:spacing w:after="160" w:line="276" w:lineRule="auto"/>
        <w:ind w:right="360"/>
        <w:jc w:val="both"/>
        <w:rPr>
          <w:rFonts w:ascii="Arial" w:hAnsi="Arial"/>
          <w:szCs w:val="24"/>
        </w:rPr>
      </w:pPr>
      <w:r>
        <w:rPr>
          <w:szCs w:val="24"/>
          <w:rtl/>
        </w:rPr>
        <w:t>המציע מעסיק 100 עובדים או יותר.</w:t>
      </w:r>
    </w:p>
    <w:p w14:paraId="50A39973" w14:textId="77777777" w:rsidR="00DE463D" w:rsidRDefault="0088313A" w:rsidP="00DE463D">
      <w:pPr>
        <w:spacing w:after="160" w:line="276" w:lineRule="auto"/>
        <w:ind w:right="360"/>
        <w:jc w:val="both"/>
        <w:rPr>
          <w:rFonts w:ascii="Arial" w:hAnsi="Arial"/>
          <w:szCs w:val="24"/>
        </w:rPr>
      </w:pPr>
      <w:r>
        <w:rPr>
          <w:szCs w:val="24"/>
          <w:u w:val="single"/>
          <w:rtl/>
        </w:rPr>
        <w:t xml:space="preserve">(במקרה שהמציע מעסיק 100 עובדים או יותר נדרש לסמן </w:t>
      </w:r>
      <w:r>
        <w:rPr>
          <w:rFonts w:ascii="Arial" w:hAnsi="Arial"/>
          <w:szCs w:val="24"/>
          <w:u w:val="single"/>
        </w:rPr>
        <w:t xml:space="preserve">X </w:t>
      </w:r>
      <w:r>
        <w:rPr>
          <w:szCs w:val="24"/>
          <w:u w:val="single"/>
          <w:rtl/>
        </w:rPr>
        <w:t xml:space="preserve"> במשבצת המתאימה)</w:t>
      </w:r>
      <w:r>
        <w:rPr>
          <w:szCs w:val="24"/>
          <w:rtl/>
        </w:rPr>
        <w:t>:</w:t>
      </w:r>
    </w:p>
    <w:p w14:paraId="2F42AD77" w14:textId="77777777" w:rsidR="00DE463D" w:rsidRPr="00914912" w:rsidRDefault="0088313A">
      <w:pPr>
        <w:numPr>
          <w:ilvl w:val="0"/>
          <w:numId w:val="45"/>
        </w:numPr>
        <w:spacing w:line="360" w:lineRule="auto"/>
        <w:ind w:left="357" w:hanging="357"/>
        <w:jc w:val="both"/>
        <w:rPr>
          <w:rFonts w:ascii="David" w:hAnsi="David"/>
          <w:szCs w:val="24"/>
          <w:rtl/>
        </w:rPr>
      </w:pPr>
      <w:r>
        <w:rPr>
          <w:szCs w:val="24"/>
          <w:rtl/>
        </w:rPr>
        <w:t xml:space="preserve"> </w:t>
      </w:r>
      <w:r w:rsidRPr="00914912">
        <w:rPr>
          <w:rFonts w:ascii="David" w:hAnsi="David"/>
          <w:szCs w:val="24"/>
          <w:rtl/>
        </w:rPr>
        <w:t>המציע מתחייב כי ככל שיזכה במכרז יפנה למנהל הכללי של משרד העבודה והרווחה והשירותים החברתיים לשם</w:t>
      </w:r>
      <w:r w:rsidRPr="00914912">
        <w:rPr>
          <w:rFonts w:ascii="David" w:hAnsi="David"/>
          <w:szCs w:val="24"/>
        </w:rPr>
        <w:t xml:space="preserve"> </w:t>
      </w:r>
      <w:r w:rsidRPr="00914912">
        <w:rPr>
          <w:rFonts w:ascii="David" w:hAnsi="David"/>
          <w:szCs w:val="24"/>
          <w:rtl/>
        </w:rPr>
        <w:t>בחינת</w:t>
      </w:r>
      <w:r w:rsidRPr="00914912">
        <w:rPr>
          <w:rFonts w:ascii="David" w:hAnsi="David"/>
          <w:szCs w:val="24"/>
        </w:rPr>
        <w:t xml:space="preserve"> </w:t>
      </w:r>
      <w:r w:rsidRPr="00914912">
        <w:rPr>
          <w:rFonts w:ascii="David" w:hAnsi="David"/>
          <w:szCs w:val="24"/>
          <w:rtl/>
        </w:rPr>
        <w:t>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זכויות לאנשים עם מוגבלות, התשנ"ח 1998</w:t>
      </w:r>
      <w:r w:rsidRPr="00914912">
        <w:rPr>
          <w:rFonts w:ascii="David" w:hAnsi="David"/>
          <w:szCs w:val="24"/>
        </w:rPr>
        <w:t xml:space="preserve">, </w:t>
      </w:r>
      <w:r w:rsidRPr="00914912">
        <w:rPr>
          <w:rFonts w:ascii="David" w:hAnsi="David"/>
          <w:szCs w:val="24"/>
          <w:rtl/>
        </w:rPr>
        <w:t xml:space="preserve"> ובמקרה</w:t>
      </w:r>
      <w:r w:rsidRPr="00914912">
        <w:rPr>
          <w:rFonts w:ascii="David" w:hAnsi="David"/>
          <w:szCs w:val="24"/>
        </w:rPr>
        <w:t xml:space="preserve"> </w:t>
      </w:r>
      <w:r w:rsidRPr="00914912">
        <w:rPr>
          <w:rFonts w:ascii="David" w:hAnsi="David"/>
          <w:szCs w:val="24"/>
          <w:rtl/>
        </w:rPr>
        <w:t>הצורך</w:t>
      </w:r>
      <w:r w:rsidRPr="00914912">
        <w:rPr>
          <w:rFonts w:ascii="David" w:hAnsi="David"/>
          <w:szCs w:val="24"/>
        </w:rPr>
        <w:t>–</w:t>
      </w:r>
      <w:r w:rsidRPr="00914912">
        <w:rPr>
          <w:rFonts w:ascii="David" w:hAnsi="David"/>
          <w:szCs w:val="24"/>
          <w:rtl/>
        </w:rPr>
        <w:t xml:space="preserve"> לשם</w:t>
      </w:r>
      <w:r w:rsidRPr="00914912">
        <w:rPr>
          <w:rFonts w:ascii="David" w:hAnsi="David"/>
          <w:szCs w:val="24"/>
        </w:rPr>
        <w:t xml:space="preserve"> </w:t>
      </w:r>
      <w:r w:rsidRPr="00914912">
        <w:rPr>
          <w:rFonts w:ascii="David" w:hAnsi="David"/>
          <w:szCs w:val="24"/>
          <w:rtl/>
        </w:rPr>
        <w:t>קבלת הנחיות</w:t>
      </w:r>
      <w:r w:rsidRPr="00914912">
        <w:rPr>
          <w:rFonts w:ascii="David" w:hAnsi="David"/>
          <w:szCs w:val="24"/>
        </w:rPr>
        <w:t xml:space="preserve"> </w:t>
      </w:r>
      <w:r w:rsidRPr="00914912">
        <w:rPr>
          <w:rFonts w:ascii="David" w:hAnsi="David"/>
          <w:szCs w:val="24"/>
          <w:rtl/>
        </w:rPr>
        <w:t>בקשר</w:t>
      </w:r>
      <w:r w:rsidRPr="00914912">
        <w:rPr>
          <w:rFonts w:ascii="David" w:hAnsi="David"/>
          <w:szCs w:val="24"/>
        </w:rPr>
        <w:t xml:space="preserve"> </w:t>
      </w:r>
      <w:r w:rsidRPr="00914912">
        <w:rPr>
          <w:rFonts w:ascii="David" w:hAnsi="David"/>
          <w:szCs w:val="24"/>
          <w:rtl/>
        </w:rPr>
        <w:t>ליישומן</w:t>
      </w:r>
      <w:r w:rsidRPr="00914912">
        <w:rPr>
          <w:rFonts w:ascii="David" w:hAnsi="David"/>
          <w:szCs w:val="24"/>
        </w:rPr>
        <w:t>.</w:t>
      </w:r>
    </w:p>
    <w:p w14:paraId="2C057C28" w14:textId="77777777" w:rsidR="00DE463D" w:rsidRPr="00914912" w:rsidRDefault="0088313A">
      <w:pPr>
        <w:numPr>
          <w:ilvl w:val="0"/>
          <w:numId w:val="45"/>
        </w:numPr>
        <w:spacing w:line="360" w:lineRule="auto"/>
        <w:ind w:left="357" w:hanging="357"/>
        <w:jc w:val="both"/>
        <w:rPr>
          <w:rFonts w:ascii="David" w:hAnsi="David"/>
          <w:szCs w:val="24"/>
        </w:rPr>
      </w:pPr>
      <w:r w:rsidRPr="00914912">
        <w:rPr>
          <w:rFonts w:ascii="David" w:hAnsi="David"/>
          <w:szCs w:val="24"/>
          <w:rtl/>
        </w:rPr>
        <w:t>המציע התחייב בעבר לפנות למנהל הכללי של משרד העבודה והרווחה והשירותים החברתיים לשם בחינת</w:t>
      </w:r>
      <w:r w:rsidRPr="00914912">
        <w:rPr>
          <w:rFonts w:ascii="David" w:hAnsi="David"/>
          <w:szCs w:val="24"/>
        </w:rPr>
        <w:t xml:space="preserve"> </w:t>
      </w:r>
      <w:r w:rsidRPr="00914912">
        <w:rPr>
          <w:rFonts w:ascii="David" w:hAnsi="David"/>
          <w:szCs w:val="24"/>
          <w:rtl/>
        </w:rPr>
        <w:t xml:space="preserve"> 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14:paraId="6978E0C6" w14:textId="77777777" w:rsidR="00DE463D" w:rsidRDefault="00DE463D" w:rsidP="00DE463D">
      <w:pPr>
        <w:spacing w:line="360" w:lineRule="auto"/>
        <w:ind w:right="360"/>
        <w:rPr>
          <w:szCs w:val="24"/>
          <w:rtl/>
        </w:rPr>
      </w:pPr>
    </w:p>
    <w:p w14:paraId="5D53E864" w14:textId="77777777" w:rsidR="00DE463D" w:rsidRDefault="0088313A" w:rsidP="00536737">
      <w:pPr>
        <w:spacing w:line="360" w:lineRule="auto"/>
        <w:ind w:right="360"/>
        <w:jc w:val="both"/>
        <w:rPr>
          <w:szCs w:val="24"/>
          <w:rtl/>
        </w:rPr>
      </w:pPr>
      <w:r>
        <w:rPr>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770723B5" w14:textId="77777777" w:rsidR="006956C3" w:rsidRDefault="006956C3" w:rsidP="00261746">
      <w:pPr>
        <w:pStyle w:val="affffff2"/>
        <w:spacing w:line="360" w:lineRule="auto"/>
        <w:rPr>
          <w:rFonts w:ascii="David" w:hAnsi="David"/>
          <w:sz w:val="24"/>
          <w:rtl/>
        </w:rPr>
      </w:pPr>
    </w:p>
    <w:p w14:paraId="67F1DFB9" w14:textId="77777777" w:rsidR="006956C3" w:rsidRPr="00662F8E" w:rsidRDefault="0088313A" w:rsidP="00BD1E6B">
      <w:pPr>
        <w:spacing w:line="360" w:lineRule="auto"/>
        <w:jc w:val="both"/>
        <w:rPr>
          <w:rFonts w:ascii="David" w:hAnsi="David"/>
          <w:szCs w:val="24"/>
          <w:rtl/>
        </w:rPr>
      </w:pPr>
      <w:r w:rsidRPr="00662F8E">
        <w:rPr>
          <w:rFonts w:ascii="David" w:hAnsi="David"/>
          <w:szCs w:val="24"/>
          <w:rtl/>
        </w:rPr>
        <w:t xml:space="preserve">________________ (להלן </w:t>
      </w:r>
      <w:r w:rsidRPr="00662F8E">
        <w:rPr>
          <w:rFonts w:ascii="David" w:hAnsi="David" w:cs="Times New Roman"/>
          <w:szCs w:val="24"/>
          <w:rtl/>
        </w:rPr>
        <w:t>–</w:t>
      </w:r>
      <w:r w:rsidRPr="00662F8E">
        <w:rPr>
          <w:rFonts w:ascii="David" w:hAnsi="David"/>
          <w:szCs w:val="24"/>
          <w:rtl/>
        </w:rPr>
        <w:t xml:space="preserve"> "המציע") מעסיק באופן  ישיר _______ עובדים, אשר מתוכם ______ עובדים הם בעלי מוגבלות.</w:t>
      </w:r>
    </w:p>
    <w:p w14:paraId="4520978B" w14:textId="77777777" w:rsidR="006956C3" w:rsidRPr="00662F8E" w:rsidRDefault="006956C3" w:rsidP="006956C3">
      <w:pPr>
        <w:spacing w:line="360" w:lineRule="auto"/>
        <w:rPr>
          <w:rFonts w:ascii="David" w:hAnsi="David"/>
          <w:szCs w:val="24"/>
          <w:rtl/>
        </w:rPr>
      </w:pPr>
    </w:p>
    <w:tbl>
      <w:tblPr>
        <w:bidiVisual/>
        <w:tblW w:w="5000" w:type="pct"/>
        <w:tblLook w:val="01E0" w:firstRow="1" w:lastRow="1" w:firstColumn="1" w:lastColumn="1" w:noHBand="0" w:noVBand="0"/>
      </w:tblPr>
      <w:tblGrid>
        <w:gridCol w:w="2191"/>
        <w:gridCol w:w="391"/>
        <w:gridCol w:w="2583"/>
        <w:gridCol w:w="391"/>
        <w:gridCol w:w="2756"/>
      </w:tblGrid>
      <w:tr w:rsidR="00F64847" w14:paraId="77A57E1B" w14:textId="77777777" w:rsidTr="006956C3">
        <w:tc>
          <w:tcPr>
            <w:tcW w:w="5000" w:type="pct"/>
            <w:gridSpan w:val="5"/>
            <w:hideMark/>
          </w:tcPr>
          <w:p w14:paraId="0E629973" w14:textId="77777777" w:rsidR="006956C3" w:rsidRPr="006956C3" w:rsidRDefault="0088313A" w:rsidP="006956C3">
            <w:pPr>
              <w:pStyle w:val="affffff2"/>
              <w:spacing w:line="360" w:lineRule="auto"/>
              <w:rPr>
                <w:rFonts w:asciiTheme="minorHAnsi" w:hAnsiTheme="minorHAnsi"/>
                <w:sz w:val="24"/>
              </w:rPr>
            </w:pPr>
            <w:r w:rsidRPr="006956C3">
              <w:rPr>
                <w:rFonts w:ascii="David" w:hAnsi="David"/>
                <w:sz w:val="24"/>
                <w:rtl/>
              </w:rPr>
              <w:lastRenderedPageBreak/>
              <w:t>זהו שמי, להלן חתימתי, ותוכן תצהירי דלעיל אמת</w:t>
            </w:r>
            <w:r w:rsidRPr="006956C3">
              <w:rPr>
                <w:rFonts w:ascii="David" w:hAnsi="David"/>
                <w:sz w:val="24"/>
              </w:rPr>
              <w:t>.</w:t>
            </w:r>
          </w:p>
        </w:tc>
      </w:tr>
      <w:tr w:rsidR="00F64847" w14:paraId="185E75E1" w14:textId="77777777" w:rsidTr="006956C3">
        <w:trPr>
          <w:trHeight w:val="272"/>
        </w:trPr>
        <w:tc>
          <w:tcPr>
            <w:tcW w:w="5000" w:type="pct"/>
            <w:gridSpan w:val="5"/>
          </w:tcPr>
          <w:p w14:paraId="22E3CDE4" w14:textId="77777777" w:rsidR="006956C3" w:rsidRPr="00662F8E" w:rsidRDefault="006956C3" w:rsidP="006956C3">
            <w:pPr>
              <w:spacing w:line="360" w:lineRule="auto"/>
              <w:jc w:val="both"/>
              <w:rPr>
                <w:rFonts w:ascii="David" w:hAnsi="David"/>
                <w:szCs w:val="24"/>
              </w:rPr>
            </w:pPr>
          </w:p>
        </w:tc>
      </w:tr>
      <w:tr w:rsidR="00F64847" w14:paraId="6B9415CC" w14:textId="77777777" w:rsidTr="006956C3">
        <w:trPr>
          <w:trHeight w:val="80"/>
        </w:trPr>
        <w:tc>
          <w:tcPr>
            <w:tcW w:w="1330" w:type="pct"/>
            <w:hideMark/>
          </w:tcPr>
          <w:p w14:paraId="7ADCE83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13" w:type="pct"/>
            <w:gridSpan w:val="2"/>
            <w:hideMark/>
          </w:tcPr>
          <w:p w14:paraId="07C67283"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57" w:type="pct"/>
            <w:gridSpan w:val="2"/>
            <w:hideMark/>
          </w:tcPr>
          <w:p w14:paraId="6323B2E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r>
      <w:tr w:rsidR="00F64847" w14:paraId="31E266CB" w14:textId="77777777" w:rsidTr="006956C3">
        <w:tc>
          <w:tcPr>
            <w:tcW w:w="1330" w:type="pct"/>
            <w:hideMark/>
          </w:tcPr>
          <w:p w14:paraId="2B151BF0"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63DD7E28"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שם החותם</w:t>
            </w:r>
          </w:p>
        </w:tc>
        <w:tc>
          <w:tcPr>
            <w:tcW w:w="1857" w:type="pct"/>
            <w:gridSpan w:val="2"/>
            <w:hideMark/>
          </w:tcPr>
          <w:p w14:paraId="433DB8AC"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חתימה וחותמת</w:t>
            </w:r>
          </w:p>
        </w:tc>
      </w:tr>
      <w:tr w:rsidR="00F64847" w14:paraId="2CD19936" w14:textId="77777777" w:rsidTr="006956C3">
        <w:tc>
          <w:tcPr>
            <w:tcW w:w="1577" w:type="pct"/>
            <w:gridSpan w:val="2"/>
          </w:tcPr>
          <w:p w14:paraId="558E3816" w14:textId="77777777" w:rsidR="006956C3" w:rsidRPr="00662F8E" w:rsidRDefault="006956C3" w:rsidP="006956C3">
            <w:pPr>
              <w:spacing w:line="360" w:lineRule="auto"/>
              <w:jc w:val="both"/>
              <w:rPr>
                <w:rFonts w:ascii="David" w:hAnsi="David"/>
                <w:szCs w:val="24"/>
              </w:rPr>
            </w:pPr>
          </w:p>
        </w:tc>
        <w:tc>
          <w:tcPr>
            <w:tcW w:w="1813" w:type="pct"/>
            <w:gridSpan w:val="2"/>
          </w:tcPr>
          <w:p w14:paraId="4C0A82A0" w14:textId="77777777" w:rsidR="006956C3" w:rsidRPr="00662F8E" w:rsidRDefault="006956C3" w:rsidP="006956C3">
            <w:pPr>
              <w:spacing w:line="360" w:lineRule="auto"/>
              <w:jc w:val="both"/>
              <w:rPr>
                <w:rFonts w:ascii="David" w:hAnsi="David"/>
                <w:szCs w:val="24"/>
                <w:u w:val="single"/>
              </w:rPr>
            </w:pPr>
          </w:p>
          <w:p w14:paraId="4A421DC6" w14:textId="77777777" w:rsidR="006956C3" w:rsidRPr="00662F8E" w:rsidRDefault="006956C3" w:rsidP="006956C3">
            <w:pPr>
              <w:spacing w:line="360" w:lineRule="auto"/>
              <w:jc w:val="both"/>
              <w:rPr>
                <w:rFonts w:ascii="David" w:hAnsi="David"/>
                <w:szCs w:val="24"/>
                <w:u w:val="single"/>
                <w:rtl/>
              </w:rPr>
            </w:pPr>
          </w:p>
          <w:p w14:paraId="657D131D" w14:textId="77777777" w:rsidR="006956C3" w:rsidRPr="00662F8E" w:rsidRDefault="0088313A" w:rsidP="006956C3">
            <w:pPr>
              <w:spacing w:line="360" w:lineRule="auto"/>
              <w:jc w:val="both"/>
              <w:rPr>
                <w:rFonts w:ascii="David" w:hAnsi="David"/>
                <w:b/>
                <w:bCs/>
                <w:szCs w:val="24"/>
                <w:u w:val="single"/>
                <w:rtl/>
              </w:rPr>
            </w:pPr>
            <w:r w:rsidRPr="00662F8E">
              <w:rPr>
                <w:rFonts w:ascii="David" w:hAnsi="David"/>
                <w:b/>
                <w:bCs/>
                <w:szCs w:val="24"/>
                <w:u w:val="single"/>
                <w:rtl/>
              </w:rPr>
              <w:t>אישור עורך דין</w:t>
            </w:r>
          </w:p>
          <w:p w14:paraId="0A5325BE" w14:textId="77777777" w:rsidR="006956C3" w:rsidRPr="00662F8E" w:rsidRDefault="006956C3" w:rsidP="006956C3">
            <w:pPr>
              <w:spacing w:line="360" w:lineRule="auto"/>
              <w:jc w:val="both"/>
              <w:rPr>
                <w:rFonts w:ascii="David" w:hAnsi="David"/>
                <w:szCs w:val="24"/>
                <w:u w:val="single"/>
                <w:rtl/>
              </w:rPr>
            </w:pPr>
          </w:p>
        </w:tc>
        <w:tc>
          <w:tcPr>
            <w:tcW w:w="1610" w:type="pct"/>
          </w:tcPr>
          <w:p w14:paraId="32DB9436" w14:textId="77777777" w:rsidR="006956C3" w:rsidRPr="00662F8E" w:rsidRDefault="006956C3" w:rsidP="006956C3">
            <w:pPr>
              <w:spacing w:line="360" w:lineRule="auto"/>
              <w:jc w:val="both"/>
              <w:rPr>
                <w:rFonts w:ascii="David" w:hAnsi="David"/>
                <w:szCs w:val="24"/>
              </w:rPr>
            </w:pPr>
          </w:p>
        </w:tc>
      </w:tr>
      <w:tr w:rsidR="00F64847" w14:paraId="3C161271" w14:textId="77777777" w:rsidTr="006956C3">
        <w:tc>
          <w:tcPr>
            <w:tcW w:w="5000" w:type="pct"/>
            <w:gridSpan w:val="5"/>
          </w:tcPr>
          <w:p w14:paraId="7FEF6BEE" w14:textId="77777777" w:rsidR="006956C3" w:rsidRPr="006956C3" w:rsidRDefault="0088313A" w:rsidP="006956C3">
            <w:pPr>
              <w:pStyle w:val="affffff2"/>
              <w:spacing w:line="360" w:lineRule="auto"/>
              <w:rPr>
                <w:rFonts w:ascii="David" w:hAnsi="David"/>
                <w:sz w:val="24"/>
                <w:rtl/>
              </w:rPr>
            </w:pPr>
            <w:r w:rsidRPr="006956C3">
              <w:rPr>
                <w:rFonts w:ascii="David" w:hAnsi="David"/>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0C75F6" w14:textId="77777777" w:rsidR="006956C3" w:rsidRPr="00662F8E" w:rsidRDefault="006956C3" w:rsidP="006956C3">
            <w:pPr>
              <w:spacing w:line="360" w:lineRule="auto"/>
              <w:jc w:val="both"/>
              <w:rPr>
                <w:rFonts w:ascii="David" w:hAnsi="David"/>
                <w:szCs w:val="24"/>
                <w:rtl/>
              </w:rPr>
            </w:pPr>
          </w:p>
        </w:tc>
      </w:tr>
      <w:tr w:rsidR="00F64847" w14:paraId="2B8D82FF" w14:textId="77777777" w:rsidTr="006956C3">
        <w:tc>
          <w:tcPr>
            <w:tcW w:w="1577" w:type="pct"/>
            <w:gridSpan w:val="2"/>
            <w:hideMark/>
          </w:tcPr>
          <w:p w14:paraId="35CE5C1B"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w:t>
            </w:r>
          </w:p>
        </w:tc>
        <w:tc>
          <w:tcPr>
            <w:tcW w:w="1813" w:type="pct"/>
            <w:gridSpan w:val="2"/>
            <w:hideMark/>
          </w:tcPr>
          <w:p w14:paraId="48B05698"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______________________</w:t>
            </w:r>
          </w:p>
        </w:tc>
        <w:tc>
          <w:tcPr>
            <w:tcW w:w="1610" w:type="pct"/>
            <w:hideMark/>
          </w:tcPr>
          <w:p w14:paraId="2FF6D671"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w:t>
            </w:r>
          </w:p>
        </w:tc>
      </w:tr>
      <w:tr w:rsidR="00F64847" w14:paraId="75FC4B85" w14:textId="77777777" w:rsidTr="006956C3">
        <w:tc>
          <w:tcPr>
            <w:tcW w:w="1577" w:type="pct"/>
            <w:gridSpan w:val="2"/>
            <w:hideMark/>
          </w:tcPr>
          <w:p w14:paraId="6EE73139"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36584793"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מספר רישיון</w:t>
            </w:r>
          </w:p>
        </w:tc>
        <w:tc>
          <w:tcPr>
            <w:tcW w:w="1610" w:type="pct"/>
            <w:hideMark/>
          </w:tcPr>
          <w:p w14:paraId="73BEB395"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חתימה וחותמת</w:t>
            </w:r>
          </w:p>
        </w:tc>
      </w:tr>
      <w:bookmarkEnd w:id="801"/>
    </w:tbl>
    <w:p w14:paraId="6AEA18D6" w14:textId="77777777" w:rsidR="006956C3" w:rsidRPr="00E54E16" w:rsidRDefault="006956C3" w:rsidP="006956C3">
      <w:pPr>
        <w:spacing w:line="360" w:lineRule="auto"/>
        <w:rPr>
          <w:rFonts w:ascii="David" w:hAnsi="David"/>
          <w:rtl/>
        </w:rPr>
      </w:pPr>
    </w:p>
    <w:p w14:paraId="31C7BCC2" w14:textId="77777777" w:rsidR="006956C3" w:rsidRPr="00E54E16" w:rsidRDefault="006956C3" w:rsidP="006956C3">
      <w:pPr>
        <w:rPr>
          <w:lang w:eastAsia="en-US"/>
        </w:rPr>
      </w:pPr>
    </w:p>
    <w:p w14:paraId="56A1316C" w14:textId="77777777" w:rsidR="006956C3" w:rsidRDefault="006956C3" w:rsidP="00B21863">
      <w:pPr>
        <w:pStyle w:val="17"/>
        <w:jc w:val="left"/>
        <w:rPr>
          <w:rFonts w:ascii="David" w:hAnsi="David"/>
          <w:sz w:val="24"/>
          <w:szCs w:val="24"/>
          <w:rtl/>
        </w:rPr>
      </w:pPr>
    </w:p>
    <w:p w14:paraId="00F1D900" w14:textId="77777777" w:rsidR="006956C3" w:rsidRPr="001D28D7" w:rsidRDefault="0088313A">
      <w:pPr>
        <w:bidi w:val="0"/>
        <w:rPr>
          <w:rFonts w:asciiTheme="minorHAnsi" w:hAnsiTheme="minorHAnsi"/>
          <w:b/>
          <w:bCs/>
          <w:snapToGrid w:val="0"/>
          <w:szCs w:val="24"/>
        </w:rPr>
      </w:pPr>
      <w:r>
        <w:rPr>
          <w:rFonts w:ascii="David" w:hAnsi="David" w:cs="Times New Roman"/>
          <w:szCs w:val="24"/>
          <w:rtl/>
        </w:rPr>
        <w:br w:type="page"/>
      </w:r>
    </w:p>
    <w:p w14:paraId="591E8387" w14:textId="77777777" w:rsidR="00774C4C" w:rsidRPr="00B21BCF" w:rsidRDefault="0088313A" w:rsidP="00B21863">
      <w:pPr>
        <w:pStyle w:val="17"/>
        <w:jc w:val="left"/>
        <w:rPr>
          <w:rFonts w:ascii="David" w:hAnsi="David"/>
          <w:szCs w:val="24"/>
          <w:rtl/>
        </w:rPr>
      </w:pPr>
      <w:bookmarkStart w:id="803" w:name="_Toc155285312"/>
      <w:r w:rsidRPr="00B21BCF">
        <w:rPr>
          <w:rFonts w:ascii="David" w:hAnsi="David"/>
          <w:sz w:val="24"/>
          <w:szCs w:val="24"/>
          <w:rtl/>
        </w:rPr>
        <w:lastRenderedPageBreak/>
        <w:t>נספח</w:t>
      </w:r>
      <w:r w:rsidRPr="00B21BCF">
        <w:rPr>
          <w:rFonts w:ascii="David" w:hAnsi="David"/>
          <w:szCs w:val="24"/>
          <w:rtl/>
        </w:rPr>
        <w:t xml:space="preserve"> א'10 </w:t>
      </w:r>
      <w:r w:rsidRPr="00B21BCF">
        <w:rPr>
          <w:rFonts w:ascii="David" w:hAnsi="David"/>
          <w:sz w:val="24"/>
          <w:szCs w:val="24"/>
          <w:rtl/>
        </w:rPr>
        <w:t>תצהיר המציע על התחייבותו לעשות שימוש בתוכנות מקוריות בלבד</w:t>
      </w:r>
      <w:bookmarkEnd w:id="802"/>
      <w:bookmarkEnd w:id="803"/>
    </w:p>
    <w:p w14:paraId="02A8CA88" w14:textId="77777777" w:rsidR="00774C4C" w:rsidRDefault="00774C4C" w:rsidP="00774C4C">
      <w:pPr>
        <w:spacing w:before="240" w:line="360" w:lineRule="auto"/>
        <w:jc w:val="both"/>
        <w:rPr>
          <w:rFonts w:ascii="Arial" w:hAnsi="Arial"/>
          <w:rtl/>
        </w:rPr>
      </w:pPr>
    </w:p>
    <w:p w14:paraId="206E8558" w14:textId="77777777" w:rsidR="00774C4C" w:rsidRPr="00F67FF1" w:rsidRDefault="0088313A" w:rsidP="00446774">
      <w:pPr>
        <w:spacing w:before="240" w:line="360" w:lineRule="auto"/>
        <w:jc w:val="both"/>
        <w:rPr>
          <w:rFonts w:ascii="Arial" w:hAnsi="Arial"/>
          <w:szCs w:val="24"/>
          <w:rtl/>
        </w:rPr>
      </w:pPr>
      <w:r w:rsidRPr="00F67FF1">
        <w:rPr>
          <w:rFonts w:ascii="Arial" w:hAnsi="Arial"/>
          <w:szCs w:val="24"/>
          <w:rtl/>
        </w:rPr>
        <w:t>אני הח"מ __________ ת.ז. _______________ לאחר שהוזהרתי כי עלי לומר את האמת וכי אהיה צפוי לעונשים הקבועים בחוק אם לא אעשה כן, מצהיר/ה בזה כדלקמן:</w:t>
      </w:r>
    </w:p>
    <w:p w14:paraId="4AFE54D1"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הנני נותן תצהיר זה בשם _________________ שהוא הגוף המבקש להתקשר עם המזמין במסגרת פניה פומבית זו (להלן: "</w:t>
      </w:r>
      <w:r w:rsidRPr="00F67FF1">
        <w:rPr>
          <w:rFonts w:ascii="Arial" w:hAnsi="Arial"/>
          <w:b/>
          <w:bCs/>
          <w:szCs w:val="24"/>
          <w:rtl/>
        </w:rPr>
        <w:t>המציע</w:t>
      </w:r>
      <w:r w:rsidRPr="00F67FF1">
        <w:rPr>
          <w:rFonts w:ascii="Arial" w:hAnsi="Arial"/>
          <w:szCs w:val="24"/>
          <w:rtl/>
        </w:rPr>
        <w:t xml:space="preserve">"). אני מכהן כ_______________ והנני מוסמך/ת לתת תצהיר זה בשם המציע. </w:t>
      </w:r>
    </w:p>
    <w:p w14:paraId="1A08AA39" w14:textId="464A924E"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הריני להצהיר כי המציע מתחייב לעשות שימוש אך ורק בתוכנות מקוריות לצורך </w:t>
      </w:r>
      <w:r w:rsidR="00F7120C">
        <w:rPr>
          <w:rFonts w:ascii="Arial" w:hAnsi="Arial"/>
          <w:szCs w:val="24"/>
          <w:rtl/>
        </w:rPr>
        <w:t xml:space="preserve">מכרז מס' </w:t>
      </w:r>
      <w:r w:rsidR="00D04785">
        <w:rPr>
          <w:rFonts w:ascii="Arial" w:hAnsi="Arial"/>
          <w:szCs w:val="24"/>
          <w:rtl/>
        </w:rPr>
        <w:t>43-2024</w:t>
      </w:r>
      <w:r w:rsidR="00936DBF">
        <w:rPr>
          <w:rFonts w:ascii="Arial" w:hAnsi="Arial"/>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F67FF1">
        <w:rPr>
          <w:rFonts w:ascii="Arial" w:hAnsi="Arial"/>
          <w:szCs w:val="24"/>
          <w:rtl/>
        </w:rPr>
        <w:t xml:space="preserve">, ככל שהצעתו תוכרז כהצעה הזוכה </w:t>
      </w:r>
      <w:r>
        <w:rPr>
          <w:rFonts w:ascii="Arial" w:hAnsi="Arial"/>
          <w:szCs w:val="24"/>
          <w:rtl/>
        </w:rPr>
        <w:t>במכרז</w:t>
      </w:r>
      <w:r w:rsidRPr="00F67FF1">
        <w:rPr>
          <w:rFonts w:ascii="Arial" w:hAnsi="Arial"/>
          <w:szCs w:val="24"/>
          <w:rtl/>
        </w:rPr>
        <w:t xml:space="preserve">. </w:t>
      </w:r>
    </w:p>
    <w:p w14:paraId="59770D72"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זה שמי, להלן חתימתי ותוכן תצהירי דלעיל אמת. </w:t>
      </w:r>
    </w:p>
    <w:p w14:paraId="474BA5DB" w14:textId="77777777" w:rsidR="00774C4C" w:rsidRPr="00F67FF1" w:rsidRDefault="00774C4C" w:rsidP="00774C4C">
      <w:pPr>
        <w:spacing w:before="120" w:line="320" w:lineRule="exact"/>
        <w:ind w:left="360"/>
        <w:jc w:val="both"/>
        <w:rPr>
          <w:rFonts w:ascii="Arial" w:hAnsi="Arial"/>
          <w:szCs w:val="24"/>
          <w:rtl/>
        </w:rPr>
      </w:pPr>
    </w:p>
    <w:p w14:paraId="3C269B6D" w14:textId="77777777" w:rsidR="00774C4C" w:rsidRPr="00F67FF1" w:rsidRDefault="00774C4C" w:rsidP="00774C4C">
      <w:pPr>
        <w:spacing w:before="120" w:line="320" w:lineRule="exact"/>
        <w:ind w:left="360"/>
        <w:jc w:val="both"/>
        <w:rPr>
          <w:rFonts w:ascii="Arial" w:hAnsi="Arial"/>
          <w:szCs w:val="24"/>
          <w:rtl/>
        </w:rPr>
      </w:pPr>
    </w:p>
    <w:p w14:paraId="30256869" w14:textId="77777777" w:rsidR="00774C4C" w:rsidRPr="00F67FF1" w:rsidRDefault="0088313A" w:rsidP="00774C4C">
      <w:pPr>
        <w:spacing w:before="120" w:line="360" w:lineRule="auto"/>
        <w:ind w:right="360" w:firstLine="281"/>
        <w:jc w:val="center"/>
        <w:rPr>
          <w:rFonts w:ascii="Arial" w:hAnsi="Arial"/>
          <w:b/>
          <w:bCs/>
          <w:szCs w:val="24"/>
          <w:u w:val="single"/>
        </w:rPr>
      </w:pPr>
      <w:r w:rsidRPr="00F67FF1">
        <w:rPr>
          <w:rFonts w:ascii="Arial" w:hAnsi="Arial"/>
          <w:szCs w:val="24"/>
          <w:rtl/>
        </w:rPr>
        <w:t>_____________________</w:t>
      </w:r>
    </w:p>
    <w:p w14:paraId="26234662" w14:textId="77777777" w:rsidR="00774C4C" w:rsidRPr="00F67FF1" w:rsidRDefault="0088313A" w:rsidP="00774C4C">
      <w:pPr>
        <w:spacing w:before="120" w:line="360" w:lineRule="auto"/>
        <w:ind w:right="360" w:firstLine="281"/>
        <w:jc w:val="center"/>
        <w:rPr>
          <w:rFonts w:ascii="Arial" w:hAnsi="Arial"/>
          <w:szCs w:val="24"/>
          <w:rtl/>
        </w:rPr>
      </w:pPr>
      <w:r w:rsidRPr="00F67FF1">
        <w:rPr>
          <w:rFonts w:ascii="Arial" w:hAnsi="Arial"/>
          <w:szCs w:val="24"/>
          <w:rtl/>
        </w:rPr>
        <w:t>חתימת המצהיר</w:t>
      </w:r>
    </w:p>
    <w:p w14:paraId="324FE6F5" w14:textId="77777777" w:rsidR="00774C4C" w:rsidRPr="00F67FF1" w:rsidRDefault="00774C4C" w:rsidP="00774C4C">
      <w:pPr>
        <w:spacing w:before="120" w:line="360" w:lineRule="auto"/>
        <w:ind w:right="360" w:firstLine="5330"/>
        <w:jc w:val="center"/>
        <w:rPr>
          <w:rFonts w:ascii="Arial" w:hAnsi="Arial"/>
          <w:szCs w:val="24"/>
          <w:rtl/>
        </w:rPr>
      </w:pPr>
    </w:p>
    <w:p w14:paraId="3E5C182D" w14:textId="77777777" w:rsidR="00774C4C" w:rsidRPr="00F67FF1" w:rsidRDefault="0088313A" w:rsidP="00774C4C">
      <w:pPr>
        <w:spacing w:before="120" w:line="360" w:lineRule="auto"/>
        <w:ind w:left="30" w:hanging="102"/>
        <w:jc w:val="center"/>
        <w:rPr>
          <w:rFonts w:ascii="Arial" w:hAnsi="Arial"/>
          <w:b/>
          <w:bCs/>
          <w:szCs w:val="24"/>
          <w:u w:val="single"/>
          <w:rtl/>
        </w:rPr>
      </w:pPr>
      <w:r w:rsidRPr="00F67FF1">
        <w:rPr>
          <w:rFonts w:ascii="Arial" w:hAnsi="Arial"/>
          <w:b/>
          <w:bCs/>
          <w:szCs w:val="24"/>
          <w:u w:val="single"/>
          <w:rtl/>
        </w:rPr>
        <w:t>אישור עורך הדין</w:t>
      </w:r>
    </w:p>
    <w:p w14:paraId="6E1841A6" w14:textId="77777777" w:rsidR="00774C4C" w:rsidRPr="00F67FF1" w:rsidRDefault="00774C4C" w:rsidP="00774C4C">
      <w:pPr>
        <w:spacing w:before="120" w:line="360" w:lineRule="auto"/>
        <w:ind w:left="30" w:hanging="102"/>
        <w:jc w:val="center"/>
        <w:rPr>
          <w:rFonts w:ascii="Arial" w:hAnsi="Arial"/>
          <w:b/>
          <w:bCs/>
          <w:szCs w:val="24"/>
          <w:u w:val="single"/>
          <w:rtl/>
        </w:rPr>
      </w:pPr>
    </w:p>
    <w:p w14:paraId="339B6C33" w14:textId="77777777" w:rsidR="00774C4C" w:rsidRPr="00F67FF1" w:rsidRDefault="0088313A" w:rsidP="00774C4C">
      <w:pPr>
        <w:spacing w:before="120" w:line="360" w:lineRule="auto"/>
        <w:jc w:val="both"/>
        <w:rPr>
          <w:rFonts w:ascii="Arial" w:hAnsi="Arial"/>
          <w:szCs w:val="24"/>
          <w:rtl/>
        </w:rPr>
      </w:pPr>
      <w:r w:rsidRPr="00F67FF1">
        <w:rPr>
          <w:rFonts w:ascii="Arial" w:hAnsi="Arial"/>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C92B3C5" w14:textId="77777777" w:rsidR="00774C4C" w:rsidRPr="00F67FF1" w:rsidRDefault="00774C4C" w:rsidP="00774C4C">
      <w:pPr>
        <w:ind w:left="240"/>
        <w:rPr>
          <w:rFonts w:ascii="Arial" w:hAnsi="Arial"/>
          <w:b/>
          <w:bCs/>
          <w:smallCaps/>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768C1C70" w14:textId="77777777" w:rsidTr="00100BBE">
        <w:tc>
          <w:tcPr>
            <w:tcW w:w="1659" w:type="dxa"/>
            <w:tcBorders>
              <w:bottom w:val="single" w:sz="4" w:space="0" w:color="auto"/>
            </w:tcBorders>
          </w:tcPr>
          <w:p w14:paraId="53078533" w14:textId="77777777" w:rsidR="00774C4C" w:rsidRPr="00CF5BF4" w:rsidRDefault="00774C4C" w:rsidP="00100BBE">
            <w:pPr>
              <w:spacing w:line="360" w:lineRule="auto"/>
              <w:jc w:val="center"/>
              <w:rPr>
                <w:rFonts w:ascii="David" w:hAnsi="David"/>
                <w:b/>
                <w:bCs/>
                <w:szCs w:val="24"/>
                <w:rtl/>
              </w:rPr>
            </w:pPr>
          </w:p>
        </w:tc>
        <w:tc>
          <w:tcPr>
            <w:tcW w:w="283" w:type="dxa"/>
          </w:tcPr>
          <w:p w14:paraId="628DE073" w14:textId="77777777" w:rsidR="00774C4C" w:rsidRPr="00CF5BF4" w:rsidRDefault="00774C4C" w:rsidP="00100BBE">
            <w:pPr>
              <w:spacing w:line="360" w:lineRule="auto"/>
              <w:jc w:val="center"/>
              <w:rPr>
                <w:rFonts w:ascii="David" w:hAnsi="David"/>
                <w:b/>
                <w:bCs/>
                <w:szCs w:val="24"/>
                <w:rtl/>
              </w:rPr>
            </w:pPr>
          </w:p>
        </w:tc>
        <w:tc>
          <w:tcPr>
            <w:tcW w:w="2835" w:type="dxa"/>
            <w:tcBorders>
              <w:bottom w:val="single" w:sz="4" w:space="0" w:color="auto"/>
            </w:tcBorders>
          </w:tcPr>
          <w:p w14:paraId="77E87D55" w14:textId="77777777" w:rsidR="00774C4C" w:rsidRPr="00CF5BF4" w:rsidRDefault="00774C4C" w:rsidP="00100BBE">
            <w:pPr>
              <w:spacing w:line="360" w:lineRule="auto"/>
              <w:jc w:val="center"/>
              <w:rPr>
                <w:rFonts w:ascii="David" w:hAnsi="David"/>
                <w:b/>
                <w:bCs/>
                <w:szCs w:val="24"/>
                <w:rtl/>
              </w:rPr>
            </w:pPr>
          </w:p>
        </w:tc>
        <w:tc>
          <w:tcPr>
            <w:tcW w:w="283" w:type="dxa"/>
          </w:tcPr>
          <w:p w14:paraId="2D1D12C0" w14:textId="77777777" w:rsidR="00774C4C" w:rsidRPr="00CF5BF4" w:rsidRDefault="00774C4C" w:rsidP="00100BBE">
            <w:pPr>
              <w:spacing w:line="360" w:lineRule="auto"/>
              <w:jc w:val="center"/>
              <w:rPr>
                <w:rFonts w:ascii="David" w:hAnsi="David"/>
                <w:b/>
                <w:bCs/>
                <w:szCs w:val="24"/>
                <w:rtl/>
              </w:rPr>
            </w:pPr>
          </w:p>
        </w:tc>
        <w:tc>
          <w:tcPr>
            <w:tcW w:w="3402" w:type="dxa"/>
            <w:tcBorders>
              <w:bottom w:val="single" w:sz="4" w:space="0" w:color="auto"/>
            </w:tcBorders>
          </w:tcPr>
          <w:p w14:paraId="4F6526BE" w14:textId="77777777" w:rsidR="00774C4C" w:rsidRPr="00CF5BF4" w:rsidRDefault="00774C4C" w:rsidP="00100BBE">
            <w:pPr>
              <w:spacing w:line="360" w:lineRule="auto"/>
              <w:jc w:val="center"/>
              <w:rPr>
                <w:rFonts w:ascii="David" w:hAnsi="David"/>
                <w:b/>
                <w:bCs/>
                <w:szCs w:val="24"/>
                <w:rtl/>
              </w:rPr>
            </w:pPr>
          </w:p>
        </w:tc>
      </w:tr>
      <w:tr w:rsidR="00F64847" w14:paraId="27803238" w14:textId="77777777" w:rsidTr="00100BBE">
        <w:tc>
          <w:tcPr>
            <w:tcW w:w="1659" w:type="dxa"/>
            <w:tcBorders>
              <w:top w:val="single" w:sz="4" w:space="0" w:color="auto"/>
            </w:tcBorders>
          </w:tcPr>
          <w:p w14:paraId="782BF79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תאריך</w:t>
            </w:r>
          </w:p>
        </w:tc>
        <w:tc>
          <w:tcPr>
            <w:tcW w:w="283" w:type="dxa"/>
          </w:tcPr>
          <w:p w14:paraId="49C61BEB" w14:textId="77777777" w:rsidR="00774C4C" w:rsidRPr="00CF5BF4" w:rsidRDefault="00774C4C" w:rsidP="00100BBE">
            <w:pPr>
              <w:spacing w:line="360" w:lineRule="auto"/>
              <w:jc w:val="center"/>
              <w:rPr>
                <w:rFonts w:ascii="David" w:hAnsi="David"/>
                <w:b/>
                <w:bCs/>
                <w:szCs w:val="24"/>
                <w:rtl/>
              </w:rPr>
            </w:pPr>
          </w:p>
        </w:tc>
        <w:tc>
          <w:tcPr>
            <w:tcW w:w="2835" w:type="dxa"/>
            <w:tcBorders>
              <w:top w:val="single" w:sz="4" w:space="0" w:color="auto"/>
            </w:tcBorders>
          </w:tcPr>
          <w:p w14:paraId="5029EBE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734BB51D" w14:textId="77777777" w:rsidR="00774C4C" w:rsidRPr="00CF5BF4" w:rsidRDefault="00774C4C" w:rsidP="00100BBE">
            <w:pPr>
              <w:spacing w:line="360" w:lineRule="auto"/>
              <w:jc w:val="center"/>
              <w:rPr>
                <w:rFonts w:ascii="David" w:hAnsi="David"/>
                <w:b/>
                <w:bCs/>
                <w:szCs w:val="24"/>
                <w:rtl/>
              </w:rPr>
            </w:pPr>
          </w:p>
        </w:tc>
        <w:tc>
          <w:tcPr>
            <w:tcW w:w="3402" w:type="dxa"/>
            <w:tcBorders>
              <w:top w:val="single" w:sz="4" w:space="0" w:color="auto"/>
            </w:tcBorders>
          </w:tcPr>
          <w:p w14:paraId="3A6FFC37"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חתימת עורך הדין</w:t>
            </w:r>
          </w:p>
          <w:p w14:paraId="752BAC5C"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7C135E4A" w14:textId="77777777" w:rsidR="00774C4C" w:rsidRDefault="00774C4C" w:rsidP="00774C4C">
      <w:pPr>
        <w:spacing w:before="120" w:line="320" w:lineRule="exact"/>
        <w:ind w:right="1680"/>
        <w:jc w:val="both"/>
        <w:rPr>
          <w:rFonts w:ascii="Arial" w:hAnsi="Arial"/>
          <w:szCs w:val="24"/>
          <w:rtl/>
        </w:rPr>
      </w:pPr>
    </w:p>
    <w:p w14:paraId="0E1535D2" w14:textId="77777777" w:rsidR="00774C4C" w:rsidRPr="00662F8E" w:rsidRDefault="00774C4C" w:rsidP="00F67FF1">
      <w:pPr>
        <w:bidi w:val="0"/>
        <w:jc w:val="right"/>
        <w:rPr>
          <w:rFonts w:asciiTheme="minorHAnsi" w:hAnsiTheme="minorHAnsi"/>
          <w:b/>
          <w:bCs/>
          <w:szCs w:val="24"/>
          <w:rtl/>
        </w:rPr>
      </w:pPr>
    </w:p>
    <w:p w14:paraId="5EBE735B" w14:textId="77777777" w:rsidR="00B21BCF" w:rsidRPr="00662F8E" w:rsidRDefault="0088313A">
      <w:pPr>
        <w:bidi w:val="0"/>
        <w:rPr>
          <w:rFonts w:asciiTheme="minorHAnsi" w:hAnsiTheme="minorHAnsi"/>
          <w:b/>
          <w:bCs/>
          <w:szCs w:val="24"/>
        </w:rPr>
      </w:pPr>
      <w:r>
        <w:rPr>
          <w:rFonts w:ascii="David" w:hAnsi="David" w:cs="Times New Roman"/>
          <w:b/>
          <w:bCs/>
          <w:szCs w:val="24"/>
          <w:rtl/>
        </w:rPr>
        <w:br w:type="page"/>
      </w:r>
    </w:p>
    <w:p w14:paraId="4B5C617E" w14:textId="77777777" w:rsidR="00B74994" w:rsidRPr="008E0DC0" w:rsidRDefault="0088313A" w:rsidP="008E0DC0">
      <w:pPr>
        <w:pStyle w:val="17"/>
        <w:jc w:val="left"/>
        <w:rPr>
          <w:rFonts w:ascii="David" w:hAnsi="David"/>
          <w:szCs w:val="24"/>
          <w:rtl/>
        </w:rPr>
      </w:pPr>
      <w:bookmarkStart w:id="804" w:name="_Toc155285313"/>
      <w:r w:rsidRPr="00DC0D86">
        <w:rPr>
          <w:rFonts w:ascii="David" w:hAnsi="David"/>
          <w:sz w:val="24"/>
          <w:szCs w:val="24"/>
          <w:rtl/>
        </w:rPr>
        <w:lastRenderedPageBreak/>
        <w:t xml:space="preserve">נספח </w:t>
      </w:r>
      <w:r w:rsidR="005F4B8C" w:rsidRPr="00DC0D86">
        <w:rPr>
          <w:rFonts w:ascii="David" w:hAnsi="David"/>
          <w:sz w:val="24"/>
          <w:szCs w:val="24"/>
          <w:rtl/>
        </w:rPr>
        <w:t>א'1</w:t>
      </w:r>
      <w:r w:rsidR="00F05FEE" w:rsidRPr="00DC0D86">
        <w:rPr>
          <w:rFonts w:ascii="David" w:hAnsi="David"/>
          <w:sz w:val="24"/>
          <w:szCs w:val="24"/>
          <w:rtl/>
        </w:rPr>
        <w:t>1</w:t>
      </w:r>
      <w:r w:rsidR="005F4B8C" w:rsidRPr="00DC0D86">
        <w:rPr>
          <w:rFonts w:ascii="David" w:hAnsi="David"/>
          <w:sz w:val="24"/>
          <w:szCs w:val="24"/>
          <w:rtl/>
        </w:rPr>
        <w:t xml:space="preserve"> </w:t>
      </w:r>
      <w:r w:rsidRPr="008E0DC0">
        <w:rPr>
          <w:rFonts w:ascii="David" w:hAnsi="David"/>
          <w:b w:val="0"/>
          <w:bCs w:val="0"/>
          <w:sz w:val="24"/>
          <w:szCs w:val="24"/>
          <w:rtl/>
        </w:rPr>
        <w:t>רשימת חברות ביטוח המורשות לתת ערבויות</w:t>
      </w:r>
      <w:bookmarkEnd w:id="804"/>
    </w:p>
    <w:p w14:paraId="32150D25" w14:textId="77777777" w:rsidR="00B74994" w:rsidRPr="008E0DC0" w:rsidRDefault="00B74994" w:rsidP="008E0DC0">
      <w:pPr>
        <w:spacing w:line="360" w:lineRule="auto"/>
        <w:rPr>
          <w:rFonts w:ascii="David" w:hAnsi="David"/>
          <w:szCs w:val="24"/>
          <w:u w:val="single"/>
          <w:rtl/>
        </w:rPr>
      </w:pPr>
    </w:p>
    <w:p w14:paraId="6CA60D45" w14:textId="77777777" w:rsidR="00B74994" w:rsidRPr="008E0DC0" w:rsidRDefault="0088313A" w:rsidP="00B74994">
      <w:pPr>
        <w:spacing w:line="360" w:lineRule="auto"/>
        <w:jc w:val="center"/>
        <w:rPr>
          <w:rFonts w:ascii="David" w:hAnsi="David"/>
          <w:b/>
          <w:bCs/>
          <w:szCs w:val="24"/>
          <w:u w:val="single"/>
          <w:rtl/>
        </w:rPr>
      </w:pPr>
      <w:r w:rsidRPr="008E0DC0">
        <w:rPr>
          <w:rFonts w:ascii="David" w:hAnsi="David"/>
          <w:b/>
          <w:bCs/>
          <w:szCs w:val="24"/>
          <w:u w:val="single"/>
          <w:rtl/>
        </w:rPr>
        <w:t>רשימת חברות ביטוח המורשות לתת ערבויות</w:t>
      </w:r>
    </w:p>
    <w:p w14:paraId="3957FF30" w14:textId="77777777" w:rsidR="00B74994" w:rsidRPr="008E0DC0" w:rsidRDefault="00B74994" w:rsidP="00B74994">
      <w:pPr>
        <w:spacing w:line="360" w:lineRule="auto"/>
        <w:jc w:val="center"/>
        <w:rPr>
          <w:rFonts w:ascii="David" w:hAnsi="David"/>
          <w:b/>
          <w:bCs/>
          <w:szCs w:val="24"/>
          <w:u w:val="single"/>
          <w:rtl/>
        </w:rPr>
      </w:pPr>
    </w:p>
    <w:p w14:paraId="7FE5964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 xml:space="preserve">איילון חברה לביטוח בע"מ </w:t>
      </w:r>
    </w:p>
    <w:p w14:paraId="25C3D4DA" w14:textId="77777777" w:rsidR="00B74994" w:rsidRPr="008E0DC0" w:rsidRDefault="00B74994" w:rsidP="00B74994">
      <w:pPr>
        <w:spacing w:line="360" w:lineRule="auto"/>
        <w:ind w:left="91"/>
        <w:jc w:val="both"/>
        <w:rPr>
          <w:rFonts w:ascii="David" w:hAnsi="David"/>
          <w:szCs w:val="24"/>
          <w:rtl/>
        </w:rPr>
      </w:pPr>
    </w:p>
    <w:p w14:paraId="64C970C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2.</w:t>
      </w:r>
      <w:r w:rsidRPr="008E0DC0">
        <w:rPr>
          <w:rFonts w:ascii="David" w:hAnsi="David" w:cs="Times New Roman"/>
          <w:szCs w:val="24"/>
          <w:rtl/>
        </w:rPr>
        <w:tab/>
      </w:r>
      <w:r w:rsidRPr="008E0DC0">
        <w:rPr>
          <w:rFonts w:ascii="David" w:hAnsi="David"/>
          <w:szCs w:val="24"/>
          <w:rtl/>
        </w:rPr>
        <w:t>אליהו חברה לביטוח בע"מ</w:t>
      </w:r>
    </w:p>
    <w:p w14:paraId="1EF799D8" w14:textId="77777777" w:rsidR="00B74994" w:rsidRPr="008E0DC0" w:rsidRDefault="00B74994" w:rsidP="00B74994">
      <w:pPr>
        <w:spacing w:line="360" w:lineRule="auto"/>
        <w:ind w:left="91"/>
        <w:jc w:val="both"/>
        <w:rPr>
          <w:rFonts w:ascii="David" w:hAnsi="David"/>
          <w:szCs w:val="24"/>
          <w:rtl/>
        </w:rPr>
      </w:pPr>
    </w:p>
    <w:p w14:paraId="1BD5C55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3.</w:t>
      </w:r>
      <w:r w:rsidRPr="008E0DC0">
        <w:rPr>
          <w:rFonts w:ascii="David" w:hAnsi="David" w:cs="Times New Roman"/>
          <w:szCs w:val="24"/>
          <w:rtl/>
        </w:rPr>
        <w:tab/>
      </w:r>
      <w:r w:rsidRPr="008E0DC0">
        <w:rPr>
          <w:rFonts w:ascii="David" w:hAnsi="David"/>
          <w:szCs w:val="24"/>
          <w:rtl/>
        </w:rPr>
        <w:t>אריה חברה לביטוח בע"מ</w:t>
      </w:r>
    </w:p>
    <w:p w14:paraId="73016F14" w14:textId="77777777" w:rsidR="00B74994" w:rsidRPr="008E0DC0" w:rsidRDefault="00B74994" w:rsidP="00B74994">
      <w:pPr>
        <w:spacing w:line="360" w:lineRule="auto"/>
        <w:ind w:left="91"/>
        <w:jc w:val="both"/>
        <w:rPr>
          <w:rFonts w:ascii="David" w:hAnsi="David"/>
          <w:szCs w:val="24"/>
          <w:rtl/>
        </w:rPr>
      </w:pPr>
    </w:p>
    <w:p w14:paraId="190F3A7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4.</w:t>
      </w:r>
      <w:r w:rsidRPr="008E0DC0">
        <w:rPr>
          <w:rFonts w:ascii="David" w:hAnsi="David" w:cs="Times New Roman"/>
          <w:szCs w:val="24"/>
          <w:rtl/>
        </w:rPr>
        <w:tab/>
      </w:r>
      <w:r w:rsidRPr="008E0DC0">
        <w:rPr>
          <w:rFonts w:ascii="David" w:hAnsi="David"/>
          <w:szCs w:val="24"/>
          <w:rtl/>
        </w:rPr>
        <w:t>ביטוח חקלאי אגודה שיתופית מרכזית בע"מ</w:t>
      </w:r>
    </w:p>
    <w:p w14:paraId="7843C0B9" w14:textId="77777777" w:rsidR="00B74994" w:rsidRPr="008E0DC0" w:rsidRDefault="00B74994" w:rsidP="00B74994">
      <w:pPr>
        <w:spacing w:line="360" w:lineRule="auto"/>
        <w:ind w:left="91"/>
        <w:jc w:val="both"/>
        <w:rPr>
          <w:rFonts w:ascii="David" w:hAnsi="David"/>
          <w:szCs w:val="24"/>
          <w:rtl/>
        </w:rPr>
      </w:pPr>
    </w:p>
    <w:p w14:paraId="5A4567F3"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5.</w:t>
      </w:r>
      <w:r w:rsidRPr="008E0DC0">
        <w:rPr>
          <w:rFonts w:ascii="David" w:hAnsi="David" w:cs="Times New Roman"/>
          <w:szCs w:val="24"/>
          <w:rtl/>
        </w:rPr>
        <w:tab/>
      </w:r>
      <w:r w:rsidRPr="008E0DC0">
        <w:rPr>
          <w:rFonts w:ascii="David" w:hAnsi="David"/>
          <w:szCs w:val="24"/>
          <w:rtl/>
        </w:rPr>
        <w:t>הדר חברה לביטוח בע"מ</w:t>
      </w:r>
    </w:p>
    <w:p w14:paraId="33B1C11A" w14:textId="77777777" w:rsidR="00B74994" w:rsidRPr="008E0DC0" w:rsidRDefault="00B74994" w:rsidP="00B74994">
      <w:pPr>
        <w:spacing w:line="360" w:lineRule="auto"/>
        <w:ind w:left="91"/>
        <w:jc w:val="both"/>
        <w:rPr>
          <w:rFonts w:ascii="David" w:hAnsi="David"/>
          <w:szCs w:val="24"/>
          <w:rtl/>
        </w:rPr>
      </w:pPr>
    </w:p>
    <w:p w14:paraId="4549C488"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6.</w:t>
      </w:r>
      <w:r w:rsidRPr="008E0DC0">
        <w:rPr>
          <w:rFonts w:ascii="David" w:hAnsi="David" w:cs="Times New Roman"/>
          <w:szCs w:val="24"/>
          <w:rtl/>
        </w:rPr>
        <w:tab/>
      </w:r>
      <w:r w:rsidRPr="008E0DC0">
        <w:rPr>
          <w:rFonts w:ascii="David" w:hAnsi="David"/>
          <w:szCs w:val="24"/>
          <w:rtl/>
        </w:rPr>
        <w:t>הכשרת היישוב חברה לביטוח בע"מ</w:t>
      </w:r>
    </w:p>
    <w:p w14:paraId="3A057730" w14:textId="77777777" w:rsidR="00B74994" w:rsidRPr="008E0DC0" w:rsidRDefault="00B74994" w:rsidP="00B74994">
      <w:pPr>
        <w:spacing w:line="360" w:lineRule="auto"/>
        <w:ind w:left="91"/>
        <w:jc w:val="both"/>
        <w:rPr>
          <w:rFonts w:ascii="David" w:hAnsi="David"/>
          <w:szCs w:val="24"/>
          <w:rtl/>
        </w:rPr>
      </w:pPr>
    </w:p>
    <w:p w14:paraId="7EBA47D9"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7.</w:t>
      </w:r>
      <w:r w:rsidRPr="008E0DC0">
        <w:rPr>
          <w:rFonts w:ascii="David" w:hAnsi="David" w:cs="Times New Roman"/>
          <w:szCs w:val="24"/>
          <w:rtl/>
        </w:rPr>
        <w:tab/>
      </w:r>
      <w:r w:rsidRPr="008E0DC0">
        <w:rPr>
          <w:rFonts w:ascii="David" w:hAnsi="David"/>
          <w:szCs w:val="24"/>
          <w:rtl/>
        </w:rPr>
        <w:t>כלל ביטוח אשראי בע"מ</w:t>
      </w:r>
    </w:p>
    <w:p w14:paraId="4B6340C0" w14:textId="77777777" w:rsidR="00B74994" w:rsidRPr="008E0DC0" w:rsidRDefault="00B74994" w:rsidP="00B74994">
      <w:pPr>
        <w:spacing w:line="360" w:lineRule="auto"/>
        <w:ind w:left="91"/>
        <w:jc w:val="both"/>
        <w:rPr>
          <w:rFonts w:ascii="David" w:hAnsi="David"/>
          <w:szCs w:val="24"/>
          <w:rtl/>
        </w:rPr>
      </w:pPr>
    </w:p>
    <w:p w14:paraId="39B7D566"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8.</w:t>
      </w:r>
      <w:r w:rsidRPr="008E0DC0">
        <w:rPr>
          <w:rFonts w:ascii="David" w:hAnsi="David" w:cs="Times New Roman"/>
          <w:szCs w:val="24"/>
          <w:rtl/>
        </w:rPr>
        <w:tab/>
      </w:r>
      <w:r w:rsidRPr="008E0DC0">
        <w:rPr>
          <w:rFonts w:ascii="David" w:hAnsi="David"/>
          <w:szCs w:val="24"/>
          <w:rtl/>
        </w:rPr>
        <w:t>המגן חברה לביטוח בע"מ</w:t>
      </w:r>
    </w:p>
    <w:p w14:paraId="5C82871D" w14:textId="77777777" w:rsidR="00B74994" w:rsidRPr="008E0DC0" w:rsidRDefault="00B74994" w:rsidP="00B74994">
      <w:pPr>
        <w:spacing w:line="360" w:lineRule="auto"/>
        <w:ind w:left="91"/>
        <w:jc w:val="both"/>
        <w:rPr>
          <w:rFonts w:ascii="David" w:hAnsi="David"/>
          <w:szCs w:val="24"/>
          <w:rtl/>
        </w:rPr>
      </w:pPr>
    </w:p>
    <w:p w14:paraId="1686544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9.</w:t>
      </w:r>
      <w:r w:rsidRPr="008E0DC0">
        <w:rPr>
          <w:rFonts w:ascii="David" w:hAnsi="David" w:cs="Times New Roman"/>
          <w:szCs w:val="24"/>
          <w:rtl/>
        </w:rPr>
        <w:tab/>
      </w:r>
      <w:r w:rsidRPr="008E0DC0">
        <w:rPr>
          <w:rFonts w:ascii="David" w:hAnsi="David"/>
          <w:szCs w:val="24"/>
          <w:rtl/>
        </w:rPr>
        <w:t>הפניקס הישראלי חברה לביטוח בע"מ</w:t>
      </w:r>
    </w:p>
    <w:p w14:paraId="3A5CF5F9" w14:textId="77777777" w:rsidR="00B74994" w:rsidRPr="008E0DC0" w:rsidRDefault="00B74994" w:rsidP="00B74994">
      <w:pPr>
        <w:spacing w:line="360" w:lineRule="auto"/>
        <w:ind w:left="91"/>
        <w:jc w:val="both"/>
        <w:rPr>
          <w:rFonts w:ascii="David" w:hAnsi="David"/>
          <w:szCs w:val="24"/>
          <w:rtl/>
        </w:rPr>
      </w:pPr>
    </w:p>
    <w:p w14:paraId="1B552FCB"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10.</w:t>
      </w:r>
      <w:r w:rsidRPr="008E0DC0">
        <w:rPr>
          <w:rFonts w:ascii="David" w:hAnsi="David" w:cs="Times New Roman"/>
          <w:szCs w:val="24"/>
          <w:rtl/>
        </w:rPr>
        <w:tab/>
      </w:r>
      <w:r w:rsidRPr="008E0DC0">
        <w:rPr>
          <w:rFonts w:ascii="David" w:hAnsi="David"/>
          <w:szCs w:val="24"/>
          <w:rtl/>
        </w:rPr>
        <w:t>כלל חברה לביטוח בע"מ</w:t>
      </w:r>
    </w:p>
    <w:p w14:paraId="2E174C86" w14:textId="77777777" w:rsidR="00B74994" w:rsidRPr="008E0DC0" w:rsidRDefault="00B74994" w:rsidP="00B74994">
      <w:pPr>
        <w:spacing w:line="360" w:lineRule="auto"/>
        <w:ind w:left="91"/>
        <w:jc w:val="both"/>
        <w:rPr>
          <w:rFonts w:ascii="David" w:hAnsi="David"/>
          <w:szCs w:val="24"/>
          <w:rtl/>
        </w:rPr>
      </w:pPr>
    </w:p>
    <w:p w14:paraId="4EDF78F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11.</w:t>
      </w:r>
      <w:r w:rsidRPr="008E0DC0">
        <w:rPr>
          <w:rFonts w:ascii="David" w:hAnsi="David" w:cs="Times New Roman"/>
          <w:szCs w:val="24"/>
          <w:rtl/>
        </w:rPr>
        <w:tab/>
      </w:r>
      <w:r w:rsidRPr="008E0DC0">
        <w:rPr>
          <w:rFonts w:ascii="David" w:hAnsi="David"/>
          <w:szCs w:val="24"/>
          <w:rtl/>
        </w:rPr>
        <w:t>מגדל חברה לביטוח בע"מ</w:t>
      </w:r>
    </w:p>
    <w:p w14:paraId="6E31403F" w14:textId="77777777" w:rsidR="00B74994" w:rsidRPr="008E0DC0" w:rsidRDefault="00B74994" w:rsidP="00B74994">
      <w:pPr>
        <w:spacing w:line="360" w:lineRule="auto"/>
        <w:ind w:left="91"/>
        <w:jc w:val="both"/>
        <w:rPr>
          <w:rFonts w:ascii="David" w:hAnsi="David"/>
          <w:szCs w:val="24"/>
          <w:rtl/>
        </w:rPr>
      </w:pPr>
    </w:p>
    <w:p w14:paraId="727AB5E2"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12.</w:t>
      </w:r>
      <w:r w:rsidRPr="008E0DC0">
        <w:rPr>
          <w:rFonts w:ascii="David" w:hAnsi="David" w:cs="Times New Roman"/>
          <w:szCs w:val="24"/>
          <w:rtl/>
        </w:rPr>
        <w:tab/>
      </w:r>
      <w:r w:rsidRPr="008E0DC0">
        <w:rPr>
          <w:rFonts w:ascii="David" w:hAnsi="David"/>
          <w:szCs w:val="24"/>
          <w:rtl/>
        </w:rPr>
        <w:t>מנורה חברה לביטוח בע"מ</w:t>
      </w:r>
    </w:p>
    <w:p w14:paraId="68A088D3" w14:textId="77777777" w:rsidR="00B74994" w:rsidRPr="008E0DC0" w:rsidRDefault="00B74994" w:rsidP="00B74994">
      <w:pPr>
        <w:spacing w:line="360" w:lineRule="auto"/>
        <w:ind w:left="91"/>
        <w:jc w:val="both"/>
        <w:rPr>
          <w:rFonts w:ascii="David" w:hAnsi="David"/>
          <w:szCs w:val="24"/>
          <w:rtl/>
        </w:rPr>
      </w:pPr>
    </w:p>
    <w:p w14:paraId="71ADEBE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13.</w:t>
      </w:r>
      <w:r w:rsidRPr="008E0DC0">
        <w:rPr>
          <w:rFonts w:ascii="David" w:hAnsi="David" w:cs="Times New Roman"/>
          <w:szCs w:val="24"/>
          <w:rtl/>
        </w:rPr>
        <w:tab/>
      </w:r>
      <w:r w:rsidRPr="008E0DC0">
        <w:rPr>
          <w:rFonts w:ascii="David" w:hAnsi="David"/>
          <w:szCs w:val="24"/>
          <w:rtl/>
        </w:rPr>
        <w:t>הראל חברה לביטוח בע"מ</w:t>
      </w:r>
    </w:p>
    <w:p w14:paraId="383EFFCA" w14:textId="77777777" w:rsidR="00B74994" w:rsidRPr="008E0DC0" w:rsidRDefault="00B74994" w:rsidP="00B74994">
      <w:pPr>
        <w:spacing w:line="360" w:lineRule="auto"/>
        <w:ind w:left="91"/>
        <w:jc w:val="both"/>
        <w:rPr>
          <w:rFonts w:ascii="David" w:hAnsi="David"/>
          <w:szCs w:val="24"/>
          <w:rtl/>
        </w:rPr>
      </w:pPr>
    </w:p>
    <w:p w14:paraId="63E7B555"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14.</w:t>
      </w:r>
      <w:r w:rsidRPr="008E0DC0">
        <w:rPr>
          <w:rFonts w:ascii="David" w:hAnsi="David" w:cs="Times New Roman"/>
          <w:szCs w:val="24"/>
          <w:rtl/>
        </w:rPr>
        <w:tab/>
      </w:r>
      <w:r w:rsidRPr="008E0DC0">
        <w:rPr>
          <w:rFonts w:ascii="David" w:hAnsi="David"/>
          <w:szCs w:val="24"/>
          <w:rtl/>
        </w:rPr>
        <w:t>ב.ס.ס.ח. - החברה הישראלית לביטוח אשראי בע"מ</w:t>
      </w:r>
    </w:p>
    <w:p w14:paraId="4B246C9F" w14:textId="77777777" w:rsidR="00B74994" w:rsidRPr="008E0DC0" w:rsidRDefault="00B74994" w:rsidP="00B74994">
      <w:pPr>
        <w:rPr>
          <w:rFonts w:ascii="David" w:hAnsi="David"/>
          <w:szCs w:val="24"/>
        </w:rPr>
      </w:pPr>
    </w:p>
    <w:p w14:paraId="4F67FB6F" w14:textId="77777777" w:rsidR="00B74994" w:rsidRPr="008E0DC0" w:rsidRDefault="00B74994" w:rsidP="008E0DC0">
      <w:pPr>
        <w:spacing w:after="80" w:line="360" w:lineRule="auto"/>
        <w:jc w:val="both"/>
        <w:rPr>
          <w:rFonts w:ascii="David" w:hAnsi="David"/>
          <w:szCs w:val="24"/>
          <w:rtl/>
        </w:rPr>
      </w:pPr>
    </w:p>
    <w:p w14:paraId="6325ABD6" w14:textId="77777777" w:rsidR="00EE514A" w:rsidRPr="00E53DC1" w:rsidRDefault="0088313A">
      <w:pPr>
        <w:bidi w:val="0"/>
        <w:rPr>
          <w:rFonts w:asciiTheme="minorHAnsi" w:hAnsiTheme="minorHAnsi"/>
          <w:snapToGrid w:val="0"/>
          <w:szCs w:val="24"/>
        </w:rPr>
      </w:pPr>
      <w:r w:rsidRPr="008E0DC0">
        <w:rPr>
          <w:rFonts w:ascii="David" w:hAnsi="David" w:cs="Times New Roman"/>
          <w:b/>
          <w:bCs/>
          <w:szCs w:val="24"/>
          <w:rtl/>
        </w:rPr>
        <w:br w:type="page"/>
      </w:r>
    </w:p>
    <w:p w14:paraId="373E1AC4" w14:textId="77777777" w:rsidR="00614C30" w:rsidRPr="0035496F" w:rsidRDefault="0088313A" w:rsidP="00614C30">
      <w:pPr>
        <w:pStyle w:val="17"/>
        <w:jc w:val="left"/>
        <w:rPr>
          <w:rFonts w:ascii="David" w:hAnsi="David"/>
          <w:sz w:val="24"/>
          <w:szCs w:val="24"/>
          <w:rtl/>
        </w:rPr>
      </w:pPr>
      <w:bookmarkStart w:id="805" w:name="_Toc155285314"/>
      <w:r>
        <w:rPr>
          <w:rFonts w:ascii="David" w:hAnsi="David" w:hint="cs"/>
          <w:sz w:val="24"/>
          <w:szCs w:val="24"/>
          <w:rtl/>
        </w:rPr>
        <w:lastRenderedPageBreak/>
        <w:t xml:space="preserve">נספח א' 12 </w:t>
      </w:r>
      <w:r w:rsidR="00EA1F87" w:rsidRPr="00EA1F87">
        <w:rPr>
          <w:rFonts w:ascii="David" w:hAnsi="David"/>
          <w:b w:val="0"/>
          <w:bCs w:val="0"/>
          <w:sz w:val="24"/>
          <w:szCs w:val="24"/>
          <w:rtl/>
        </w:rPr>
        <w:t>תצהיר של המציע ושל בעלי הזיקה בו, בדבר קיום חובותיו בעניין שמירת זכויות עובדים</w:t>
      </w:r>
      <w:bookmarkEnd w:id="805"/>
    </w:p>
    <w:p w14:paraId="6495ABDD" w14:textId="77777777" w:rsidR="00614C30" w:rsidRDefault="00614C30" w:rsidP="00614C30">
      <w:pPr>
        <w:rPr>
          <w:rtl/>
        </w:rPr>
      </w:pPr>
    </w:p>
    <w:p w14:paraId="5CEF353E" w14:textId="77777777" w:rsidR="00EA1F87" w:rsidRPr="00EA1F87" w:rsidRDefault="0088313A" w:rsidP="00EA1F87">
      <w:pPr>
        <w:spacing w:line="360" w:lineRule="auto"/>
        <w:contextualSpacing/>
        <w:jc w:val="both"/>
        <w:rPr>
          <w:szCs w:val="24"/>
          <w:rtl/>
        </w:rPr>
      </w:pPr>
      <w:r w:rsidRPr="00EA1F87">
        <w:rPr>
          <w:rFonts w:hint="cs"/>
          <w:szCs w:val="24"/>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5FDA844E" w14:textId="77777777" w:rsidR="00EA1F87" w:rsidRPr="00EA1F87" w:rsidRDefault="00EA1F87" w:rsidP="00EA1F87">
      <w:pPr>
        <w:spacing w:line="360" w:lineRule="auto"/>
        <w:ind w:left="972"/>
        <w:contextualSpacing/>
        <w:rPr>
          <w:szCs w:val="24"/>
          <w:rtl/>
        </w:rPr>
      </w:pPr>
    </w:p>
    <w:p w14:paraId="5D129D0B" w14:textId="77777777" w:rsidR="00EA1F87" w:rsidRPr="00EA1F87" w:rsidRDefault="0088313A">
      <w:pPr>
        <w:numPr>
          <w:ilvl w:val="0"/>
          <w:numId w:val="48"/>
        </w:numPr>
        <w:spacing w:line="360" w:lineRule="auto"/>
        <w:contextualSpacing/>
        <w:jc w:val="both"/>
        <w:rPr>
          <w:szCs w:val="24"/>
        </w:rPr>
      </w:pPr>
      <w:r w:rsidRPr="00EA1F87">
        <w:rPr>
          <w:rFonts w:hint="cs"/>
          <w:szCs w:val="24"/>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E1FA0BD" w14:textId="77777777" w:rsidR="00EA1F87" w:rsidRPr="00EA1F87" w:rsidRDefault="0088313A">
      <w:pPr>
        <w:numPr>
          <w:ilvl w:val="0"/>
          <w:numId w:val="48"/>
        </w:numPr>
        <w:spacing w:line="360" w:lineRule="auto"/>
        <w:contextualSpacing/>
        <w:jc w:val="both"/>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0E66422A"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הורשעו</w:t>
      </w:r>
      <w:r w:rsidRPr="00EA1F87">
        <w:rPr>
          <w:rFonts w:hint="cs"/>
          <w:szCs w:val="24"/>
          <w:rtl/>
        </w:rPr>
        <w:t xml:space="preserve"> בהרשעות</w:t>
      </w:r>
      <w:r w:rsidRPr="00EA1F87">
        <w:rPr>
          <w:szCs w:val="24"/>
          <w:rtl/>
        </w:rPr>
        <w:t xml:space="preserve"> פליליות בגין הפרת דיני עבודה.</w:t>
      </w:r>
    </w:p>
    <w:p w14:paraId="0404EE06" w14:textId="77777777" w:rsidR="006713D5"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הורשעו</w:t>
      </w:r>
      <w:r w:rsidRPr="00EA1F87">
        <w:rPr>
          <w:rFonts w:hint="cs"/>
          <w:szCs w:val="24"/>
          <w:rtl/>
        </w:rPr>
        <w:t xml:space="preserve"> בהרשעות</w:t>
      </w:r>
      <w:r w:rsidRPr="00EA1F87">
        <w:rPr>
          <w:szCs w:val="24"/>
          <w:rtl/>
        </w:rPr>
        <w:t xml:space="preserve"> פליליות בגין הפרת דיני עבודה</w:t>
      </w:r>
      <w:r w:rsidRPr="00EA1F87">
        <w:rPr>
          <w:rFonts w:hint="cs"/>
          <w:szCs w:val="24"/>
          <w:rtl/>
        </w:rPr>
        <w:t xml:space="preserve"> ב 3 השנים האחרונות</w:t>
      </w:r>
      <w:r w:rsidRPr="00EA1F87">
        <w:rPr>
          <w:szCs w:val="24"/>
          <w:rtl/>
        </w:rPr>
        <w:t>.</w:t>
      </w:r>
      <w:r w:rsidRPr="00EA1F87">
        <w:rPr>
          <w:rFonts w:ascii="Arial" w:hAnsi="Arial" w:hint="cs"/>
          <w:szCs w:val="24"/>
          <w:rtl/>
        </w:rPr>
        <w:t xml:space="preserve"> </w:t>
      </w:r>
      <w:r w:rsidRPr="00EA1F87">
        <w:rPr>
          <w:rFonts w:ascii="Arial" w:hAnsi="Arial"/>
          <w:szCs w:val="24"/>
          <w:rtl/>
        </w:rPr>
        <w:br/>
      </w:r>
      <w:r w:rsidRPr="00EA1F87">
        <w:rPr>
          <w:rFonts w:ascii="Arial" w:hAnsi="Arial" w:hint="cs"/>
          <w:szCs w:val="24"/>
          <w:rtl/>
        </w:rPr>
        <w:t xml:space="preserve">פירוט העברות הפליליות ב 3 השנים האחרונות: </w:t>
      </w:r>
    </w:p>
    <w:p w14:paraId="4C2C0876" w14:textId="77777777" w:rsidR="00EA1F87" w:rsidRPr="00EA1F87" w:rsidRDefault="0088313A" w:rsidP="006713D5">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_________________________________________________________________________________________________________________________________________</w:t>
      </w:r>
      <w:r>
        <w:rPr>
          <w:rFonts w:ascii="Arial" w:hAnsi="Arial" w:hint="cs"/>
          <w:szCs w:val="24"/>
          <w:rtl/>
        </w:rPr>
        <w:t>___________________________________________</w:t>
      </w:r>
    </w:p>
    <w:p w14:paraId="504D7E1E"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7EC2A47"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נפסקו</w:t>
      </w:r>
      <w:r w:rsidRPr="00EA1F87">
        <w:rPr>
          <w:rFonts w:hint="cs"/>
          <w:szCs w:val="24"/>
          <w:rtl/>
        </w:rPr>
        <w:t xml:space="preserve"> פסקי דין חלוטים </w:t>
      </w:r>
      <w:r w:rsidRPr="00EA1F87">
        <w:rPr>
          <w:szCs w:val="24"/>
          <w:rtl/>
        </w:rPr>
        <w:t>בגין הפרת דיני עבודה.</w:t>
      </w:r>
    </w:p>
    <w:p w14:paraId="4A1EB66A" w14:textId="77777777" w:rsidR="009A2B86"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נפסקו</w:t>
      </w:r>
      <w:r w:rsidRPr="00EA1F87">
        <w:rPr>
          <w:rFonts w:hint="cs"/>
          <w:szCs w:val="24"/>
          <w:rtl/>
        </w:rPr>
        <w:t xml:space="preserve"> פסקי דין חלוטים</w:t>
      </w:r>
      <w:r w:rsidRPr="00EA1F87">
        <w:rPr>
          <w:szCs w:val="24"/>
          <w:rtl/>
        </w:rPr>
        <w:t xml:space="preserve"> בגין הפרת דיני עבודה.</w:t>
      </w:r>
    </w:p>
    <w:p w14:paraId="1748EB6F" w14:textId="77777777" w:rsidR="006713D5" w:rsidRDefault="0088313A" w:rsidP="009A2B86">
      <w:pPr>
        <w:spacing w:line="360" w:lineRule="auto"/>
        <w:ind w:left="993"/>
        <w:contextualSpacing/>
        <w:jc w:val="both"/>
        <w:rPr>
          <w:rFonts w:ascii="Arial" w:hAnsi="Arial"/>
          <w:szCs w:val="24"/>
          <w:rtl/>
        </w:rPr>
      </w:pPr>
      <w:r w:rsidRPr="00EA1F87">
        <w:rPr>
          <w:rFonts w:ascii="Arial" w:hAnsi="Arial" w:hint="cs"/>
          <w:szCs w:val="24"/>
          <w:rtl/>
        </w:rPr>
        <w:t xml:space="preserve">פירוט פסקי הדין החלוטים </w:t>
      </w:r>
      <w:r w:rsidRPr="00EA1F87">
        <w:rPr>
          <w:rFonts w:ascii="Arial" w:hAnsi="Arial"/>
          <w:szCs w:val="24"/>
          <w:rtl/>
        </w:rPr>
        <w:t>בגין הפרת דיני עבודה</w:t>
      </w:r>
      <w:r w:rsidRPr="00EA1F87">
        <w:rPr>
          <w:rFonts w:ascii="Arial" w:hAnsi="Arial" w:hint="cs"/>
          <w:szCs w:val="24"/>
          <w:rtl/>
        </w:rPr>
        <w:t xml:space="preserve">: </w:t>
      </w:r>
    </w:p>
    <w:p w14:paraId="637CBC84" w14:textId="77777777" w:rsidR="00EA1F87" w:rsidRPr="00EA1F87" w:rsidRDefault="0088313A" w:rsidP="009A2B86">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w:t>
      </w:r>
      <w:r>
        <w:rPr>
          <w:rFonts w:ascii="Arial" w:hAnsi="Arial" w:hint="cs"/>
          <w:szCs w:val="24"/>
          <w:rtl/>
        </w:rPr>
        <w:t>__________________________________________</w:t>
      </w:r>
      <w:r w:rsidRPr="00EA1F87">
        <w:rPr>
          <w:rFonts w:ascii="Arial" w:hAnsi="Arial" w:hint="cs"/>
          <w:szCs w:val="24"/>
          <w:rtl/>
        </w:rPr>
        <w:t>______</w:t>
      </w:r>
    </w:p>
    <w:p w14:paraId="435900D3"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8817592"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p>
    <w:p w14:paraId="2988307E" w14:textId="77777777" w:rsidR="006713D5"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eastAsia"/>
          <w:b/>
          <w:bCs/>
          <w:szCs w:val="24"/>
          <w:u w:val="single"/>
          <w:rtl/>
        </w:rPr>
        <w:t>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r w:rsidRPr="00EA1F87">
        <w:rPr>
          <w:rFonts w:ascii="Arial" w:hAnsi="Arial"/>
          <w:szCs w:val="24"/>
          <w:rtl/>
        </w:rPr>
        <w:br/>
      </w:r>
      <w:r w:rsidRPr="00EA1F87">
        <w:rPr>
          <w:rFonts w:ascii="Arial" w:hAnsi="Arial"/>
          <w:szCs w:val="24"/>
          <w:rtl/>
        </w:rPr>
        <w:br/>
      </w:r>
      <w:r w:rsidRPr="00EA1F87">
        <w:rPr>
          <w:rFonts w:ascii="Arial" w:hAnsi="Arial" w:hint="eastAsia"/>
          <w:szCs w:val="24"/>
          <w:rtl/>
        </w:rPr>
        <w:t>פירוט</w:t>
      </w:r>
      <w:r w:rsidRPr="00EA1F87">
        <w:rPr>
          <w:rFonts w:ascii="Arial" w:hAnsi="Arial"/>
          <w:szCs w:val="24"/>
          <w:rtl/>
        </w:rPr>
        <w:t xml:space="preserve"> הקנסות בגין הפרה של חוקי העבודה על ידי </w:t>
      </w:r>
      <w:r w:rsidRPr="00EA1F87">
        <w:rPr>
          <w:rFonts w:ascii="Arial" w:hAnsi="Arial" w:hint="eastAsia"/>
          <w:szCs w:val="24"/>
          <w:rtl/>
        </w:rPr>
        <w:t>משרד</w:t>
      </w:r>
      <w:r w:rsidRPr="00EA1F87">
        <w:rPr>
          <w:rFonts w:ascii="Arial" w:hAnsi="Arial"/>
          <w:szCs w:val="24"/>
          <w:rtl/>
        </w:rPr>
        <w:t xml:space="preserve"> הכלכלה, בשנתיים האחרונות שקדמו למועד האחרון להגשת ההצעות: </w:t>
      </w:r>
    </w:p>
    <w:p w14:paraId="68B90C11" w14:textId="77777777" w:rsidR="00EA1F87" w:rsidRPr="00EA1F87" w:rsidRDefault="0088313A" w:rsidP="006713D5">
      <w:pPr>
        <w:spacing w:line="360" w:lineRule="auto"/>
        <w:ind w:left="1135"/>
        <w:contextualSpacing/>
        <w:jc w:val="both"/>
        <w:rPr>
          <w:rFonts w:ascii="Arial" w:hAnsi="Arial"/>
          <w:szCs w:val="24"/>
        </w:rPr>
      </w:pPr>
      <w:r w:rsidRPr="00EA1F87">
        <w:rPr>
          <w:rFonts w:ascii="Arial" w:hAnsi="Arial"/>
          <w:szCs w:val="24"/>
          <w:rtl/>
        </w:rPr>
        <w:lastRenderedPageBreak/>
        <w:t>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szCs w:val="24"/>
          <w:rtl/>
        </w:rPr>
        <w:t>____________</w:t>
      </w:r>
    </w:p>
    <w:p w14:paraId="1E10CE28"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 xml:space="preserve">חובה </w:t>
      </w:r>
      <w:r w:rsidRPr="00EA1F87">
        <w:rPr>
          <w:szCs w:val="24"/>
          <w:rtl/>
        </w:rPr>
        <w:t xml:space="preserve">סמן </w:t>
      </w:r>
      <w:r w:rsidRPr="00EA1F87">
        <w:rPr>
          <w:szCs w:val="24"/>
        </w:rPr>
        <w:t>X</w:t>
      </w:r>
      <w:r w:rsidRPr="00EA1F87">
        <w:rPr>
          <w:szCs w:val="24"/>
          <w:rtl/>
        </w:rPr>
        <w:t xml:space="preserve"> במשבצת המתאימה)</w:t>
      </w:r>
    </w:p>
    <w:p w14:paraId="05C1902E"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עיצומים הכספיים בגין הפרה של חוקי העבודה על ידי מינהל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בהתאם לחוק הגברת האכיפה של דיני העבודה , התשע"ב- 2011.</w:t>
        </w:r>
      </w:hyperlink>
    </w:p>
    <w:p w14:paraId="6DC4D84D"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הוטלו</w:t>
      </w:r>
      <w:r w:rsidRPr="00EA1F87">
        <w:rPr>
          <w:rFonts w:hint="cs"/>
          <w:szCs w:val="24"/>
          <w:rtl/>
        </w:rPr>
        <w:t xml:space="preserve"> </w:t>
      </w:r>
      <w:r w:rsidRPr="00EA1F87">
        <w:rPr>
          <w:szCs w:val="24"/>
          <w:rtl/>
        </w:rPr>
        <w:t>עיצומים הכספיים בגין הפרה של חוקי העבודה על ידי מינהל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בהתאם לחוק הגברת האכיפה של דיני העבודה , התשע"ב- 2011.</w:t>
        </w:r>
      </w:hyperlink>
      <w:r w:rsidRPr="00EA1F87">
        <w:rPr>
          <w:rFonts w:ascii="Arial" w:hAnsi="Arial" w:hint="cs"/>
          <w:szCs w:val="24"/>
          <w:rtl/>
        </w:rPr>
        <w:b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EA1F87">
        <w:rPr>
          <w:rFonts w:ascii="Arial" w:hAnsi="Arial"/>
          <w:szCs w:val="24"/>
          <w:rtl/>
        </w:rPr>
        <w:br/>
      </w:r>
      <w:r w:rsidRPr="00EA1F87">
        <w:rPr>
          <w:rFonts w:ascii="Arial" w:hAnsi="Arial" w:hint="cs"/>
          <w:szCs w:val="24"/>
          <w:rtl/>
        </w:rPr>
        <w:t>__________________________________________________________________________________________________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hint="cs"/>
          <w:szCs w:val="24"/>
          <w:rtl/>
        </w:rPr>
        <w:t>________</w:t>
      </w:r>
    </w:p>
    <w:p w14:paraId="33AAE687" w14:textId="77777777" w:rsidR="00614C30" w:rsidRPr="00EA1F87" w:rsidRDefault="00614C30" w:rsidP="00614C30">
      <w:pPr>
        <w:spacing w:line="360" w:lineRule="auto"/>
        <w:jc w:val="both"/>
        <w:rPr>
          <w:rFonts w:ascii="David" w:hAnsi="David"/>
          <w:b/>
          <w:bCs/>
          <w:szCs w:val="24"/>
          <w:rtl/>
        </w:rPr>
      </w:pPr>
    </w:p>
    <w:p w14:paraId="3E5A99E4"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CB47DC7" w14:textId="77777777" w:rsidTr="00614C30">
        <w:tc>
          <w:tcPr>
            <w:tcW w:w="1659" w:type="dxa"/>
            <w:tcBorders>
              <w:bottom w:val="single" w:sz="4" w:space="0" w:color="auto"/>
            </w:tcBorders>
          </w:tcPr>
          <w:p w14:paraId="34CE994B" w14:textId="77777777" w:rsidR="00614C30" w:rsidRPr="00EA1F87" w:rsidRDefault="00614C30" w:rsidP="00614C30">
            <w:pPr>
              <w:spacing w:line="360" w:lineRule="auto"/>
              <w:jc w:val="center"/>
              <w:rPr>
                <w:rFonts w:ascii="David" w:hAnsi="David"/>
                <w:b/>
                <w:bCs/>
                <w:szCs w:val="24"/>
                <w:rtl/>
              </w:rPr>
            </w:pPr>
          </w:p>
        </w:tc>
        <w:tc>
          <w:tcPr>
            <w:tcW w:w="283" w:type="dxa"/>
          </w:tcPr>
          <w:p w14:paraId="74DBA770"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29B361AF" w14:textId="77777777" w:rsidR="00614C30" w:rsidRPr="00EA1F87" w:rsidRDefault="00614C30" w:rsidP="00614C30">
            <w:pPr>
              <w:spacing w:line="360" w:lineRule="auto"/>
              <w:jc w:val="center"/>
              <w:rPr>
                <w:rFonts w:ascii="David" w:hAnsi="David"/>
                <w:b/>
                <w:bCs/>
                <w:szCs w:val="24"/>
                <w:rtl/>
              </w:rPr>
            </w:pPr>
          </w:p>
        </w:tc>
        <w:tc>
          <w:tcPr>
            <w:tcW w:w="283" w:type="dxa"/>
          </w:tcPr>
          <w:p w14:paraId="61B742ED"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4E8F5B75" w14:textId="77777777" w:rsidR="00614C30" w:rsidRPr="00EA1F87" w:rsidRDefault="00614C30" w:rsidP="00614C30">
            <w:pPr>
              <w:spacing w:line="360" w:lineRule="auto"/>
              <w:jc w:val="center"/>
              <w:rPr>
                <w:rFonts w:ascii="David" w:hAnsi="David"/>
                <w:b/>
                <w:bCs/>
                <w:szCs w:val="24"/>
                <w:rtl/>
              </w:rPr>
            </w:pPr>
          </w:p>
        </w:tc>
      </w:tr>
      <w:tr w:rsidR="00F64847" w14:paraId="37B6337B" w14:textId="77777777" w:rsidTr="00614C30">
        <w:tc>
          <w:tcPr>
            <w:tcW w:w="1659" w:type="dxa"/>
            <w:tcBorders>
              <w:top w:val="single" w:sz="4" w:space="0" w:color="auto"/>
            </w:tcBorders>
          </w:tcPr>
          <w:p w14:paraId="634A392C"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31802CD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1D4433FB"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5C8AE6CB"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57C4E5F1"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63E1C2DC" w14:textId="77777777" w:rsidR="00614C30" w:rsidRPr="00EA1F87" w:rsidRDefault="00614C30" w:rsidP="00614C30">
      <w:pPr>
        <w:spacing w:line="360" w:lineRule="auto"/>
        <w:jc w:val="both"/>
        <w:rPr>
          <w:rFonts w:ascii="David" w:hAnsi="David"/>
          <w:szCs w:val="24"/>
          <w:rtl/>
        </w:rPr>
      </w:pPr>
    </w:p>
    <w:p w14:paraId="66FD4F35" w14:textId="77777777" w:rsidR="00614C30" w:rsidRPr="00EA1F87" w:rsidRDefault="0088313A" w:rsidP="00614C3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1ED48391"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1069A3DE" w14:textId="77777777" w:rsidTr="00614C30">
        <w:tc>
          <w:tcPr>
            <w:tcW w:w="1659" w:type="dxa"/>
            <w:tcBorders>
              <w:bottom w:val="single" w:sz="4" w:space="0" w:color="auto"/>
            </w:tcBorders>
          </w:tcPr>
          <w:p w14:paraId="59C806F3" w14:textId="77777777" w:rsidR="00614C30" w:rsidRPr="00EA1F87" w:rsidRDefault="00614C30" w:rsidP="00614C30">
            <w:pPr>
              <w:spacing w:line="360" w:lineRule="auto"/>
              <w:jc w:val="center"/>
              <w:rPr>
                <w:rFonts w:ascii="David" w:hAnsi="David"/>
                <w:b/>
                <w:bCs/>
                <w:szCs w:val="24"/>
                <w:rtl/>
              </w:rPr>
            </w:pPr>
          </w:p>
        </w:tc>
        <w:tc>
          <w:tcPr>
            <w:tcW w:w="283" w:type="dxa"/>
          </w:tcPr>
          <w:p w14:paraId="69BF77BC"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716150DE" w14:textId="77777777" w:rsidR="00614C30" w:rsidRPr="00EA1F87" w:rsidRDefault="00614C30" w:rsidP="00614C30">
            <w:pPr>
              <w:spacing w:line="360" w:lineRule="auto"/>
              <w:jc w:val="center"/>
              <w:rPr>
                <w:rFonts w:ascii="David" w:hAnsi="David"/>
                <w:b/>
                <w:bCs/>
                <w:szCs w:val="24"/>
                <w:rtl/>
              </w:rPr>
            </w:pPr>
          </w:p>
        </w:tc>
        <w:tc>
          <w:tcPr>
            <w:tcW w:w="283" w:type="dxa"/>
          </w:tcPr>
          <w:p w14:paraId="3D68523B"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66276564" w14:textId="77777777" w:rsidR="00614C30" w:rsidRPr="00EA1F87" w:rsidRDefault="00614C30" w:rsidP="00614C30">
            <w:pPr>
              <w:spacing w:line="360" w:lineRule="auto"/>
              <w:jc w:val="center"/>
              <w:rPr>
                <w:rFonts w:ascii="David" w:hAnsi="David"/>
                <w:b/>
                <w:bCs/>
                <w:szCs w:val="24"/>
                <w:rtl/>
              </w:rPr>
            </w:pPr>
          </w:p>
        </w:tc>
      </w:tr>
      <w:tr w:rsidR="00F64847" w14:paraId="64CF1243" w14:textId="77777777" w:rsidTr="00614C30">
        <w:tc>
          <w:tcPr>
            <w:tcW w:w="1659" w:type="dxa"/>
            <w:tcBorders>
              <w:top w:val="single" w:sz="4" w:space="0" w:color="auto"/>
            </w:tcBorders>
          </w:tcPr>
          <w:p w14:paraId="3FC03CC3"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4CE7D8C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75737519"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69602C20"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2989C522"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חתימת עורך הדין</w:t>
            </w:r>
          </w:p>
          <w:p w14:paraId="255C6658"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76FC7B70" w14:textId="77777777" w:rsidR="00614C30" w:rsidRPr="0035496F" w:rsidRDefault="00614C30" w:rsidP="0035496F">
      <w:pPr>
        <w:rPr>
          <w:rtl/>
        </w:rPr>
      </w:pPr>
    </w:p>
    <w:p w14:paraId="4F18757E" w14:textId="77777777" w:rsidR="00614C30" w:rsidRDefault="00614C30" w:rsidP="00614C30">
      <w:pPr>
        <w:rPr>
          <w:rtl/>
        </w:rPr>
      </w:pPr>
    </w:p>
    <w:p w14:paraId="78603BB6" w14:textId="77777777" w:rsidR="00614C30" w:rsidRPr="0035496F" w:rsidRDefault="00614C30" w:rsidP="0035496F">
      <w:pPr>
        <w:rPr>
          <w:rtl/>
        </w:rPr>
      </w:pPr>
    </w:p>
    <w:p w14:paraId="2605D771" w14:textId="77777777" w:rsidR="007A4F9B" w:rsidRDefault="007A4F9B">
      <w:pPr>
        <w:bidi w:val="0"/>
        <w:rPr>
          <w:rFonts w:ascii="David" w:hAnsi="David"/>
          <w:b/>
          <w:bCs/>
          <w:szCs w:val="24"/>
          <w:rtl/>
        </w:rPr>
      </w:pPr>
      <w:r>
        <w:rPr>
          <w:rFonts w:ascii="David" w:hAnsi="David"/>
          <w:szCs w:val="24"/>
          <w:rtl/>
        </w:rPr>
        <w:br w:type="page"/>
      </w:r>
    </w:p>
    <w:p w14:paraId="5D160E51" w14:textId="4A2FC783" w:rsidR="007A4F9B" w:rsidRPr="007A4F9B" w:rsidRDefault="007A4F9B" w:rsidP="007A4F9B">
      <w:pPr>
        <w:pStyle w:val="17"/>
        <w:jc w:val="left"/>
        <w:rPr>
          <w:rFonts w:ascii="David" w:hAnsi="David"/>
          <w:sz w:val="24"/>
          <w:szCs w:val="24"/>
          <w:rtl/>
        </w:rPr>
      </w:pPr>
      <w:bookmarkStart w:id="806" w:name="_Toc155285315"/>
      <w:r w:rsidRPr="007A4F9B">
        <w:rPr>
          <w:rFonts w:ascii="David" w:hAnsi="David" w:hint="cs"/>
          <w:sz w:val="24"/>
          <w:szCs w:val="24"/>
          <w:rtl/>
        </w:rPr>
        <w:lastRenderedPageBreak/>
        <w:t>נספח</w:t>
      </w:r>
      <w:r>
        <w:rPr>
          <w:rFonts w:ascii="David" w:hAnsi="David" w:hint="cs"/>
          <w:sz w:val="24"/>
          <w:szCs w:val="24"/>
          <w:rtl/>
        </w:rPr>
        <w:t xml:space="preserve"> א'13 </w:t>
      </w:r>
      <w:r w:rsidRPr="007A4F9B">
        <w:rPr>
          <w:rFonts w:ascii="David" w:hAnsi="David" w:hint="cs"/>
          <w:b w:val="0"/>
          <w:bCs w:val="0"/>
          <w:sz w:val="24"/>
          <w:szCs w:val="24"/>
          <w:rtl/>
        </w:rPr>
        <w:t>רשימת</w:t>
      </w:r>
      <w:r w:rsidRPr="007A4F9B">
        <w:rPr>
          <w:rFonts w:ascii="David" w:hAnsi="David"/>
          <w:b w:val="0"/>
          <w:bCs w:val="0"/>
          <w:sz w:val="24"/>
          <w:szCs w:val="24"/>
          <w:rtl/>
        </w:rPr>
        <w:t xml:space="preserve"> </w:t>
      </w:r>
      <w:r w:rsidRPr="007A4F9B">
        <w:rPr>
          <w:rFonts w:ascii="David" w:hAnsi="David" w:hint="cs"/>
          <w:b w:val="0"/>
          <w:bCs w:val="0"/>
          <w:sz w:val="24"/>
          <w:szCs w:val="24"/>
          <w:rtl/>
        </w:rPr>
        <w:t>החוקים</w:t>
      </w:r>
      <w:r w:rsidRPr="007A4F9B">
        <w:rPr>
          <w:rFonts w:ascii="David" w:hAnsi="David"/>
          <w:b w:val="0"/>
          <w:bCs w:val="0"/>
          <w:sz w:val="24"/>
          <w:szCs w:val="24"/>
          <w:rtl/>
        </w:rPr>
        <w:t xml:space="preserve"> </w:t>
      </w:r>
      <w:r w:rsidRPr="007A4F9B">
        <w:rPr>
          <w:rFonts w:ascii="David" w:hAnsi="David" w:hint="cs"/>
          <w:b w:val="0"/>
          <w:bCs w:val="0"/>
          <w:sz w:val="24"/>
          <w:szCs w:val="24"/>
          <w:rtl/>
        </w:rPr>
        <w:t>המפורטים</w:t>
      </w:r>
      <w:r w:rsidRPr="007A4F9B">
        <w:rPr>
          <w:rFonts w:ascii="David" w:hAnsi="David"/>
          <w:b w:val="0"/>
          <w:bCs w:val="0"/>
          <w:sz w:val="24"/>
          <w:szCs w:val="24"/>
          <w:rtl/>
        </w:rPr>
        <w:t xml:space="preserve"> </w:t>
      </w:r>
      <w:r w:rsidRPr="007A4F9B">
        <w:rPr>
          <w:rFonts w:ascii="David" w:hAnsi="David" w:hint="cs"/>
          <w:b w:val="0"/>
          <w:bCs w:val="0"/>
          <w:sz w:val="24"/>
          <w:szCs w:val="24"/>
          <w:rtl/>
        </w:rPr>
        <w:t>בתוספת</w:t>
      </w:r>
      <w:r w:rsidRPr="007A4F9B">
        <w:rPr>
          <w:rFonts w:ascii="David" w:hAnsi="David"/>
          <w:b w:val="0"/>
          <w:bCs w:val="0"/>
          <w:sz w:val="24"/>
          <w:szCs w:val="24"/>
          <w:rtl/>
        </w:rPr>
        <w:t xml:space="preserve"> </w:t>
      </w:r>
      <w:r w:rsidRPr="007A4F9B">
        <w:rPr>
          <w:rFonts w:ascii="David" w:hAnsi="David" w:hint="cs"/>
          <w:b w:val="0"/>
          <w:bCs w:val="0"/>
          <w:sz w:val="24"/>
          <w:szCs w:val="24"/>
          <w:rtl/>
        </w:rPr>
        <w:t>שלישית</w:t>
      </w:r>
      <w:r w:rsidRPr="007A4F9B">
        <w:rPr>
          <w:rFonts w:ascii="David" w:hAnsi="David"/>
          <w:b w:val="0"/>
          <w:bCs w:val="0"/>
          <w:sz w:val="24"/>
          <w:szCs w:val="24"/>
          <w:rtl/>
        </w:rPr>
        <w:t xml:space="preserve"> </w:t>
      </w:r>
      <w:r w:rsidRPr="007A4F9B">
        <w:rPr>
          <w:rFonts w:ascii="David" w:hAnsi="David" w:hint="cs"/>
          <w:b w:val="0"/>
          <w:bCs w:val="0"/>
          <w:sz w:val="24"/>
          <w:szCs w:val="24"/>
          <w:rtl/>
        </w:rPr>
        <w:t>לחוק</w:t>
      </w:r>
      <w:r w:rsidRPr="007A4F9B">
        <w:rPr>
          <w:rFonts w:ascii="David" w:hAnsi="David"/>
          <w:b w:val="0"/>
          <w:bCs w:val="0"/>
          <w:sz w:val="24"/>
          <w:szCs w:val="24"/>
          <w:rtl/>
        </w:rPr>
        <w:t xml:space="preserve"> </w:t>
      </w:r>
      <w:r w:rsidRPr="007A4F9B">
        <w:rPr>
          <w:rFonts w:ascii="David" w:hAnsi="David" w:hint="cs"/>
          <w:b w:val="0"/>
          <w:bCs w:val="0"/>
          <w:sz w:val="24"/>
          <w:szCs w:val="24"/>
          <w:rtl/>
        </w:rPr>
        <w:t>להגברת</w:t>
      </w:r>
      <w:r w:rsidRPr="007A4F9B">
        <w:rPr>
          <w:rFonts w:ascii="David" w:hAnsi="David"/>
          <w:b w:val="0"/>
          <w:bCs w:val="0"/>
          <w:sz w:val="24"/>
          <w:szCs w:val="24"/>
          <w:rtl/>
        </w:rPr>
        <w:t xml:space="preserve"> </w:t>
      </w:r>
      <w:r w:rsidRPr="007A4F9B">
        <w:rPr>
          <w:rFonts w:ascii="David" w:hAnsi="David" w:hint="cs"/>
          <w:b w:val="0"/>
          <w:bCs w:val="0"/>
          <w:sz w:val="24"/>
          <w:szCs w:val="24"/>
          <w:rtl/>
        </w:rPr>
        <w:t>האכיפה</w:t>
      </w:r>
      <w:r w:rsidRPr="007A4F9B">
        <w:rPr>
          <w:rFonts w:ascii="David" w:hAnsi="David"/>
          <w:b w:val="0"/>
          <w:bCs w:val="0"/>
          <w:sz w:val="24"/>
          <w:szCs w:val="24"/>
          <w:rtl/>
        </w:rPr>
        <w:t xml:space="preserve"> </w:t>
      </w:r>
      <w:r w:rsidRPr="007A4F9B">
        <w:rPr>
          <w:rFonts w:ascii="David" w:hAnsi="David" w:hint="cs"/>
          <w:b w:val="0"/>
          <w:bCs w:val="0"/>
          <w:sz w:val="24"/>
          <w:szCs w:val="24"/>
          <w:rtl/>
        </w:rPr>
        <w:t>של</w:t>
      </w:r>
      <w:r w:rsidRPr="007A4F9B">
        <w:rPr>
          <w:rFonts w:ascii="David" w:hAnsi="David"/>
          <w:b w:val="0"/>
          <w:bCs w:val="0"/>
          <w:sz w:val="24"/>
          <w:szCs w:val="24"/>
          <w:rtl/>
        </w:rPr>
        <w:t xml:space="preserve"> </w:t>
      </w:r>
      <w:r w:rsidRPr="007A4F9B">
        <w:rPr>
          <w:rFonts w:ascii="David" w:hAnsi="David" w:hint="cs"/>
          <w:b w:val="0"/>
          <w:bCs w:val="0"/>
          <w:sz w:val="24"/>
          <w:szCs w:val="24"/>
          <w:rtl/>
        </w:rPr>
        <w:t>דיני</w:t>
      </w:r>
      <w:r w:rsidRPr="007A4F9B">
        <w:rPr>
          <w:rFonts w:ascii="David" w:hAnsi="David"/>
          <w:b w:val="0"/>
          <w:bCs w:val="0"/>
          <w:sz w:val="24"/>
          <w:szCs w:val="24"/>
          <w:rtl/>
        </w:rPr>
        <w:t xml:space="preserve"> </w:t>
      </w:r>
      <w:r w:rsidRPr="007A4F9B">
        <w:rPr>
          <w:rFonts w:ascii="David" w:hAnsi="David" w:hint="cs"/>
          <w:b w:val="0"/>
          <w:bCs w:val="0"/>
          <w:sz w:val="24"/>
          <w:szCs w:val="24"/>
          <w:rtl/>
        </w:rPr>
        <w:t>העבודה</w:t>
      </w:r>
      <w:bookmarkEnd w:id="806"/>
    </w:p>
    <w:p w14:paraId="32302ED7" w14:textId="77777777" w:rsidR="007A4F9B" w:rsidRDefault="007A4F9B" w:rsidP="007A4F9B">
      <w:pPr>
        <w:pStyle w:val="affffffa"/>
        <w:ind w:left="237"/>
        <w:rPr>
          <w:rtl/>
        </w:rPr>
      </w:pPr>
    </w:p>
    <w:p w14:paraId="7D81B9C8" w14:textId="685570BB" w:rsidR="007A4F9B" w:rsidRPr="007A4F9B" w:rsidRDefault="007A4F9B" w:rsidP="007A4F9B">
      <w:pPr>
        <w:pStyle w:val="affffffa"/>
        <w:rPr>
          <w:rFonts w:ascii="David" w:hAnsi="David" w:cs="David"/>
          <w:sz w:val="24"/>
          <w:szCs w:val="24"/>
          <w:u w:val="single"/>
        </w:rPr>
      </w:pPr>
      <w:r w:rsidRPr="007A4F9B">
        <w:rPr>
          <w:rFonts w:ascii="David" w:hAnsi="David" w:cs="David"/>
          <w:sz w:val="24"/>
          <w:szCs w:val="24"/>
          <w:u w:val="single"/>
          <w:rtl/>
        </w:rPr>
        <w:t>להלן רשימת החוקים המפורטים בתוספת שלישית ל</w:t>
      </w:r>
      <w:hyperlink w:history="1">
        <w:r w:rsidRPr="007A4F9B">
          <w:rPr>
            <w:rStyle w:val="Hyperlink"/>
            <w:rFonts w:ascii="David" w:hAnsi="David" w:cs="David"/>
            <w:sz w:val="24"/>
            <w:szCs w:val="24"/>
            <w:rtl/>
          </w:rPr>
          <w:t>חוק להגברת האכיפה של דיני העבודה, תשע"ב-2011</w:t>
        </w:r>
      </w:hyperlink>
      <w:r w:rsidRPr="007A4F9B">
        <w:rPr>
          <w:rFonts w:ascii="David" w:hAnsi="David" w:cs="David"/>
          <w:sz w:val="24"/>
          <w:szCs w:val="24"/>
          <w:u w:val="single"/>
          <w:rtl/>
        </w:rPr>
        <w:t>:</w:t>
      </w:r>
    </w:p>
    <w:p w14:paraId="74C11907"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מתן חופשה שנתית לפי פרק שני לחוק חופשה שנתית.</w:t>
      </w:r>
    </w:p>
    <w:p w14:paraId="2EEA069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דמי חופשה לפי סעיפים 10 ו-11 לחוק חופשה שנתית.</w:t>
      </w:r>
    </w:p>
    <w:p w14:paraId="630CDCF3"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פדיון חופשה לפי סעיף 13 לחוק חופשה שנתית.</w:t>
      </w:r>
    </w:p>
    <w:p w14:paraId="7F85324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שאינה מותרת או בלא היתר לפי סעיף 6 לחוק שעות עבודה ומנוחה.</w:t>
      </w:r>
    </w:p>
    <w:p w14:paraId="33E71CD2"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או במנוחה השבועית שלא בהתאם להוראות היתר שניתן לפי הוראות הפרק הרביעי לחוק שעות עבודה ומנוחה.</w:t>
      </w:r>
    </w:p>
    <w:p w14:paraId="4449795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במנוחה שבועית בלא היתר, לפי סעיף 9 לחוק שעות עבודה ומנוחה.</w:t>
      </w:r>
    </w:p>
    <w:p w14:paraId="51C091F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שעות נוספות לפי סעיף 16 לחוק שעות עבודה ומנוחה.</w:t>
      </w:r>
    </w:p>
    <w:p w14:paraId="63AB78C8"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עבודה במנוחה השבועית לפי סעיף 17 לחוק שעות עבודה ומנוחה.</w:t>
      </w:r>
    </w:p>
    <w:p w14:paraId="44456D4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מעבר לשעות העבודה הקבועות בסעיף 20 לחוק עבודת הנוער.</w:t>
      </w:r>
    </w:p>
    <w:p w14:paraId="367DB70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במנוחה השבועית לפי סעיף 21 לחוק עבודת הנוער.</w:t>
      </w:r>
    </w:p>
    <w:p w14:paraId="0FE33B8C"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בלא היתר לפי סעיף 24 לחוק עבודת הנוער.</w:t>
      </w:r>
    </w:p>
    <w:p w14:paraId="1B701F9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שלא בהתאם להוראות היתר לפי סעיף 25 לחוק עבודת הנוער.</w:t>
      </w:r>
    </w:p>
    <w:p w14:paraId="37787A0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ניכוי סכומים משכרו של עובד לפי סעיף 25 לחוק הגנת השכר – כשניכוי הסכומים היה ביזמת המזמין או לפי הוראותיו.</w:t>
      </w:r>
    </w:p>
    <w:p w14:paraId="23EE7C1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העברת סכומים שנוכו ליעדם, לפי סעיף 25א לחוק הגנת השכר.</w:t>
      </w:r>
    </w:p>
    <w:p w14:paraId="0F1C645E"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הלנת שכר לפי סעיף 25ב(ב1)(1) לחוק הגנת השכר.</w:t>
      </w:r>
    </w:p>
    <w:p w14:paraId="4F4318FA"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 xml:space="preserve">תשלום שכר מינימום לפי </w:t>
      </w:r>
      <w:hyperlink w:history="1">
        <w:r w:rsidRPr="007A4F9B">
          <w:rPr>
            <w:rStyle w:val="Hyperlink"/>
            <w:rFonts w:ascii="David" w:hAnsi="David" w:cs="David"/>
            <w:sz w:val="24"/>
            <w:szCs w:val="24"/>
            <w:rtl/>
          </w:rPr>
          <w:t>חוק שכר מינימום, תשמ"ז 1987</w:t>
        </w:r>
      </w:hyperlink>
      <w:r w:rsidRPr="007A4F9B">
        <w:rPr>
          <w:rFonts w:ascii="David" w:hAnsi="David" w:cs="David"/>
          <w:sz w:val="24"/>
          <w:szCs w:val="24"/>
          <w:rtl/>
        </w:rPr>
        <w:t>.</w:t>
      </w:r>
    </w:p>
    <w:p w14:paraId="5C221CD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שכר מינימום לפי הסכם קיבוצי כללי ענפי שהורחב בצו הרחבה, לפי סעיף 33יד(ב) לחוק הסכמים קיבוציים, התשי"ז-1957.</w:t>
      </w:r>
    </w:p>
    <w:p w14:paraId="23B84A48" w14:textId="77777777" w:rsidR="007A4F9B" w:rsidRDefault="007A4F9B" w:rsidP="007A4F9B">
      <w:pPr>
        <w:pStyle w:val="affffffa"/>
        <w:numPr>
          <w:ilvl w:val="0"/>
          <w:numId w:val="168"/>
        </w:numPr>
        <w:ind w:left="237" w:hanging="237"/>
        <w:rPr>
          <w:rFonts w:ascii="David" w:hAnsi="David" w:cs="David"/>
          <w:sz w:val="24"/>
          <w:szCs w:val="24"/>
        </w:rPr>
      </w:pPr>
      <w:r w:rsidRPr="007A4F9B">
        <w:rPr>
          <w:rFonts w:ascii="David" w:hAnsi="David" w:cs="David"/>
          <w:sz w:val="24"/>
          <w:szCs w:val="24"/>
          <w:rtl/>
        </w:rPr>
        <w:t>תשלומים מכוח צווי הרחבה בעניין פנסיה.</w:t>
      </w:r>
    </w:p>
    <w:p w14:paraId="38C56705" w14:textId="77777777" w:rsidR="007A4F9B" w:rsidRDefault="007A4F9B" w:rsidP="007A4F9B">
      <w:pPr>
        <w:pStyle w:val="affffffa"/>
        <w:rPr>
          <w:rFonts w:ascii="David" w:hAnsi="David" w:cs="David"/>
          <w:sz w:val="24"/>
          <w:szCs w:val="24"/>
          <w:rtl/>
        </w:rPr>
      </w:pPr>
    </w:p>
    <w:p w14:paraId="2602C6F5" w14:textId="77777777" w:rsidR="007A4F9B" w:rsidRDefault="007A4F9B">
      <w:pPr>
        <w:bidi w:val="0"/>
        <w:rPr>
          <w:rFonts w:ascii="David" w:hAnsi="David"/>
          <w:b/>
          <w:bCs/>
          <w:szCs w:val="24"/>
          <w:rtl/>
        </w:rPr>
      </w:pPr>
      <w:r>
        <w:rPr>
          <w:rFonts w:ascii="David" w:hAnsi="David"/>
          <w:szCs w:val="24"/>
          <w:rtl/>
        </w:rPr>
        <w:br w:type="page"/>
      </w:r>
    </w:p>
    <w:p w14:paraId="61968F90" w14:textId="6865359D" w:rsidR="007A4F9B" w:rsidRPr="007A4F9B" w:rsidRDefault="007A4F9B" w:rsidP="007A4F9B">
      <w:pPr>
        <w:pStyle w:val="17"/>
        <w:jc w:val="left"/>
        <w:rPr>
          <w:rFonts w:ascii="David" w:hAnsi="David"/>
          <w:b w:val="0"/>
          <w:bCs w:val="0"/>
          <w:sz w:val="24"/>
          <w:szCs w:val="24"/>
          <w:rtl/>
        </w:rPr>
      </w:pPr>
      <w:bookmarkStart w:id="807" w:name="_Toc155285316"/>
      <w:r w:rsidRPr="007A4F9B">
        <w:rPr>
          <w:rFonts w:ascii="David" w:hAnsi="David" w:hint="cs"/>
          <w:sz w:val="24"/>
          <w:szCs w:val="24"/>
          <w:rtl/>
        </w:rPr>
        <w:lastRenderedPageBreak/>
        <w:t xml:space="preserve">נספח </w:t>
      </w:r>
      <w:r>
        <w:rPr>
          <w:rFonts w:ascii="David" w:hAnsi="David" w:hint="cs"/>
          <w:sz w:val="24"/>
          <w:szCs w:val="24"/>
          <w:rtl/>
        </w:rPr>
        <w:t>א'14</w:t>
      </w:r>
      <w:r w:rsidR="008F23B6">
        <w:rPr>
          <w:rFonts w:ascii="David" w:hAnsi="David" w:hint="cs"/>
          <w:sz w:val="24"/>
          <w:szCs w:val="24"/>
          <w:rtl/>
        </w:rPr>
        <w:t>(א)</w:t>
      </w:r>
      <w:r>
        <w:rPr>
          <w:rFonts w:ascii="David" w:hAnsi="David" w:hint="cs"/>
          <w:sz w:val="24"/>
          <w:szCs w:val="24"/>
          <w:rtl/>
        </w:rPr>
        <w:t xml:space="preserve">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sidR="008F23B6">
        <w:rPr>
          <w:rFonts w:ascii="David" w:hAnsi="David" w:hint="cs"/>
          <w:b w:val="0"/>
          <w:bCs w:val="0"/>
          <w:sz w:val="24"/>
          <w:szCs w:val="24"/>
          <w:rtl/>
        </w:rPr>
        <w:t xml:space="preserve"> - מציע</w:t>
      </w:r>
      <w:r w:rsidRPr="007A4F9B">
        <w:rPr>
          <w:rFonts w:ascii="David" w:hAnsi="David" w:hint="cs"/>
          <w:b w:val="0"/>
          <w:bCs w:val="0"/>
          <w:sz w:val="24"/>
          <w:szCs w:val="24"/>
          <w:rtl/>
        </w:rPr>
        <w:t>,</w:t>
      </w:r>
      <w:r w:rsidRPr="007A4F9B">
        <w:rPr>
          <w:rFonts w:ascii="David" w:hAnsi="David"/>
          <w:b w:val="0"/>
          <w:bCs w:val="0"/>
          <w:sz w:val="24"/>
          <w:szCs w:val="24"/>
          <w:rtl/>
        </w:rPr>
        <w:t xml:space="preserve"> </w:t>
      </w:r>
      <w:r w:rsidRPr="007A4F9B">
        <w:rPr>
          <w:rFonts w:ascii="David" w:hAnsi="David" w:hint="cs"/>
          <w:b w:val="0"/>
          <w:bCs w:val="0"/>
          <w:sz w:val="24"/>
          <w:szCs w:val="24"/>
          <w:rtl/>
        </w:rPr>
        <w:t>וחוות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7"/>
    </w:p>
    <w:p w14:paraId="680E6558" w14:textId="77777777" w:rsidR="007A4F9B" w:rsidRPr="00F36166" w:rsidRDefault="007A4F9B" w:rsidP="007A4F9B">
      <w:pPr>
        <w:pStyle w:val="affffffa"/>
      </w:pPr>
    </w:p>
    <w:p w14:paraId="0B52DF9A" w14:textId="77777777" w:rsidR="007A4F9B" w:rsidRPr="007A4F9B" w:rsidRDefault="007A4F9B" w:rsidP="007A4F9B">
      <w:pPr>
        <w:spacing w:before="240" w:line="360" w:lineRule="auto"/>
        <w:jc w:val="right"/>
        <w:rPr>
          <w:rFonts w:ascii="David" w:hAnsi="David"/>
          <w:szCs w:val="24"/>
          <w:rtl/>
        </w:rPr>
      </w:pPr>
      <w:r w:rsidRPr="007A4F9B">
        <w:rPr>
          <w:rFonts w:ascii="David" w:hAnsi="David"/>
          <w:szCs w:val="24"/>
          <w:rtl/>
        </w:rPr>
        <w:tab/>
        <w:t xml:space="preserve">תאריך: </w:t>
      </w:r>
      <w:r w:rsidRPr="007A4F9B">
        <w:rPr>
          <w:rFonts w:ascii="David" w:hAnsi="David"/>
          <w:szCs w:val="24"/>
        </w:rPr>
        <w:t>XX/MM/YY</w:t>
      </w:r>
    </w:p>
    <w:p w14:paraId="0558C960" w14:textId="77777777" w:rsidR="007A4F9B" w:rsidRPr="007A4F9B" w:rsidRDefault="007A4F9B" w:rsidP="007A4F9B">
      <w:pPr>
        <w:spacing w:line="360" w:lineRule="auto"/>
        <w:rPr>
          <w:rFonts w:ascii="David" w:hAnsi="David"/>
          <w:szCs w:val="24"/>
          <w:rtl/>
        </w:rPr>
      </w:pPr>
      <w:r w:rsidRPr="007A4F9B">
        <w:rPr>
          <w:rFonts w:ascii="David" w:hAnsi="David"/>
          <w:szCs w:val="24"/>
          <w:rtl/>
        </w:rPr>
        <w:t xml:space="preserve">לכבוד </w:t>
      </w:r>
    </w:p>
    <w:p w14:paraId="3A3224B8" w14:textId="77777777" w:rsidR="007A4F9B" w:rsidRPr="007A4F9B" w:rsidRDefault="007A4F9B" w:rsidP="007A4F9B">
      <w:pPr>
        <w:spacing w:line="360" w:lineRule="auto"/>
        <w:rPr>
          <w:rFonts w:ascii="David" w:hAnsi="David"/>
          <w:szCs w:val="24"/>
          <w:rtl/>
        </w:rPr>
      </w:pPr>
      <w:r w:rsidRPr="007A4F9B">
        <w:rPr>
          <w:rFonts w:ascii="David" w:hAnsi="David"/>
          <w:szCs w:val="24"/>
          <w:rtl/>
        </w:rPr>
        <w:t>משרד ממשלתי</w:t>
      </w:r>
    </w:p>
    <w:p w14:paraId="30B76D34" w14:textId="77777777" w:rsidR="007A4F9B" w:rsidRPr="007A4F9B" w:rsidRDefault="007A4F9B" w:rsidP="007A4F9B">
      <w:pPr>
        <w:spacing w:line="360" w:lineRule="auto"/>
        <w:rPr>
          <w:rFonts w:ascii="David" w:hAnsi="David"/>
          <w:szCs w:val="24"/>
          <w:rtl/>
        </w:rPr>
      </w:pPr>
      <w:r w:rsidRPr="007A4F9B">
        <w:rPr>
          <w:rFonts w:ascii="David" w:hAnsi="David"/>
          <w:szCs w:val="24"/>
          <w:rtl/>
        </w:rPr>
        <w:t>_____________</w:t>
      </w:r>
    </w:p>
    <w:p w14:paraId="07E52CE0" w14:textId="77777777" w:rsidR="007A4F9B" w:rsidRPr="007A4F9B" w:rsidRDefault="007A4F9B" w:rsidP="007A4F9B">
      <w:pPr>
        <w:spacing w:line="360" w:lineRule="auto"/>
        <w:rPr>
          <w:rFonts w:ascii="David" w:hAnsi="David"/>
          <w:szCs w:val="24"/>
          <w:rtl/>
        </w:rPr>
      </w:pPr>
    </w:p>
    <w:p w14:paraId="7DF73DB3" w14:textId="77777777" w:rsidR="007A4F9B" w:rsidRPr="007A4F9B" w:rsidRDefault="007A4F9B" w:rsidP="007A4F9B">
      <w:pPr>
        <w:spacing w:line="360" w:lineRule="auto"/>
        <w:rPr>
          <w:rFonts w:ascii="David" w:hAnsi="David"/>
          <w:szCs w:val="24"/>
          <w:rtl/>
        </w:rPr>
      </w:pPr>
      <w:r w:rsidRPr="007A4F9B">
        <w:rPr>
          <w:rFonts w:ascii="David" w:hAnsi="David"/>
          <w:szCs w:val="24"/>
          <w:rtl/>
        </w:rPr>
        <w:t>א.ג.נ.,</w:t>
      </w:r>
    </w:p>
    <w:p w14:paraId="1107024D" w14:textId="77777777" w:rsidR="007A4F9B" w:rsidRPr="007A4F9B" w:rsidRDefault="007A4F9B" w:rsidP="007A4F9B">
      <w:pPr>
        <w:spacing w:line="360" w:lineRule="auto"/>
        <w:rPr>
          <w:rFonts w:ascii="David" w:hAnsi="David"/>
          <w:szCs w:val="24"/>
          <w:rtl/>
        </w:rPr>
      </w:pPr>
    </w:p>
    <w:p w14:paraId="54F00AA1" w14:textId="77777777" w:rsidR="007A4F9B" w:rsidRPr="007A4F9B" w:rsidRDefault="007A4F9B" w:rsidP="007A4F9B">
      <w:pPr>
        <w:spacing w:line="360" w:lineRule="auto"/>
        <w:jc w:val="center"/>
        <w:rPr>
          <w:rFonts w:ascii="David" w:hAnsi="David"/>
          <w:b/>
          <w:bCs/>
          <w:szCs w:val="24"/>
          <w:u w:val="single"/>
          <w:rtl/>
        </w:rPr>
      </w:pPr>
      <w:r w:rsidRPr="007A4F9B">
        <w:rPr>
          <w:rFonts w:ascii="David" w:hAnsi="David"/>
          <w:szCs w:val="24"/>
          <w:rtl/>
        </w:rPr>
        <w:t xml:space="preserve">הנדון: </w:t>
      </w:r>
      <w:r w:rsidRPr="007A4F9B">
        <w:rPr>
          <w:rFonts w:ascii="David" w:hAnsi="David"/>
          <w:b/>
          <w:bCs/>
          <w:szCs w:val="24"/>
          <w:u w:val="single"/>
          <w:rtl/>
        </w:rPr>
        <w:t xml:space="preserve">הצהרה בדבר תשלום שכר מינימום והיעדר הפרות בדיני עבודה במסגרת ההתקשרות עם משרד </w:t>
      </w:r>
      <w:r w:rsidRPr="007A4F9B">
        <w:rPr>
          <w:rFonts w:ascii="David" w:hAnsi="David"/>
          <w:b/>
          <w:bCs/>
          <w:szCs w:val="24"/>
          <w:u w:val="single"/>
        </w:rPr>
        <w:t>XXX</w:t>
      </w:r>
      <w:r w:rsidRPr="007A4F9B">
        <w:rPr>
          <w:rFonts w:ascii="David" w:hAnsi="David"/>
          <w:b/>
          <w:bCs/>
          <w:szCs w:val="24"/>
          <w:u w:val="single"/>
          <w:rtl/>
        </w:rPr>
        <w:t xml:space="preserve"> </w:t>
      </w:r>
    </w:p>
    <w:p w14:paraId="17D4A758" w14:textId="77777777" w:rsidR="007A4F9B" w:rsidRPr="007A4F9B" w:rsidRDefault="007A4F9B" w:rsidP="007A4F9B">
      <w:pPr>
        <w:spacing w:line="360" w:lineRule="auto"/>
        <w:rPr>
          <w:rFonts w:ascii="David" w:hAnsi="David"/>
          <w:szCs w:val="24"/>
          <w:rtl/>
        </w:rPr>
      </w:pPr>
    </w:p>
    <w:p w14:paraId="5424A12D" w14:textId="77777777" w:rsidR="007A4F9B" w:rsidRPr="007A4F9B" w:rsidRDefault="007A4F9B" w:rsidP="007A4F9B">
      <w:pPr>
        <w:spacing w:line="360" w:lineRule="auto"/>
        <w:rPr>
          <w:rFonts w:ascii="David" w:hAnsi="David"/>
          <w:szCs w:val="24"/>
          <w:rtl/>
        </w:rPr>
      </w:pPr>
      <w:r w:rsidRPr="007A4F9B">
        <w:rPr>
          <w:rFonts w:ascii="David" w:hAnsi="David"/>
          <w:szCs w:val="24"/>
          <w:rtl/>
        </w:rPr>
        <w:t>אני הח"מ</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rtl/>
        </w:rPr>
        <w:t xml:space="preserve"> מנכ"ל </w:t>
      </w:r>
      <w:r w:rsidRPr="007A4F9B">
        <w:rPr>
          <w:rFonts w:ascii="David" w:hAnsi="David"/>
          <w:szCs w:val="24"/>
          <w:u w:val="single"/>
          <w:rtl/>
        </w:rPr>
        <w:t xml:space="preserve">ו-                                      </w:t>
      </w:r>
      <w:r w:rsidRPr="007A4F9B">
        <w:rPr>
          <w:rFonts w:ascii="David" w:hAnsi="David"/>
          <w:szCs w:val="24"/>
          <w:rtl/>
        </w:rPr>
        <w:t>סמנכ"ל הכספים של חברת ___________ (להלן : "</w:t>
      </w:r>
      <w:r w:rsidRPr="007A4F9B">
        <w:rPr>
          <w:rFonts w:ascii="David" w:hAnsi="David"/>
          <w:b/>
          <w:bCs/>
          <w:szCs w:val="24"/>
          <w:rtl/>
        </w:rPr>
        <w:t>החברה</w:t>
      </w:r>
      <w:r w:rsidRPr="007A4F9B">
        <w:rPr>
          <w:rFonts w:ascii="David" w:hAnsi="David"/>
          <w:szCs w:val="24"/>
          <w:rtl/>
        </w:rPr>
        <w:t xml:space="preserve"> ")</w:t>
      </w:r>
    </w:p>
    <w:p w14:paraId="1C481CC2" w14:textId="77777777" w:rsidR="007A4F9B" w:rsidRPr="007A4F9B" w:rsidRDefault="007A4F9B" w:rsidP="007A4F9B">
      <w:pPr>
        <w:spacing w:line="360" w:lineRule="auto"/>
        <w:jc w:val="both"/>
        <w:rPr>
          <w:rFonts w:ascii="David" w:hAnsi="David"/>
          <w:szCs w:val="24"/>
          <w:rtl/>
        </w:rPr>
      </w:pPr>
      <w:r w:rsidRPr="007A4F9B">
        <w:rPr>
          <w:rFonts w:ascii="David" w:hAnsi="David"/>
          <w:szCs w:val="24"/>
          <w:rtl/>
        </w:rPr>
        <w:t>מצהירים בזאת כדלקמן:</w:t>
      </w:r>
    </w:p>
    <w:p w14:paraId="1583F70D"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02A96686"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בנוסף, החברה לא הפרה את חוק חובת עבודת הנוער, התשי"ג-1953 במסגרת ההתקשרות.</w:t>
      </w:r>
    </w:p>
    <w:p w14:paraId="37CECA05" w14:textId="77777777" w:rsidR="007A4F9B" w:rsidRPr="007A4F9B" w:rsidRDefault="007A4F9B" w:rsidP="007A4F9B">
      <w:pPr>
        <w:spacing w:line="360" w:lineRule="auto"/>
        <w:rPr>
          <w:rFonts w:ascii="David" w:hAnsi="David"/>
          <w:szCs w:val="24"/>
          <w:rtl/>
        </w:rPr>
      </w:pPr>
    </w:p>
    <w:p w14:paraId="1328E329" w14:textId="77777777" w:rsidR="007A4F9B" w:rsidRPr="007A4F9B" w:rsidRDefault="007A4F9B" w:rsidP="007A4F9B">
      <w:pPr>
        <w:spacing w:line="360" w:lineRule="auto"/>
        <w:rPr>
          <w:rFonts w:ascii="David" w:hAnsi="David"/>
          <w:szCs w:val="24"/>
          <w:rtl/>
        </w:rPr>
      </w:pPr>
    </w:p>
    <w:p w14:paraId="229F4EFF" w14:textId="77777777" w:rsidR="007A4F9B" w:rsidRPr="007A4F9B" w:rsidRDefault="007A4F9B" w:rsidP="007A4F9B">
      <w:pPr>
        <w:spacing w:line="360" w:lineRule="auto"/>
        <w:rPr>
          <w:rFonts w:ascii="David" w:hAnsi="David"/>
          <w:szCs w:val="24"/>
          <w:rtl/>
        </w:rPr>
      </w:pPr>
      <w:r w:rsidRPr="007A4F9B">
        <w:rPr>
          <w:rFonts w:ascii="David" w:hAnsi="David"/>
          <w:szCs w:val="24"/>
          <w:rtl/>
        </w:rPr>
        <w:t>על החתום:</w:t>
      </w:r>
    </w:p>
    <w:p w14:paraId="54A661D4" w14:textId="77777777" w:rsidR="007A4F9B" w:rsidRPr="007A4F9B" w:rsidRDefault="007A4F9B" w:rsidP="007A4F9B">
      <w:pPr>
        <w:spacing w:line="360" w:lineRule="auto"/>
        <w:rPr>
          <w:rFonts w:ascii="David" w:hAnsi="David"/>
          <w:szCs w:val="24"/>
          <w:rtl/>
        </w:rPr>
      </w:pPr>
    </w:p>
    <w:p w14:paraId="0E03F004" w14:textId="77777777" w:rsidR="007A4F9B" w:rsidRPr="007A4F9B" w:rsidRDefault="007A4F9B" w:rsidP="007A4F9B">
      <w:pPr>
        <w:spacing w:line="360" w:lineRule="auto"/>
        <w:rPr>
          <w:rFonts w:ascii="David" w:hAnsi="David"/>
          <w:szCs w:val="24"/>
          <w:rtl/>
        </w:rPr>
      </w:pPr>
    </w:p>
    <w:p w14:paraId="481B6F71"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מנכ"ל:</w:t>
      </w:r>
      <w:r w:rsidRPr="007A4F9B">
        <w:rPr>
          <w:rFonts w:ascii="David" w:hAnsi="David"/>
          <w:szCs w:val="24"/>
          <w:u w:val="single"/>
          <w:rtl/>
        </w:rPr>
        <w:t xml:space="preserve">                                       .</w:t>
      </w:r>
    </w:p>
    <w:p w14:paraId="5F8F1F69"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סמנכ"ל כספים</w:t>
      </w:r>
      <w:r w:rsidRPr="007A4F9B">
        <w:rPr>
          <w:rFonts w:ascii="David" w:hAnsi="David"/>
          <w:szCs w:val="24"/>
          <w:u w:val="single"/>
          <w:rtl/>
        </w:rPr>
        <w:t>:                         .</w:t>
      </w:r>
    </w:p>
    <w:p w14:paraId="10B4E56D"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תאריך:</w:t>
      </w:r>
      <w:r w:rsidRPr="007A4F9B">
        <w:rPr>
          <w:rFonts w:ascii="David" w:hAnsi="David"/>
          <w:szCs w:val="24"/>
          <w:u w:val="single"/>
          <w:rtl/>
        </w:rPr>
        <w:t xml:space="preserve">                                       .</w:t>
      </w:r>
    </w:p>
    <w:p w14:paraId="191B1DA4" w14:textId="77777777" w:rsidR="007A4F9B" w:rsidRPr="007A4F9B" w:rsidRDefault="007A4F9B" w:rsidP="007A4F9B">
      <w:pPr>
        <w:pStyle w:val="affffffa"/>
        <w:rPr>
          <w:rFonts w:ascii="David" w:hAnsi="David" w:cs="David"/>
          <w:sz w:val="24"/>
          <w:szCs w:val="24"/>
        </w:rPr>
      </w:pPr>
    </w:p>
    <w:p w14:paraId="035E4D50" w14:textId="77777777" w:rsidR="008F23B6" w:rsidRDefault="008F23B6">
      <w:pPr>
        <w:bidi w:val="0"/>
        <w:rPr>
          <w:rFonts w:ascii="David" w:hAnsi="David"/>
          <w:b/>
          <w:bCs/>
          <w:szCs w:val="24"/>
          <w:rtl/>
        </w:rPr>
      </w:pPr>
      <w:r>
        <w:rPr>
          <w:rFonts w:ascii="David" w:hAnsi="David"/>
          <w:szCs w:val="24"/>
          <w:rtl/>
        </w:rPr>
        <w:br w:type="page"/>
      </w:r>
    </w:p>
    <w:p w14:paraId="1C2AF2C9" w14:textId="79EC9007" w:rsidR="008F23B6" w:rsidRDefault="008F23B6" w:rsidP="008F23B6">
      <w:pPr>
        <w:pStyle w:val="17"/>
        <w:jc w:val="left"/>
        <w:rPr>
          <w:rFonts w:ascii="David" w:hAnsi="David"/>
          <w:b w:val="0"/>
          <w:bCs w:val="0"/>
          <w:sz w:val="24"/>
          <w:szCs w:val="24"/>
          <w:rtl/>
        </w:rPr>
      </w:pPr>
      <w:bookmarkStart w:id="808" w:name="_Toc155285317"/>
      <w:r w:rsidRPr="007A4F9B">
        <w:rPr>
          <w:rFonts w:ascii="David" w:hAnsi="David" w:hint="cs"/>
          <w:sz w:val="24"/>
          <w:szCs w:val="24"/>
          <w:rtl/>
        </w:rPr>
        <w:lastRenderedPageBreak/>
        <w:t xml:space="preserve">נספח </w:t>
      </w:r>
      <w:r>
        <w:rPr>
          <w:rFonts w:ascii="David" w:hAnsi="David" w:hint="cs"/>
          <w:sz w:val="24"/>
          <w:szCs w:val="24"/>
          <w:rtl/>
        </w:rPr>
        <w:t xml:space="preserve">א'14(ב)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Pr>
          <w:rFonts w:ascii="David" w:hAnsi="David" w:hint="cs"/>
          <w:b w:val="0"/>
          <w:bCs w:val="0"/>
          <w:sz w:val="24"/>
          <w:szCs w:val="24"/>
          <w:rtl/>
        </w:rPr>
        <w:t xml:space="preserve"> - </w:t>
      </w:r>
      <w:r w:rsidRPr="007A4F9B">
        <w:rPr>
          <w:rFonts w:ascii="David" w:hAnsi="David" w:hint="cs"/>
          <w:b w:val="0"/>
          <w:bCs w:val="0"/>
          <w:sz w:val="24"/>
          <w:szCs w:val="24"/>
          <w:rtl/>
        </w:rPr>
        <w:t>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8"/>
    </w:p>
    <w:p w14:paraId="5D477BD3" w14:textId="77777777" w:rsidR="008F23B6" w:rsidRDefault="008F23B6" w:rsidP="008F23B6">
      <w:pPr>
        <w:rPr>
          <w:rtl/>
        </w:rPr>
      </w:pPr>
    </w:p>
    <w:p w14:paraId="40D3835A" w14:textId="77777777" w:rsidR="008F23B6" w:rsidRPr="008F23B6" w:rsidRDefault="008F23B6" w:rsidP="008F23B6">
      <w:pPr>
        <w:spacing w:line="360" w:lineRule="auto"/>
        <w:rPr>
          <w:rFonts w:ascii="David" w:hAnsi="David"/>
          <w:szCs w:val="24"/>
          <w:rtl/>
        </w:rPr>
      </w:pPr>
      <w:r w:rsidRPr="008F23B6">
        <w:rPr>
          <w:rFonts w:ascii="David" w:hAnsi="David"/>
          <w:szCs w:val="24"/>
          <w:rtl/>
        </w:rPr>
        <w:t>לכבוד</w:t>
      </w:r>
    </w:p>
    <w:p w14:paraId="0D62E00D" w14:textId="77777777" w:rsidR="008F23B6" w:rsidRPr="008F23B6" w:rsidRDefault="008F23B6" w:rsidP="008F23B6">
      <w:pPr>
        <w:spacing w:line="360" w:lineRule="auto"/>
        <w:rPr>
          <w:rFonts w:ascii="David" w:hAnsi="David"/>
          <w:szCs w:val="24"/>
          <w:rtl/>
        </w:rPr>
      </w:pPr>
      <w:r w:rsidRPr="008F23B6">
        <w:rPr>
          <w:rFonts w:ascii="David" w:hAnsi="David"/>
          <w:szCs w:val="24"/>
          <w:rtl/>
        </w:rPr>
        <w:t>___________</w:t>
      </w:r>
    </w:p>
    <w:p w14:paraId="253A09B9" w14:textId="77777777" w:rsidR="008F23B6" w:rsidRPr="008F23B6" w:rsidRDefault="008F23B6" w:rsidP="008F23B6">
      <w:pPr>
        <w:spacing w:line="360" w:lineRule="auto"/>
        <w:rPr>
          <w:rFonts w:ascii="David" w:hAnsi="David"/>
          <w:szCs w:val="24"/>
          <w:rtl/>
        </w:rPr>
      </w:pPr>
      <w:r w:rsidRPr="008F23B6">
        <w:rPr>
          <w:rFonts w:ascii="David" w:hAnsi="David"/>
          <w:szCs w:val="24"/>
          <w:rtl/>
        </w:rPr>
        <w:t>א.ג.נ.,</w:t>
      </w:r>
    </w:p>
    <w:p w14:paraId="3E93BE1F" w14:textId="77777777" w:rsidR="008F23B6" w:rsidRPr="008F23B6" w:rsidRDefault="008F23B6" w:rsidP="008F23B6">
      <w:pPr>
        <w:spacing w:line="360" w:lineRule="auto"/>
        <w:jc w:val="center"/>
        <w:rPr>
          <w:rFonts w:ascii="David" w:hAnsi="David"/>
          <w:szCs w:val="24"/>
          <w:rtl/>
        </w:rPr>
      </w:pPr>
    </w:p>
    <w:p w14:paraId="44F182C7"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הנדון: חברת _________ חוות דעת רו"ח ____________</w:t>
      </w:r>
    </w:p>
    <w:p w14:paraId="0032EC21"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 xml:space="preserve">בהתייחס להצהרה מיום </w:t>
      </w:r>
      <w:r w:rsidRPr="008F23B6">
        <w:rPr>
          <w:rFonts w:ascii="David" w:hAnsi="David"/>
          <w:szCs w:val="24"/>
        </w:rPr>
        <w:t>XX/MM/YY</w:t>
      </w:r>
    </w:p>
    <w:p w14:paraId="3C996DAE" w14:textId="77777777" w:rsidR="008F23B6" w:rsidRPr="008F23B6" w:rsidRDefault="008F23B6" w:rsidP="008F23B6">
      <w:pPr>
        <w:spacing w:line="360" w:lineRule="auto"/>
        <w:jc w:val="both"/>
        <w:rPr>
          <w:rFonts w:ascii="David" w:hAnsi="David"/>
          <w:szCs w:val="24"/>
          <w:rtl/>
        </w:rPr>
      </w:pPr>
    </w:p>
    <w:p w14:paraId="65116ED2"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לבקשתכם וכרואי החשבון מטעם חשבות משרד</w:t>
      </w:r>
      <w:r w:rsidRPr="008F23B6">
        <w:rPr>
          <w:rFonts w:ascii="David" w:hAnsi="David"/>
          <w:szCs w:val="24"/>
        </w:rPr>
        <w:t>XXXX</w:t>
      </w:r>
      <w:r w:rsidRPr="008F23B6">
        <w:rPr>
          <w:rFonts w:ascii="David" w:hAnsi="David"/>
          <w:szCs w:val="24"/>
          <w:rtl/>
        </w:rPr>
        <w:t xml:space="preserve">, בדקנו את האמור בהצהרה הנ"ל שהוצגה במכתב מיום בדבר "תשלום שכר מינימום והיעדר הפרות בדיני עבודה במסגרת ההתקשרות עם משרד </w:t>
      </w:r>
      <w:r w:rsidRPr="008F23B6">
        <w:rPr>
          <w:rFonts w:ascii="David" w:hAnsi="David"/>
          <w:szCs w:val="24"/>
        </w:rPr>
        <w:t>XXX</w:t>
      </w:r>
      <w:r w:rsidRPr="008F23B6">
        <w:rPr>
          <w:rFonts w:ascii="David" w:hAnsi="David"/>
          <w:szCs w:val="24"/>
          <w:rtl/>
        </w:rPr>
        <w:t xml:space="preserve"> והמצורפת בזאת ומסומנת בחותמת משרדנו לשם זיהוי בלבד.</w:t>
      </w:r>
    </w:p>
    <w:p w14:paraId="68D568DF"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הצהרה זו היא באחריות הנהלת ________. אחריותנו היא לחוות דעה על ההצהרה הנ"ל בהתבסס על ביקורתנו.</w:t>
      </w:r>
    </w:p>
    <w:p w14:paraId="5E25132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4F5C4E01"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הביקורת כוללת בדיקה מדגמית – כמפורט בנוהל – של ראיות התומכות במידע שבהצהרה הנ"ל. אנו סבורים שביקורתנו מספקת בסיס סביר לחוות דעתנו.</w:t>
      </w:r>
    </w:p>
    <w:p w14:paraId="232954DB"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לדעתנו, בהתבסס על ביקורתנו, האמור בהצהרה הנ"ל משקף באופן נאות מכל הבחינות המהותיות את המפורט בה.</w:t>
      </w:r>
    </w:p>
    <w:p w14:paraId="03A91CE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 xml:space="preserve"> </w:t>
      </w:r>
    </w:p>
    <w:p w14:paraId="09C62DAC"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בכבוד רב</w:t>
      </w:r>
    </w:p>
    <w:p w14:paraId="12D2E6F8"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 xml:space="preserve">משרד רו"ח </w:t>
      </w:r>
      <w:r w:rsidRPr="008F23B6">
        <w:rPr>
          <w:rFonts w:ascii="David" w:hAnsi="David"/>
          <w:szCs w:val="24"/>
        </w:rPr>
        <w:t>XXXX</w:t>
      </w:r>
    </w:p>
    <w:p w14:paraId="5BF77F17" w14:textId="77777777" w:rsidR="008F23B6" w:rsidRPr="008F23B6" w:rsidRDefault="008F23B6" w:rsidP="008F23B6">
      <w:pPr>
        <w:rPr>
          <w:rtl/>
        </w:rPr>
      </w:pPr>
    </w:p>
    <w:p w14:paraId="63F6FFDC" w14:textId="77777777" w:rsidR="008F23B6" w:rsidRPr="008F23B6" w:rsidRDefault="008F23B6" w:rsidP="008F23B6">
      <w:pPr>
        <w:rPr>
          <w:rtl/>
        </w:rPr>
      </w:pPr>
    </w:p>
    <w:p w14:paraId="17921574" w14:textId="77777777" w:rsidR="008F23B6" w:rsidRDefault="008F23B6">
      <w:pPr>
        <w:bidi w:val="0"/>
        <w:rPr>
          <w:rFonts w:ascii="David" w:hAnsi="David"/>
          <w:b/>
          <w:bCs/>
          <w:szCs w:val="24"/>
          <w:rtl/>
        </w:rPr>
      </w:pPr>
      <w:r>
        <w:rPr>
          <w:rFonts w:ascii="David" w:hAnsi="David"/>
          <w:szCs w:val="24"/>
          <w:rtl/>
        </w:rPr>
        <w:br w:type="page"/>
      </w:r>
    </w:p>
    <w:p w14:paraId="11D9D351" w14:textId="54A34B71" w:rsidR="008F23B6" w:rsidRPr="008F23B6" w:rsidRDefault="008F23B6" w:rsidP="008F23B6">
      <w:pPr>
        <w:pStyle w:val="17"/>
        <w:jc w:val="left"/>
        <w:rPr>
          <w:rFonts w:ascii="David" w:hAnsi="David"/>
          <w:sz w:val="24"/>
          <w:szCs w:val="24"/>
          <w:rtl/>
        </w:rPr>
      </w:pPr>
      <w:bookmarkStart w:id="809" w:name="_Toc155285318"/>
      <w:r w:rsidRPr="008F23B6">
        <w:rPr>
          <w:rFonts w:ascii="David" w:hAnsi="David" w:hint="cs"/>
          <w:sz w:val="24"/>
          <w:szCs w:val="24"/>
          <w:rtl/>
        </w:rPr>
        <w:lastRenderedPageBreak/>
        <w:t xml:space="preserve">נספח </w:t>
      </w:r>
      <w:r>
        <w:rPr>
          <w:rFonts w:ascii="David" w:hAnsi="David" w:hint="cs"/>
          <w:sz w:val="24"/>
          <w:szCs w:val="24"/>
          <w:rtl/>
        </w:rPr>
        <w:t xml:space="preserve">א'15 </w:t>
      </w:r>
      <w:r w:rsidRPr="008F23B6">
        <w:rPr>
          <w:rFonts w:ascii="David" w:hAnsi="David" w:hint="cs"/>
          <w:b w:val="0"/>
          <w:bCs w:val="0"/>
          <w:sz w:val="24"/>
          <w:szCs w:val="24"/>
          <w:rtl/>
        </w:rPr>
        <w:t>נוסח הודעה במשרד על תיבת התלונות</w:t>
      </w:r>
      <w:bookmarkEnd w:id="809"/>
    </w:p>
    <w:p w14:paraId="6C8C86D1" w14:textId="77777777" w:rsidR="008F23B6" w:rsidRDefault="008F23B6" w:rsidP="008F23B6">
      <w:pPr>
        <w:rPr>
          <w:rFonts w:ascii="Arial" w:hAnsi="Arial" w:cs="Arial"/>
          <w:b/>
          <w:bCs/>
          <w:sz w:val="28"/>
          <w:szCs w:val="28"/>
          <w:u w:val="single"/>
          <w:rtl/>
        </w:rPr>
      </w:pPr>
    </w:p>
    <w:p w14:paraId="661CE933" w14:textId="77777777" w:rsidR="008F23B6" w:rsidRPr="008F23B6" w:rsidRDefault="008F23B6" w:rsidP="008F23B6">
      <w:pPr>
        <w:rPr>
          <w:rFonts w:ascii="David" w:hAnsi="David"/>
          <w:b/>
          <w:bCs/>
          <w:szCs w:val="24"/>
          <w:u w:val="single"/>
          <w:rtl/>
        </w:rPr>
      </w:pPr>
      <w:r w:rsidRPr="008F23B6">
        <w:rPr>
          <w:rFonts w:ascii="David" w:hAnsi="David"/>
          <w:b/>
          <w:bCs/>
          <w:szCs w:val="24"/>
          <w:u w:val="single"/>
          <w:rtl/>
        </w:rPr>
        <w:t>אל ציבור עובדי חברות השמירה, הניקיון וההסעדה-</w:t>
      </w:r>
    </w:p>
    <w:p w14:paraId="7E2B2B4E" w14:textId="77777777" w:rsidR="008F23B6" w:rsidRPr="008F23B6" w:rsidRDefault="008F23B6" w:rsidP="008F23B6">
      <w:pPr>
        <w:rPr>
          <w:rFonts w:ascii="David" w:hAnsi="David"/>
          <w:b/>
          <w:bCs/>
          <w:szCs w:val="24"/>
          <w:u w:val="single"/>
          <w:rtl/>
        </w:rPr>
      </w:pPr>
    </w:p>
    <w:p w14:paraId="5929511C"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הודעה בדבר קיום תיבת תלונות</w:t>
      </w:r>
    </w:p>
    <w:p w14:paraId="21199017" w14:textId="77777777" w:rsidR="008F23B6" w:rsidRPr="008F23B6" w:rsidRDefault="008F23B6" w:rsidP="008F23B6">
      <w:pPr>
        <w:spacing w:line="360" w:lineRule="auto"/>
        <w:rPr>
          <w:rFonts w:ascii="David" w:hAnsi="David"/>
          <w:b/>
          <w:bCs/>
          <w:szCs w:val="24"/>
          <w:rtl/>
        </w:rPr>
      </w:pPr>
    </w:p>
    <w:p w14:paraId="6CB991ED"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הנכם רשאים להגיש תלונה בתיבה זו אם לדעתכם נפגעות זכויותיכם ו/או תנאי העסקתכם.</w:t>
      </w:r>
    </w:p>
    <w:p w14:paraId="26202D8E" w14:textId="77777777" w:rsidR="008F23B6" w:rsidRPr="008F23B6" w:rsidRDefault="008F23B6" w:rsidP="008F23B6">
      <w:pPr>
        <w:spacing w:line="360" w:lineRule="auto"/>
        <w:rPr>
          <w:rFonts w:ascii="David" w:hAnsi="David"/>
          <w:szCs w:val="24"/>
          <w:rtl/>
        </w:rPr>
      </w:pPr>
    </w:p>
    <w:p w14:paraId="3B806F30" w14:textId="77777777" w:rsidR="008F23B6" w:rsidRPr="008F23B6" w:rsidRDefault="008F23B6" w:rsidP="008F23B6">
      <w:pPr>
        <w:spacing w:line="360" w:lineRule="auto"/>
        <w:rPr>
          <w:rFonts w:ascii="David" w:hAnsi="David"/>
          <w:szCs w:val="24"/>
          <w:rtl/>
        </w:rPr>
      </w:pPr>
      <w:r w:rsidRPr="008F23B6">
        <w:rPr>
          <w:rFonts w:ascii="David" w:hAnsi="David"/>
          <w:b/>
          <w:bCs/>
          <w:szCs w:val="24"/>
          <w:rtl/>
        </w:rPr>
        <w:t>דוגמאות לאי שמירת זכויות:</w:t>
      </w:r>
      <w:r w:rsidRPr="008F23B6">
        <w:rPr>
          <w:rFonts w:ascii="David" w:hAnsi="David"/>
          <w:szCs w:val="24"/>
          <w:rtl/>
        </w:rPr>
        <w:t xml:space="preserve"> אי תשלום שעות נוספות, אי הפרשה לפנסיה, אי תשלום ימי חופשה, ניכויים אסורים, אי תשלום תוספת ותק, הלנת שכר וכדומה.</w:t>
      </w:r>
    </w:p>
    <w:p w14:paraId="49364CAB" w14:textId="77777777" w:rsidR="008F23B6" w:rsidRPr="008F23B6" w:rsidRDefault="008F23B6" w:rsidP="008F23B6">
      <w:pPr>
        <w:shd w:val="clear" w:color="auto" w:fill="FFFFFF"/>
        <w:spacing w:line="360" w:lineRule="auto"/>
        <w:rPr>
          <w:rFonts w:ascii="David" w:hAnsi="David"/>
          <w:szCs w:val="24"/>
          <w:rtl/>
        </w:rPr>
      </w:pPr>
    </w:p>
    <w:p w14:paraId="432819DB" w14:textId="77777777" w:rsidR="008F23B6" w:rsidRPr="008F23B6" w:rsidRDefault="008F23B6" w:rsidP="008F23B6">
      <w:pPr>
        <w:shd w:val="clear" w:color="auto" w:fill="FFFFFF"/>
        <w:spacing w:line="360" w:lineRule="auto"/>
        <w:rPr>
          <w:rFonts w:ascii="David" w:hAnsi="David"/>
          <w:szCs w:val="24"/>
        </w:rPr>
      </w:pPr>
      <w:r w:rsidRPr="008F23B6">
        <w:rPr>
          <w:rFonts w:ascii="David" w:hAnsi="David"/>
          <w:szCs w:val="24"/>
          <w:rtl/>
        </w:rPr>
        <w:t>כמו כן, ניתן להתלונן בדרכים הבאות</w:t>
      </w:r>
      <w:r w:rsidRPr="008F23B6">
        <w:rPr>
          <w:rFonts w:ascii="David" w:hAnsi="David"/>
          <w:szCs w:val="24"/>
        </w:rPr>
        <w:t>:</w:t>
      </w:r>
    </w:p>
    <w:p w14:paraId="7474C950"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Pr>
      </w:pPr>
      <w:r w:rsidRPr="008F23B6">
        <w:rPr>
          <w:rFonts w:ascii="David" w:hAnsi="David"/>
          <w:szCs w:val="24"/>
          <w:rtl/>
        </w:rPr>
        <w:t>המוקד הטלפוני של משרד הכלכלה, שמספרו:</w:t>
      </w:r>
    </w:p>
    <w:p w14:paraId="3F5BEB56" w14:textId="77777777" w:rsidR="008F23B6" w:rsidRPr="008F23B6" w:rsidRDefault="008F23B6" w:rsidP="008F23B6">
      <w:pPr>
        <w:pStyle w:val="aff8"/>
        <w:shd w:val="clear" w:color="auto" w:fill="FFFFFF"/>
        <w:spacing w:line="360" w:lineRule="auto"/>
        <w:ind w:left="524"/>
        <w:rPr>
          <w:rFonts w:ascii="David" w:hAnsi="David"/>
          <w:szCs w:val="24"/>
        </w:rPr>
      </w:pPr>
      <w:r w:rsidRPr="008F23B6">
        <w:rPr>
          <w:rFonts w:ascii="David" w:hAnsi="David"/>
          <w:b/>
          <w:bCs/>
          <w:szCs w:val="24"/>
          <w:rtl/>
        </w:rPr>
        <w:t>1-800-354-354</w:t>
      </w:r>
      <w:r w:rsidRPr="008F23B6">
        <w:rPr>
          <w:rFonts w:ascii="David" w:hAnsi="David"/>
          <w:szCs w:val="24"/>
          <w:rtl/>
        </w:rPr>
        <w:t xml:space="preserve"> (השירות ניתן בשפות עברית, ערבית, רוסית ואנגלית).</w:t>
      </w:r>
    </w:p>
    <w:p w14:paraId="44602406"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tl/>
        </w:rPr>
      </w:pPr>
      <w:r w:rsidRPr="008F23B6">
        <w:rPr>
          <w:rFonts w:ascii="David" w:hAnsi="David"/>
          <w:szCs w:val="24"/>
          <w:rtl/>
        </w:rPr>
        <w:t xml:space="preserve">מוקד יחידת הביקורת בחשב הכללי במשרד האוצר, שמספרו: </w:t>
      </w:r>
      <w:r w:rsidRPr="008F23B6">
        <w:rPr>
          <w:rFonts w:ascii="David" w:hAnsi="David"/>
          <w:b/>
          <w:bCs/>
          <w:szCs w:val="24"/>
          <w:rtl/>
        </w:rPr>
        <w:t>02-531-7070</w:t>
      </w:r>
      <w:r w:rsidRPr="008F23B6">
        <w:rPr>
          <w:rFonts w:ascii="David" w:hAnsi="David"/>
          <w:szCs w:val="24"/>
          <w:rtl/>
        </w:rPr>
        <w:t>,</w:t>
      </w:r>
      <w:r w:rsidRPr="008F23B6">
        <w:rPr>
          <w:rFonts w:ascii="David" w:hAnsi="David"/>
          <w:b/>
          <w:bCs/>
          <w:szCs w:val="24"/>
          <w:rtl/>
        </w:rPr>
        <w:t xml:space="preserve"> </w:t>
      </w:r>
      <w:r w:rsidRPr="008F23B6">
        <w:rPr>
          <w:rFonts w:ascii="David" w:hAnsi="David"/>
          <w:szCs w:val="24"/>
          <w:rtl/>
        </w:rPr>
        <w:t>בימי ג' בין השעות 09:00-15:00.</w:t>
      </w:r>
    </w:p>
    <w:p w14:paraId="3752D598" w14:textId="20111468" w:rsidR="008F23B6" w:rsidRDefault="008F23B6" w:rsidP="008F23B6">
      <w:pPr>
        <w:pStyle w:val="aff8"/>
        <w:numPr>
          <w:ilvl w:val="0"/>
          <w:numId w:val="170"/>
        </w:numPr>
        <w:shd w:val="clear" w:color="auto" w:fill="FFFFFF"/>
        <w:spacing w:line="360" w:lineRule="auto"/>
        <w:contextualSpacing/>
        <w:rPr>
          <w:rFonts w:ascii="David" w:hAnsi="David"/>
          <w:szCs w:val="24"/>
          <w:rtl/>
        </w:rPr>
      </w:pPr>
      <w:r w:rsidRPr="008F23B6">
        <w:rPr>
          <w:rFonts w:ascii="David" w:hAnsi="David"/>
          <w:szCs w:val="24"/>
          <w:rtl/>
        </w:rPr>
        <w:t xml:space="preserve">טופס תלונה באתר: </w:t>
      </w:r>
      <w:hyperlink r:id="rId21" w:history="1">
        <w:r w:rsidRPr="008F23B6">
          <w:rPr>
            <w:rStyle w:val="Hyperlink"/>
            <w:rFonts w:ascii="David" w:hAnsi="David" w:cs="David"/>
            <w:szCs w:val="24"/>
            <w:rtl/>
          </w:rPr>
          <w:t>טופס תלונה</w:t>
        </w:r>
      </w:hyperlink>
      <w:r w:rsidRPr="008F23B6">
        <w:rPr>
          <w:rFonts w:ascii="David" w:hAnsi="David"/>
          <w:szCs w:val="24"/>
          <w:rtl/>
        </w:rPr>
        <w:t>.</w:t>
      </w:r>
    </w:p>
    <w:p w14:paraId="0EA0364A" w14:textId="77777777" w:rsidR="008F23B6" w:rsidRDefault="008F23B6" w:rsidP="008E0DC0">
      <w:pPr>
        <w:pStyle w:val="17"/>
        <w:jc w:val="left"/>
        <w:rPr>
          <w:rFonts w:ascii="David" w:hAnsi="David"/>
          <w:sz w:val="24"/>
          <w:szCs w:val="24"/>
          <w:rtl/>
        </w:rPr>
      </w:pPr>
    </w:p>
    <w:p w14:paraId="0A51CCDA" w14:textId="77777777" w:rsidR="008F23B6" w:rsidRDefault="008F23B6" w:rsidP="008E0DC0">
      <w:pPr>
        <w:pStyle w:val="17"/>
        <w:jc w:val="left"/>
        <w:rPr>
          <w:rFonts w:ascii="David" w:hAnsi="David"/>
          <w:sz w:val="24"/>
          <w:szCs w:val="24"/>
          <w:rtl/>
        </w:rPr>
      </w:pPr>
    </w:p>
    <w:p w14:paraId="6B5C0845" w14:textId="77777777" w:rsidR="008F23B6" w:rsidRDefault="008F23B6" w:rsidP="008E0DC0">
      <w:pPr>
        <w:pStyle w:val="17"/>
        <w:jc w:val="left"/>
        <w:rPr>
          <w:rFonts w:ascii="David" w:hAnsi="David"/>
          <w:sz w:val="24"/>
          <w:szCs w:val="24"/>
          <w:rtl/>
        </w:rPr>
      </w:pPr>
    </w:p>
    <w:p w14:paraId="1DC01629" w14:textId="77777777" w:rsidR="008F23B6" w:rsidRDefault="008F23B6" w:rsidP="008E0DC0">
      <w:pPr>
        <w:pStyle w:val="17"/>
        <w:jc w:val="left"/>
        <w:rPr>
          <w:rFonts w:ascii="David" w:hAnsi="David"/>
          <w:sz w:val="24"/>
          <w:szCs w:val="24"/>
          <w:rtl/>
        </w:rPr>
      </w:pPr>
    </w:p>
    <w:p w14:paraId="5776B99E" w14:textId="77777777" w:rsidR="008F23B6" w:rsidRDefault="008F23B6" w:rsidP="008E0DC0">
      <w:pPr>
        <w:pStyle w:val="17"/>
        <w:jc w:val="left"/>
        <w:rPr>
          <w:rFonts w:ascii="David" w:hAnsi="David"/>
          <w:sz w:val="24"/>
          <w:szCs w:val="24"/>
          <w:rtl/>
        </w:rPr>
      </w:pPr>
    </w:p>
    <w:p w14:paraId="5B59228D" w14:textId="77777777" w:rsidR="008F23B6" w:rsidRDefault="008F23B6">
      <w:pPr>
        <w:bidi w:val="0"/>
        <w:rPr>
          <w:rFonts w:ascii="David" w:hAnsi="David"/>
          <w:b/>
          <w:bCs/>
          <w:szCs w:val="24"/>
          <w:rtl/>
        </w:rPr>
      </w:pPr>
      <w:r>
        <w:rPr>
          <w:rFonts w:ascii="David" w:hAnsi="David"/>
          <w:szCs w:val="24"/>
          <w:rtl/>
        </w:rPr>
        <w:br w:type="page"/>
      </w:r>
    </w:p>
    <w:p w14:paraId="0D8BBD77" w14:textId="2E8C6706" w:rsidR="008F23B6" w:rsidRPr="008F23B6" w:rsidRDefault="008F23B6" w:rsidP="008F23B6">
      <w:pPr>
        <w:pStyle w:val="17"/>
        <w:jc w:val="left"/>
        <w:rPr>
          <w:rFonts w:ascii="David" w:hAnsi="David"/>
          <w:sz w:val="24"/>
          <w:szCs w:val="24"/>
          <w:rtl/>
        </w:rPr>
      </w:pPr>
      <w:bookmarkStart w:id="810" w:name="_Toc155285319"/>
      <w:r w:rsidRPr="008F23B6">
        <w:rPr>
          <w:rFonts w:ascii="David" w:hAnsi="David" w:hint="cs"/>
          <w:sz w:val="24"/>
          <w:szCs w:val="24"/>
          <w:rtl/>
        </w:rPr>
        <w:lastRenderedPageBreak/>
        <w:t xml:space="preserve">נספח </w:t>
      </w:r>
      <w:r>
        <w:rPr>
          <w:rFonts w:ascii="David" w:hAnsi="David" w:hint="cs"/>
          <w:sz w:val="24"/>
          <w:szCs w:val="24"/>
          <w:rtl/>
        </w:rPr>
        <w:t>א'16</w:t>
      </w:r>
      <w:r>
        <w:rPr>
          <w:rFonts w:ascii="David" w:hAnsi="David" w:hint="cs"/>
          <w:b w:val="0"/>
          <w:bCs w:val="0"/>
          <w:sz w:val="24"/>
          <w:szCs w:val="24"/>
          <w:rtl/>
        </w:rPr>
        <w:t xml:space="preserve"> </w:t>
      </w:r>
      <w:r w:rsidRPr="008F23B6">
        <w:rPr>
          <w:rFonts w:ascii="David" w:hAnsi="David" w:hint="cs"/>
          <w:b w:val="0"/>
          <w:bCs w:val="0"/>
          <w:sz w:val="24"/>
          <w:szCs w:val="24"/>
          <w:rtl/>
        </w:rPr>
        <w:t>עלות השכר למעביד</w:t>
      </w:r>
      <w:bookmarkEnd w:id="810"/>
    </w:p>
    <w:p w14:paraId="44F0281E" w14:textId="77777777" w:rsidR="008F23B6" w:rsidRDefault="008F23B6" w:rsidP="008F23B6">
      <w:pPr>
        <w:spacing w:before="240" w:line="360" w:lineRule="auto"/>
        <w:ind w:left="964" w:hanging="964"/>
        <w:jc w:val="center"/>
        <w:rPr>
          <w:rFonts w:ascii="David" w:hAnsi="David"/>
          <w:b/>
          <w:bCs/>
          <w:szCs w:val="24"/>
          <w:u w:val="single"/>
          <w:rtl/>
        </w:rPr>
      </w:pPr>
      <w:r w:rsidRPr="008F23B6">
        <w:rPr>
          <w:rFonts w:ascii="David" w:hAnsi="David"/>
          <w:b/>
          <w:bCs/>
          <w:szCs w:val="24"/>
          <w:u w:val="single"/>
          <w:rtl/>
        </w:rPr>
        <w:t>הצהרת המעביד</w:t>
      </w:r>
    </w:p>
    <w:p w14:paraId="23D0E7B8" w14:textId="77777777" w:rsidR="00EA4AE0" w:rsidRPr="008F23B6" w:rsidRDefault="00EA4AE0" w:rsidP="008F23B6">
      <w:pPr>
        <w:spacing w:before="240" w:line="360" w:lineRule="auto"/>
        <w:ind w:left="964" w:hanging="964"/>
        <w:jc w:val="center"/>
        <w:rPr>
          <w:rFonts w:ascii="David" w:hAnsi="David"/>
          <w:b/>
          <w:bCs/>
          <w:szCs w:val="24"/>
          <w:u w:val="single"/>
          <w:rtl/>
        </w:rPr>
      </w:pPr>
    </w:p>
    <w:p w14:paraId="634BBF0F" w14:textId="1BB64E13" w:rsidR="00EA4AE0" w:rsidRDefault="008F23B6" w:rsidP="00285291">
      <w:pPr>
        <w:pStyle w:val="affffffa"/>
        <w:numPr>
          <w:ilvl w:val="0"/>
          <w:numId w:val="175"/>
        </w:numPr>
        <w:rPr>
          <w:rFonts w:ascii="David" w:hAnsi="David" w:cs="David"/>
          <w:sz w:val="24"/>
          <w:szCs w:val="24"/>
        </w:rPr>
      </w:pPr>
      <w:r w:rsidRPr="008F23B6">
        <w:rPr>
          <w:rFonts w:ascii="David" w:hAnsi="David" w:cs="David"/>
          <w:sz w:val="24"/>
          <w:szCs w:val="24"/>
          <w:rtl/>
        </w:rPr>
        <w:t>עלות השכר למעביד לשעת עבודה</w:t>
      </w:r>
      <w:r w:rsidR="00EA4AE0">
        <w:rPr>
          <w:rFonts w:ascii="David" w:hAnsi="David" w:cs="David" w:hint="cs"/>
          <w:sz w:val="24"/>
          <w:szCs w:val="24"/>
          <w:rtl/>
        </w:rPr>
        <w:t xml:space="preserve"> ביום חול רגיל </w:t>
      </w:r>
      <w:r w:rsidR="00EA4AE0" w:rsidRPr="008F23B6">
        <w:rPr>
          <w:rFonts w:ascii="David" w:hAnsi="David" w:cs="David"/>
          <w:sz w:val="24"/>
          <w:szCs w:val="24"/>
          <w:rtl/>
        </w:rPr>
        <w:t>כולל כל המרכיבים המפורטים בנספח התמחיר שצירפנו, לא תפחת</w:t>
      </w:r>
      <w:r w:rsidR="00EA4AE0">
        <w:rPr>
          <w:rFonts w:ascii="David" w:hAnsi="David" w:cs="David" w:hint="cs"/>
          <w:sz w:val="24"/>
          <w:szCs w:val="24"/>
          <w:rtl/>
        </w:rPr>
        <w:t xml:space="preserve"> מ:</w:t>
      </w:r>
    </w:p>
    <w:p w14:paraId="46F442FB" w14:textId="72DBB417" w:rsidR="008F23B6" w:rsidRDefault="00EA4AE0" w:rsidP="00EA4AE0">
      <w:pPr>
        <w:pStyle w:val="affffffa"/>
        <w:numPr>
          <w:ilvl w:val="1"/>
          <w:numId w:val="175"/>
        </w:numPr>
        <w:rPr>
          <w:rFonts w:ascii="David" w:hAnsi="David" w:cs="David"/>
          <w:sz w:val="24"/>
          <w:szCs w:val="24"/>
        </w:rPr>
      </w:pPr>
      <w:r>
        <w:rPr>
          <w:rFonts w:ascii="David" w:hAnsi="David" w:cs="David" w:hint="cs"/>
          <w:sz w:val="24"/>
          <w:szCs w:val="24"/>
          <w:rtl/>
        </w:rPr>
        <w:t xml:space="preserve"> עובד ניקיון </w:t>
      </w:r>
      <w:r w:rsidR="00A01342">
        <w:rPr>
          <w:rFonts w:ascii="David" w:hAnsi="David" w:cs="David" w:hint="cs"/>
          <w:sz w:val="24"/>
          <w:szCs w:val="24"/>
          <w:rtl/>
        </w:rPr>
        <w:t>54.75</w:t>
      </w:r>
      <w:r w:rsidR="00226457">
        <w:rPr>
          <w:rFonts w:ascii="David" w:hAnsi="David" w:cs="David" w:hint="cs"/>
          <w:sz w:val="24"/>
          <w:szCs w:val="24"/>
          <w:rtl/>
        </w:rPr>
        <w:t xml:space="preserve"> </w:t>
      </w:r>
      <w:r w:rsidR="008F23B6" w:rsidRPr="008F23B6">
        <w:rPr>
          <w:rFonts w:ascii="David" w:hAnsi="David" w:cs="David"/>
          <w:sz w:val="24"/>
          <w:szCs w:val="24"/>
          <w:rtl/>
        </w:rPr>
        <w:t xml:space="preserve">שקלים חדשים לשעה. </w:t>
      </w:r>
    </w:p>
    <w:p w14:paraId="66E804C5" w14:textId="407F6141" w:rsidR="00EA4AE0" w:rsidRPr="00285291" w:rsidRDefault="00EA4AE0" w:rsidP="00285291">
      <w:pPr>
        <w:pStyle w:val="affffffa"/>
        <w:numPr>
          <w:ilvl w:val="1"/>
          <w:numId w:val="175"/>
        </w:numPr>
        <w:rPr>
          <w:rFonts w:ascii="David" w:hAnsi="David" w:cs="David"/>
          <w:szCs w:val="24"/>
        </w:rPr>
      </w:pPr>
      <w:r w:rsidRPr="00285291">
        <w:rPr>
          <w:rFonts w:ascii="David" w:hAnsi="David" w:cs="David"/>
          <w:sz w:val="24"/>
          <w:szCs w:val="24"/>
          <w:rtl/>
        </w:rPr>
        <w:t>מנהל עבודה/ עובד פיקוח</w:t>
      </w:r>
      <w:r>
        <w:rPr>
          <w:rFonts w:ascii="David" w:hAnsi="David" w:cs="David" w:hint="cs"/>
          <w:sz w:val="24"/>
          <w:szCs w:val="24"/>
          <w:rtl/>
        </w:rPr>
        <w:t xml:space="preserve"> </w:t>
      </w:r>
      <w:r w:rsidR="00A01342">
        <w:rPr>
          <w:rFonts w:ascii="David" w:hAnsi="David" w:cs="David"/>
          <w:sz w:val="24"/>
          <w:szCs w:val="24"/>
          <w:rtl/>
        </w:rPr>
        <w:t>–</w:t>
      </w:r>
      <w:r>
        <w:rPr>
          <w:rFonts w:ascii="David" w:hAnsi="David" w:cs="David" w:hint="cs"/>
          <w:sz w:val="24"/>
          <w:szCs w:val="24"/>
          <w:rtl/>
        </w:rPr>
        <w:t xml:space="preserve"> </w:t>
      </w:r>
      <w:r w:rsidR="00A01342">
        <w:rPr>
          <w:rFonts w:ascii="David" w:hAnsi="David" w:cs="David" w:hint="cs"/>
          <w:sz w:val="24"/>
          <w:szCs w:val="24"/>
          <w:rtl/>
        </w:rPr>
        <w:t>63.91</w:t>
      </w:r>
      <w:r w:rsidR="00226457">
        <w:rPr>
          <w:rFonts w:ascii="David" w:hAnsi="David" w:cs="David" w:hint="cs"/>
          <w:sz w:val="24"/>
          <w:szCs w:val="24"/>
          <w:rtl/>
        </w:rPr>
        <w:t xml:space="preserve"> </w:t>
      </w:r>
      <w:r>
        <w:rPr>
          <w:rFonts w:ascii="David" w:hAnsi="David" w:cs="David" w:hint="cs"/>
          <w:sz w:val="24"/>
          <w:szCs w:val="24"/>
          <w:rtl/>
        </w:rPr>
        <w:t>שקלים חדשים לשעה.</w:t>
      </w:r>
    </w:p>
    <w:p w14:paraId="6E0BD8CC" w14:textId="29041619" w:rsidR="00EA4AE0" w:rsidRPr="00285291" w:rsidRDefault="00EA4AE0" w:rsidP="00285291">
      <w:pPr>
        <w:pStyle w:val="affffffa"/>
        <w:numPr>
          <w:ilvl w:val="1"/>
          <w:numId w:val="175"/>
        </w:numPr>
        <w:rPr>
          <w:rFonts w:ascii="David" w:hAnsi="David" w:cs="David"/>
          <w:szCs w:val="24"/>
          <w:rtl/>
        </w:rPr>
      </w:pPr>
      <w:r w:rsidRPr="00285291">
        <w:rPr>
          <w:rFonts w:ascii="David" w:hAnsi="David" w:cs="David"/>
          <w:sz w:val="24"/>
          <w:szCs w:val="24"/>
          <w:rtl/>
        </w:rPr>
        <w:t>מפקח</w:t>
      </w:r>
      <w:r>
        <w:rPr>
          <w:rFonts w:ascii="David" w:hAnsi="David" w:cs="David" w:hint="cs"/>
          <w:sz w:val="24"/>
          <w:szCs w:val="24"/>
          <w:rtl/>
        </w:rPr>
        <w:t xml:space="preserve"> - </w:t>
      </w:r>
      <w:r w:rsidR="0019082B">
        <w:rPr>
          <w:rFonts w:ascii="David" w:hAnsi="David" w:cs="David" w:hint="cs"/>
          <w:sz w:val="24"/>
          <w:szCs w:val="24"/>
          <w:rtl/>
        </w:rPr>
        <w:t>7</w:t>
      </w:r>
      <w:r w:rsidR="00A01342">
        <w:rPr>
          <w:rFonts w:ascii="David" w:hAnsi="David" w:cs="David" w:hint="cs"/>
          <w:sz w:val="24"/>
          <w:szCs w:val="24"/>
          <w:rtl/>
        </w:rPr>
        <w:t>4</w:t>
      </w:r>
      <w:r w:rsidRPr="00285291">
        <w:rPr>
          <w:rFonts w:ascii="David" w:hAnsi="David" w:cs="David"/>
          <w:sz w:val="24"/>
          <w:szCs w:val="24"/>
          <w:rtl/>
        </w:rPr>
        <w:t>.</w:t>
      </w:r>
      <w:r w:rsidR="00A01342">
        <w:rPr>
          <w:rFonts w:ascii="David" w:hAnsi="David" w:cs="David" w:hint="cs"/>
          <w:sz w:val="24"/>
          <w:szCs w:val="24"/>
          <w:rtl/>
        </w:rPr>
        <w:t>87</w:t>
      </w:r>
      <w:r w:rsidR="0019082B">
        <w:rPr>
          <w:rFonts w:ascii="David" w:hAnsi="David" w:cs="David" w:hint="cs"/>
          <w:sz w:val="24"/>
          <w:szCs w:val="24"/>
          <w:rtl/>
        </w:rPr>
        <w:t xml:space="preserve"> </w:t>
      </w:r>
      <w:r>
        <w:rPr>
          <w:rFonts w:ascii="David" w:hAnsi="David" w:cs="David" w:hint="cs"/>
          <w:sz w:val="24"/>
          <w:szCs w:val="24"/>
          <w:rtl/>
        </w:rPr>
        <w:t>שקלים חדשים לשעה.</w:t>
      </w:r>
    </w:p>
    <w:p w14:paraId="430F8C9A" w14:textId="77777777" w:rsidR="00EA4AE0" w:rsidRPr="008F23B6" w:rsidRDefault="00EA4AE0" w:rsidP="00285291">
      <w:pPr>
        <w:pStyle w:val="affffffa"/>
        <w:ind w:left="792"/>
        <w:rPr>
          <w:rFonts w:ascii="David" w:hAnsi="David" w:cs="David"/>
          <w:sz w:val="24"/>
          <w:szCs w:val="24"/>
        </w:rPr>
      </w:pPr>
    </w:p>
    <w:p w14:paraId="23BA822F" w14:textId="77777777" w:rsidR="008F23B6" w:rsidRPr="008F23B6" w:rsidRDefault="008F23B6" w:rsidP="00285291">
      <w:pPr>
        <w:pStyle w:val="affffffa"/>
        <w:numPr>
          <w:ilvl w:val="0"/>
          <w:numId w:val="175"/>
        </w:numPr>
        <w:rPr>
          <w:rFonts w:ascii="David" w:hAnsi="David" w:cs="David"/>
          <w:sz w:val="24"/>
          <w:szCs w:val="24"/>
          <w:rtl/>
        </w:rPr>
      </w:pPr>
      <w:r w:rsidRPr="008F23B6">
        <w:rPr>
          <w:rFonts w:ascii="David" w:hAnsi="David" w:cs="David"/>
          <w:sz w:val="24"/>
          <w:szCs w:val="24"/>
          <w:rtl/>
        </w:rPr>
        <w:t>עלות השכר תעודכן בהתאם לשינויים מכוח הוראות חוק או צו הרחבה או כל הסכם שחתמה המדינה.</w:t>
      </w:r>
    </w:p>
    <w:p w14:paraId="4521073C" w14:textId="77777777" w:rsidR="008F23B6" w:rsidRPr="008F23B6" w:rsidRDefault="008F23B6" w:rsidP="008F23B6">
      <w:pPr>
        <w:spacing w:line="360" w:lineRule="auto"/>
        <w:jc w:val="both"/>
        <w:rPr>
          <w:rFonts w:ascii="David" w:hAnsi="David"/>
          <w:szCs w:val="24"/>
          <w:rtl/>
        </w:rPr>
      </w:pPr>
    </w:p>
    <w:p w14:paraId="1F1F718D"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פרטי המעביד:_____________________________</w:t>
      </w:r>
    </w:p>
    <w:p w14:paraId="1453DF27" w14:textId="77777777" w:rsidR="008F23B6" w:rsidRPr="008F23B6" w:rsidRDefault="008F23B6" w:rsidP="008F23B6">
      <w:pPr>
        <w:spacing w:line="360" w:lineRule="auto"/>
        <w:jc w:val="both"/>
        <w:rPr>
          <w:rFonts w:ascii="David" w:hAnsi="David"/>
          <w:szCs w:val="24"/>
          <w:rtl/>
        </w:rPr>
      </w:pPr>
    </w:p>
    <w:p w14:paraId="70A4A618"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תאריך:__________________________________</w:t>
      </w:r>
    </w:p>
    <w:p w14:paraId="7784D922" w14:textId="77777777" w:rsidR="008F23B6" w:rsidRPr="008F23B6" w:rsidRDefault="008F23B6" w:rsidP="008F23B6">
      <w:pPr>
        <w:spacing w:line="360" w:lineRule="auto"/>
        <w:jc w:val="both"/>
        <w:rPr>
          <w:rFonts w:ascii="David" w:hAnsi="David"/>
          <w:szCs w:val="24"/>
          <w:rtl/>
        </w:rPr>
      </w:pPr>
    </w:p>
    <w:p w14:paraId="3E8AD547" w14:textId="77777777" w:rsidR="008F23B6" w:rsidRPr="008F23B6" w:rsidRDefault="008F23B6" w:rsidP="008F23B6">
      <w:pPr>
        <w:spacing w:line="360" w:lineRule="auto"/>
        <w:jc w:val="both"/>
        <w:rPr>
          <w:rFonts w:ascii="David" w:hAnsi="David"/>
          <w:szCs w:val="24"/>
        </w:rPr>
      </w:pPr>
      <w:r w:rsidRPr="008F23B6">
        <w:rPr>
          <w:rFonts w:ascii="David" w:hAnsi="David"/>
          <w:szCs w:val="24"/>
          <w:rtl/>
        </w:rPr>
        <w:t>חתימה:_________________________________</w:t>
      </w:r>
      <w:r w:rsidRPr="008F23B6">
        <w:rPr>
          <w:rFonts w:ascii="David" w:hAnsi="David"/>
          <w:szCs w:val="24"/>
        </w:rPr>
        <w:t xml:space="preserve"> </w:t>
      </w:r>
    </w:p>
    <w:p w14:paraId="3D20029C" w14:textId="77777777" w:rsidR="008F23B6" w:rsidRDefault="008F23B6" w:rsidP="008E0DC0">
      <w:pPr>
        <w:pStyle w:val="17"/>
        <w:jc w:val="left"/>
        <w:rPr>
          <w:rFonts w:ascii="David" w:hAnsi="David"/>
          <w:sz w:val="24"/>
          <w:szCs w:val="24"/>
          <w:rtl/>
        </w:rPr>
      </w:pPr>
    </w:p>
    <w:p w14:paraId="68404727" w14:textId="77777777" w:rsidR="008F23B6" w:rsidRDefault="008F23B6" w:rsidP="008F23B6">
      <w:pPr>
        <w:rPr>
          <w:rtl/>
        </w:rPr>
      </w:pPr>
    </w:p>
    <w:p w14:paraId="5AAD2C72" w14:textId="77777777" w:rsidR="008F23B6" w:rsidRDefault="008F23B6" w:rsidP="008F23B6">
      <w:pPr>
        <w:rPr>
          <w:rtl/>
        </w:rPr>
      </w:pPr>
    </w:p>
    <w:p w14:paraId="47644971" w14:textId="77777777" w:rsidR="008F23B6" w:rsidRDefault="008F23B6">
      <w:pPr>
        <w:bidi w:val="0"/>
        <w:rPr>
          <w:rFonts w:ascii="David" w:hAnsi="David"/>
          <w:b/>
          <w:bCs/>
          <w:szCs w:val="24"/>
          <w:rtl/>
        </w:rPr>
      </w:pPr>
      <w:r>
        <w:rPr>
          <w:rFonts w:ascii="David" w:hAnsi="David"/>
          <w:szCs w:val="24"/>
          <w:rtl/>
        </w:rPr>
        <w:br w:type="page"/>
      </w:r>
    </w:p>
    <w:p w14:paraId="6F5C9CD3" w14:textId="4C1E7466" w:rsidR="008F23B6" w:rsidRPr="008F23B6" w:rsidRDefault="008F23B6" w:rsidP="008F23B6">
      <w:pPr>
        <w:pStyle w:val="17"/>
        <w:spacing w:line="360" w:lineRule="auto"/>
        <w:jc w:val="left"/>
        <w:rPr>
          <w:rFonts w:ascii="David" w:hAnsi="David"/>
          <w:b w:val="0"/>
          <w:bCs w:val="0"/>
          <w:sz w:val="24"/>
          <w:szCs w:val="24"/>
        </w:rPr>
      </w:pPr>
      <w:bookmarkStart w:id="811" w:name="_Toc155285320"/>
      <w:r>
        <w:rPr>
          <w:rFonts w:ascii="David" w:hAnsi="David" w:hint="cs"/>
          <w:sz w:val="24"/>
          <w:szCs w:val="24"/>
          <w:rtl/>
        </w:rPr>
        <w:lastRenderedPageBreak/>
        <w:t xml:space="preserve">נספח א'17 </w:t>
      </w:r>
      <w:r w:rsidRPr="008F23B6">
        <w:rPr>
          <w:rFonts w:ascii="David" w:hAnsi="David"/>
          <w:b w:val="0"/>
          <w:bCs w:val="0"/>
          <w:sz w:val="24"/>
          <w:szCs w:val="24"/>
          <w:rtl/>
        </w:rPr>
        <w:t>הודעת תכ"ם</w:t>
      </w:r>
      <w:r w:rsidRPr="008F23B6">
        <w:rPr>
          <w:rFonts w:ascii="David" w:hAnsi="David"/>
          <w:b w:val="0"/>
          <w:bCs w:val="0"/>
          <w:sz w:val="24"/>
          <w:szCs w:val="24"/>
          <w:rtl/>
        </w:rPr>
        <w:tab/>
      </w:r>
      <w:r w:rsidRPr="008F23B6">
        <w:rPr>
          <w:rFonts w:ascii="David" w:hAnsi="David" w:hint="cs"/>
          <w:b w:val="0"/>
          <w:bCs w:val="0"/>
          <w:sz w:val="24"/>
          <w:szCs w:val="24"/>
          <w:rtl/>
        </w:rPr>
        <w:t xml:space="preserve"> </w:t>
      </w:r>
      <w:r w:rsidRPr="008F23B6">
        <w:rPr>
          <w:rFonts w:ascii="David" w:hAnsi="David"/>
          <w:b w:val="0"/>
          <w:bCs w:val="0"/>
          <w:sz w:val="24"/>
          <w:szCs w:val="24"/>
          <w:rtl/>
        </w:rPr>
        <w:t>מס' ה.8.2.1.2</w:t>
      </w:r>
      <w:r w:rsidRPr="008F23B6">
        <w:rPr>
          <w:rFonts w:ascii="David" w:hAnsi="David" w:hint="cs"/>
          <w:b w:val="0"/>
          <w:bCs w:val="0"/>
          <w:sz w:val="24"/>
          <w:szCs w:val="24"/>
          <w:rtl/>
        </w:rPr>
        <w:t xml:space="preserve">, </w:t>
      </w:r>
      <w:r w:rsidRPr="008F23B6">
        <w:rPr>
          <w:rFonts w:ascii="David" w:hAnsi="David"/>
          <w:b w:val="0"/>
          <w:bCs w:val="0"/>
          <w:sz w:val="24"/>
          <w:szCs w:val="24"/>
          <w:rtl/>
        </w:rPr>
        <w:t>מהדורה</w:t>
      </w:r>
      <w:r w:rsidRPr="008F23B6">
        <w:rPr>
          <w:rFonts w:ascii="David" w:hAnsi="David"/>
          <w:b w:val="0"/>
          <w:bCs w:val="0"/>
          <w:sz w:val="24"/>
          <w:szCs w:val="24"/>
          <w:rtl/>
        </w:rPr>
        <w:tab/>
        <w:t>30</w:t>
      </w:r>
      <w:r w:rsidRPr="008F23B6">
        <w:rPr>
          <w:rFonts w:ascii="David" w:hAnsi="David" w:hint="cs"/>
          <w:b w:val="0"/>
          <w:bCs w:val="0"/>
          <w:sz w:val="24"/>
          <w:szCs w:val="24"/>
          <w:rtl/>
        </w:rPr>
        <w:t>, ע</w:t>
      </w:r>
      <w:r w:rsidRPr="008F23B6">
        <w:rPr>
          <w:rFonts w:ascii="David" w:hAnsi="David"/>
          <w:b w:val="0"/>
          <w:bCs w:val="0"/>
          <w:sz w:val="24"/>
          <w:szCs w:val="24"/>
          <w:rtl/>
        </w:rPr>
        <w:t>לות שכר למעסיק לכל שעת עבודה בתחום הניקיון</w:t>
      </w:r>
      <w:bookmarkEnd w:id="811"/>
    </w:p>
    <w:p w14:paraId="4679678F" w14:textId="4EF930A1" w:rsidR="008F23B6" w:rsidRDefault="008F23B6" w:rsidP="008F23B6">
      <w:pPr>
        <w:rPr>
          <w:rtl/>
        </w:rPr>
      </w:pPr>
      <w:r>
        <w:rPr>
          <w:rtl/>
        </w:rPr>
        <w:tab/>
      </w:r>
    </w:p>
    <w:p w14:paraId="02906016" w14:textId="77777777" w:rsidR="008F23B6" w:rsidRDefault="008F23B6" w:rsidP="008F23B6">
      <w:pPr>
        <w:rPr>
          <w:rtl/>
        </w:rPr>
      </w:pPr>
    </w:p>
    <w:p w14:paraId="6CFCC4D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מבוא</w:t>
      </w:r>
    </w:p>
    <w:p w14:paraId="38192695"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הודעה זו מציגה למשרדים את מרכיבי השכר המינימליים שעל המעסיק לשלם לעובדים בתחום הניקיון וכן מרכיבים נוספים, אליהם נדרשת ועדת המכרזים להתייחס בעת פרסום מכרז ובדיקת ההצעות. זאת</w:t>
      </w:r>
      <w:r w:rsidRPr="008F23B6">
        <w:rPr>
          <w:rFonts w:ascii="David" w:hAnsi="David" w:cs="David"/>
          <w:sz w:val="24"/>
          <w:szCs w:val="24"/>
          <w:rtl/>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HYPERLINK ""  ""</w:instrText>
      </w:r>
      <w:r w:rsidRPr="008F23B6">
        <w:rPr>
          <w:rFonts w:ascii="David" w:hAnsi="David" w:cs="David"/>
          <w:sz w:val="24"/>
          <w:szCs w:val="24"/>
          <w:rtl/>
        </w:rPr>
        <w:instrText xml:space="preserve"> "</w:instrText>
      </w:r>
      <w:r w:rsidRPr="008F23B6">
        <w:rPr>
          <w:rFonts w:ascii="David" w:hAnsi="David" w:cs="David"/>
          <w:sz w:val="24"/>
          <w:szCs w:val="24"/>
        </w:rPr>
        <w:instrText>http://www.knesset.gov.il/Laws/Data/law/2024/2024.pdf</w:instrText>
      </w:r>
      <w:r w:rsidRPr="008F23B6">
        <w:rPr>
          <w:rFonts w:ascii="David" w:hAnsi="David" w:cs="David"/>
          <w:sz w:val="24"/>
          <w:szCs w:val="24"/>
          <w:rtl/>
        </w:rPr>
        <w:instrText xml:space="preserve">" </w:instrText>
      </w:r>
      <w:r w:rsidRPr="008F23B6">
        <w:rPr>
          <w:rFonts w:ascii="David" w:hAnsi="David" w:cs="David"/>
          <w:sz w:val="24"/>
          <w:szCs w:val="24"/>
          <w:rtl/>
        </w:rPr>
        <w:fldChar w:fldCharType="separate"/>
      </w:r>
      <w:r w:rsidRPr="008F23B6">
        <w:rPr>
          <w:rFonts w:ascii="David" w:hAnsi="David" w:cs="David"/>
          <w:sz w:val="24"/>
          <w:szCs w:val="24"/>
          <w:rtl/>
        </w:rPr>
        <w:t xml:space="preserve"> על מנת שוועדת המכרזים תוכל לוודא כי המעסיק מתחייב לשלם את כל מרכיבי השכר הנדרשים, ללא מתן פרשנות וכי לא ייפגעו זכויות עובדים.</w:t>
      </w:r>
    </w:p>
    <w:p w14:paraId="37E9E2F1"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fldChar w:fldCharType="end"/>
      </w:r>
      <w:bookmarkStart w:id="812" w:name="_Ref154391838"/>
      <w:r w:rsidRPr="008F23B6">
        <w:rPr>
          <w:rFonts w:ascii="David" w:hAnsi="David" w:cs="David"/>
          <w:sz w:val="24"/>
          <w:szCs w:val="24"/>
          <w:rtl/>
        </w:rPr>
        <w:t>התחשיב שלהלן בוצע לפי 182 שעות עבודה חודשיות עבור משרה מלאה, לעובד המועסק 5 ימים בשבוע.</w:t>
      </w:r>
      <w:bookmarkEnd w:id="812"/>
    </w:p>
    <w:p w14:paraId="22B415F6" w14:textId="77777777" w:rsidR="008F23B6" w:rsidRPr="0001700A"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 xml:space="preserve">הטבלאות המופיעות בסעיף </w:t>
      </w:r>
      <w:r w:rsidRPr="008F23B6">
        <w:rPr>
          <w:rFonts w:ascii="David" w:hAnsi="David" w:cs="David"/>
          <w:sz w:val="24"/>
          <w:szCs w:val="24"/>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REF</w:instrText>
      </w:r>
      <w:r w:rsidRPr="008F23B6">
        <w:rPr>
          <w:rFonts w:ascii="David" w:hAnsi="David" w:cs="David"/>
          <w:sz w:val="24"/>
          <w:szCs w:val="24"/>
          <w:rtl/>
        </w:rPr>
        <w:instrText xml:space="preserve"> _</w:instrText>
      </w:r>
      <w:r w:rsidRPr="008F23B6">
        <w:rPr>
          <w:rFonts w:ascii="David" w:hAnsi="David" w:cs="David"/>
          <w:sz w:val="24"/>
          <w:szCs w:val="24"/>
        </w:rPr>
        <w:instrText>Ref343091139 \r \h</w:instrText>
      </w:r>
      <w:r w:rsidRPr="008F23B6">
        <w:rPr>
          <w:rFonts w:ascii="David" w:hAnsi="David" w:cs="David"/>
          <w:sz w:val="24"/>
          <w:szCs w:val="24"/>
          <w:rtl/>
        </w:rPr>
        <w:instrText xml:space="preserve"> </w:instrText>
      </w:r>
      <w:r w:rsidRPr="008F23B6">
        <w:rPr>
          <w:rFonts w:ascii="David" w:hAnsi="David" w:cs="David"/>
          <w:sz w:val="24"/>
          <w:szCs w:val="24"/>
        </w:rPr>
        <w:instrText xml:space="preserve"> \* MERGEFORMAT </w:instrText>
      </w:r>
      <w:r w:rsidRPr="008F23B6">
        <w:rPr>
          <w:rFonts w:ascii="David" w:hAnsi="David" w:cs="David"/>
          <w:sz w:val="24"/>
          <w:szCs w:val="24"/>
        </w:rPr>
      </w:r>
      <w:r w:rsidRPr="008F23B6">
        <w:rPr>
          <w:rFonts w:ascii="David" w:hAnsi="David" w:cs="David"/>
          <w:sz w:val="24"/>
          <w:szCs w:val="24"/>
        </w:rPr>
        <w:fldChar w:fldCharType="separate"/>
      </w:r>
      <w:r w:rsidRPr="008F23B6">
        <w:rPr>
          <w:rFonts w:ascii="David" w:hAnsi="David" w:cs="David"/>
          <w:sz w:val="24"/>
          <w:szCs w:val="24"/>
          <w:cs/>
        </w:rPr>
        <w:t>‎</w:t>
      </w:r>
      <w:r w:rsidRPr="008F23B6">
        <w:rPr>
          <w:rFonts w:ascii="David" w:hAnsi="David" w:cs="David"/>
          <w:sz w:val="24"/>
          <w:szCs w:val="24"/>
        </w:rPr>
        <w:t>2</w:t>
      </w:r>
      <w:r w:rsidRPr="008F23B6">
        <w:rPr>
          <w:rFonts w:ascii="David" w:hAnsi="David" w:cs="David"/>
          <w:sz w:val="24"/>
          <w:szCs w:val="24"/>
        </w:rPr>
        <w:fldChar w:fldCharType="end"/>
      </w:r>
      <w:r w:rsidRPr="008F23B6">
        <w:rPr>
          <w:rFonts w:ascii="David" w:hAnsi="David" w:cs="David"/>
          <w:sz w:val="24"/>
          <w:szCs w:val="24"/>
          <w:rtl/>
        </w:rPr>
        <w:t xml:space="preserve"> להלן נכונות למועד פרסום הודעה זו. ייתכנו שינויים בתעריפים השונים, הנובעים משינוי שכר המינימום ומשינוי חוקים והוראות שונות בתחום. </w:t>
      </w:r>
      <w:r w:rsidRPr="0001700A">
        <w:rPr>
          <w:rFonts w:ascii="David" w:hAnsi="David" w:cs="David"/>
          <w:sz w:val="24"/>
          <w:szCs w:val="24"/>
          <w:rtl/>
        </w:rPr>
        <w:t>על המשרד לוודא כי טבלת רכיבי השכר עדכנית למועד עריכת המכרז. במקרה שבו נקבע במכרז תעריף הגבוה מהתעריף המינימלי המחושב לעיל, יש לעדכן את רכיבי השכר האחרים בהתאם.</w:t>
      </w:r>
    </w:p>
    <w:p w14:paraId="71BB531C"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המעסיק חייב בכל מקרה לעמוד בהתחייבויותיו הנובעות מכל חוק, דין, הסכם קיבוצי או צו הרחבה, גם אם אינן מופיעות בטבלאות שלהלן או מופיעות באופן חסר. כמו כן, במקום שבו המרכיב בטבלה מטיב עם העובד לעומת הוראות הדין, יש לפעול בהתאם לטבלה.</w:t>
      </w:r>
    </w:p>
    <w:p w14:paraId="3467F752" w14:textId="77777777" w:rsidR="008F23B6" w:rsidRPr="0001700A" w:rsidRDefault="008F23B6" w:rsidP="0001700A">
      <w:pPr>
        <w:pStyle w:val="2fc"/>
        <w:numPr>
          <w:ilvl w:val="1"/>
          <w:numId w:val="113"/>
        </w:numPr>
        <w:ind w:left="567" w:hanging="567"/>
        <w:rPr>
          <w:rFonts w:ascii="David" w:hAnsi="David" w:cs="David"/>
          <w:sz w:val="24"/>
          <w:szCs w:val="24"/>
          <w:rtl/>
        </w:rPr>
      </w:pPr>
      <w:bookmarkStart w:id="813" w:name="_Ref343091139"/>
      <w:r w:rsidRPr="0001700A">
        <w:rPr>
          <w:rFonts w:ascii="David" w:hAnsi="David" w:cs="David"/>
          <w:sz w:val="24"/>
          <w:szCs w:val="24"/>
          <w:rtl/>
        </w:rPr>
        <w:br w:type="page"/>
      </w:r>
    </w:p>
    <w:p w14:paraId="3A7043B8" w14:textId="6EFB2930"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נספח תמחירי לעובדי הניקיון</w:t>
      </w:r>
      <w:bookmarkEnd w:id="813"/>
    </w:p>
    <w:p w14:paraId="7FE2CF11" w14:textId="77777777" w:rsidR="008F23B6" w:rsidRPr="008F23B6" w:rsidRDefault="008F23B6" w:rsidP="008F23B6">
      <w:pPr>
        <w:pStyle w:val="2fc"/>
        <w:numPr>
          <w:ilvl w:val="1"/>
          <w:numId w:val="113"/>
        </w:numPr>
        <w:ind w:left="567" w:hanging="567"/>
        <w:rPr>
          <w:rFonts w:ascii="David" w:hAnsi="David" w:cs="David"/>
          <w:sz w:val="24"/>
          <w:szCs w:val="24"/>
          <w:rtl/>
        </w:rPr>
      </w:pPr>
      <w:bookmarkStart w:id="814" w:name="_Ref24551785"/>
      <w:bookmarkStart w:id="815" w:name="_Ref154391871"/>
      <w:r w:rsidRPr="008F23B6">
        <w:rPr>
          <w:rFonts w:ascii="David" w:hAnsi="David" w:cs="David"/>
          <w:sz w:val="24"/>
          <w:szCs w:val="24"/>
          <w:rtl/>
        </w:rPr>
        <w:t xml:space="preserve">הנספח התמחירי שלהלן הינו מיום 1 בינואר 2024, בהתאם להסכם קיבוצי מיוחד מיום 4 בדצמבר 2012, </w:t>
      </w:r>
      <w:hyperlink w:history="1">
        <w:r w:rsidRPr="008F23B6">
          <w:rPr>
            <w:rFonts w:ascii="David" w:hAnsi="David" w:cs="David"/>
            <w:sz w:val="24"/>
            <w:szCs w:val="24"/>
            <w:rtl/>
          </w:rPr>
          <w:t>צו ההרחבה בענף הניקיון, מיום 5 בפברואר 2014</w:t>
        </w:r>
      </w:hyperlink>
      <w:r w:rsidRPr="008F23B6">
        <w:rPr>
          <w:rFonts w:ascii="David" w:hAnsi="David" w:cs="David"/>
          <w:sz w:val="24"/>
          <w:szCs w:val="24"/>
          <w:rtl/>
        </w:rPr>
        <w:t>,</w:t>
      </w:r>
      <w:bookmarkEnd w:id="814"/>
      <w:r w:rsidRPr="008F23B6">
        <w:rPr>
          <w:rFonts w:ascii="David" w:hAnsi="David" w:cs="David"/>
          <w:sz w:val="24"/>
          <w:szCs w:val="24"/>
          <w:rtl/>
        </w:rPr>
        <w:t xml:space="preserve"> ו</w:t>
      </w:r>
      <w:hyperlink w:history="1">
        <w:r w:rsidRPr="008F23B6">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bookmarkEnd w:id="815"/>
    </w:p>
    <w:p w14:paraId="3B2ECE97" w14:textId="77777777" w:rsidR="008F23B6" w:rsidRPr="008F23B6" w:rsidRDefault="008F23B6" w:rsidP="008F23B6">
      <w:pPr>
        <w:bidi w:val="0"/>
        <w:spacing w:line="360" w:lineRule="auto"/>
        <w:rPr>
          <w:rFonts w:ascii="David" w:hAnsi="David"/>
          <w:szCs w:val="24"/>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55"/>
        <w:gridCol w:w="1256"/>
        <w:gridCol w:w="5144"/>
      </w:tblGrid>
      <w:tr w:rsidR="008F23B6" w:rsidRPr="008F23B6" w14:paraId="2777FA6C" w14:textId="77777777" w:rsidTr="00D45065">
        <w:trPr>
          <w:cantSplit/>
          <w:trHeight w:val="514"/>
          <w:tblHeader/>
        </w:trPr>
        <w:tc>
          <w:tcPr>
            <w:tcW w:w="1276" w:type="dxa"/>
            <w:shd w:val="clear" w:color="auto" w:fill="CCCCCC"/>
            <w:vAlign w:val="center"/>
          </w:tcPr>
          <w:p w14:paraId="0DB843CF" w14:textId="77777777" w:rsidR="008F23B6" w:rsidRPr="008F23B6" w:rsidRDefault="008F23B6" w:rsidP="00D45065">
            <w:pPr>
              <w:tabs>
                <w:tab w:val="left" w:pos="1236"/>
              </w:tabs>
              <w:spacing w:line="360" w:lineRule="auto"/>
              <w:ind w:left="744"/>
              <w:jc w:val="center"/>
              <w:rPr>
                <w:rFonts w:ascii="David" w:hAnsi="David"/>
                <w:b/>
                <w:bCs/>
                <w:szCs w:val="24"/>
                <w:rtl/>
              </w:rPr>
            </w:pPr>
          </w:p>
        </w:tc>
        <w:tc>
          <w:tcPr>
            <w:tcW w:w="1255" w:type="dxa"/>
            <w:shd w:val="clear" w:color="auto" w:fill="CCCCCC"/>
            <w:vAlign w:val="center"/>
          </w:tcPr>
          <w:p w14:paraId="710E249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ראשונה</w:t>
            </w:r>
          </w:p>
        </w:tc>
        <w:tc>
          <w:tcPr>
            <w:tcW w:w="1256" w:type="dxa"/>
            <w:shd w:val="clear" w:color="auto" w:fill="CCCCCC"/>
            <w:vAlign w:val="center"/>
          </w:tcPr>
          <w:p w14:paraId="469E2D7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שנייה</w:t>
            </w:r>
          </w:p>
        </w:tc>
        <w:tc>
          <w:tcPr>
            <w:tcW w:w="5144" w:type="dxa"/>
            <w:shd w:val="clear" w:color="auto" w:fill="CCCCCC"/>
            <w:vAlign w:val="center"/>
          </w:tcPr>
          <w:p w14:paraId="3D41FC47" w14:textId="77777777" w:rsidR="008F23B6" w:rsidRPr="008F23B6" w:rsidRDefault="008F23B6" w:rsidP="00D45065">
            <w:pPr>
              <w:spacing w:line="360" w:lineRule="auto"/>
              <w:jc w:val="center"/>
              <w:rPr>
                <w:rFonts w:ascii="David" w:hAnsi="David"/>
                <w:b/>
                <w:bCs/>
                <w:szCs w:val="24"/>
                <w:rtl/>
              </w:rPr>
            </w:pPr>
            <w:r w:rsidRPr="008F23B6">
              <w:rPr>
                <w:rFonts w:ascii="David" w:hAnsi="David"/>
                <w:b/>
                <w:bCs/>
                <w:szCs w:val="24"/>
                <w:rtl/>
              </w:rPr>
              <w:t>הערות</w:t>
            </w:r>
          </w:p>
        </w:tc>
      </w:tr>
      <w:tr w:rsidR="004226C4" w:rsidRPr="008F23B6" w14:paraId="2E514A59" w14:textId="77777777" w:rsidTr="00D45065">
        <w:trPr>
          <w:cantSplit/>
          <w:trHeight w:val="1744"/>
        </w:trPr>
        <w:tc>
          <w:tcPr>
            <w:tcW w:w="1276" w:type="dxa"/>
            <w:shd w:val="clear" w:color="auto" w:fill="CCCCCC"/>
            <w:vAlign w:val="center"/>
          </w:tcPr>
          <w:p w14:paraId="40CED7C7"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שכר יסוד</w:t>
            </w:r>
          </w:p>
          <w:p w14:paraId="5A38BF43"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עובד ניקיון</w:t>
            </w:r>
          </w:p>
          <w:p w14:paraId="4E0E629A" w14:textId="77777777" w:rsidR="004226C4" w:rsidRPr="008F23B6" w:rsidRDefault="004226C4" w:rsidP="004226C4">
            <w:pPr>
              <w:rPr>
                <w:rFonts w:ascii="David" w:hAnsi="David"/>
                <w:szCs w:val="24"/>
                <w:rtl/>
              </w:rPr>
            </w:pPr>
          </w:p>
        </w:tc>
        <w:tc>
          <w:tcPr>
            <w:tcW w:w="1255" w:type="dxa"/>
            <w:shd w:val="clear" w:color="auto" w:fill="auto"/>
            <w:vAlign w:val="center"/>
          </w:tcPr>
          <w:p w14:paraId="18E9920D" w14:textId="2EC5F171"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1256" w:type="dxa"/>
            <w:shd w:val="clear" w:color="auto" w:fill="auto"/>
            <w:vAlign w:val="center"/>
          </w:tcPr>
          <w:p w14:paraId="5394C9F9" w14:textId="5DD6AA74"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5144" w:type="dxa"/>
            <w:shd w:val="clear" w:color="auto" w:fill="auto"/>
            <w:vAlign w:val="center"/>
          </w:tcPr>
          <w:p w14:paraId="0E1539B7"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שכר היסוד החודשי לעובד ניקיון ולאחראי על עובדי הניקיון, המוגדר בחוזה שבין המדינה לקבלן הניקיון, יעמוד על 5,571.75 ₪ לחודש עבור משרה מלאה, קרי 30.61 ₪ לשעת עבודה.</w:t>
            </w:r>
          </w:p>
          <w:p w14:paraId="5F53D64E"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סעיפים 5, 6.</w:t>
            </w:r>
            <w:r w:rsidRPr="008F23B6">
              <w:rPr>
                <w:rStyle w:val="Hyperlink"/>
                <w:rFonts w:ascii="David" w:hAnsi="David" w:cs="David"/>
                <w:szCs w:val="24"/>
                <w:rtl/>
              </w:rPr>
              <w:t xml:space="preserve"> </w:t>
            </w:r>
            <w:hyperlink r:id="rId22" w:history="1">
              <w:r w:rsidRPr="008F23B6">
                <w:rPr>
                  <w:rStyle w:val="Hyperlink"/>
                  <w:rFonts w:ascii="David" w:hAnsi="David" w:cs="David"/>
                  <w:szCs w:val="24"/>
                  <w:rtl/>
                </w:rPr>
                <w:t>חוק שכר מינימום, התשמ"ז-1987.</w:t>
              </w:r>
            </w:hyperlink>
          </w:p>
        </w:tc>
      </w:tr>
      <w:tr w:rsidR="008F23B6" w:rsidRPr="008F23B6" w14:paraId="47A7CC8D" w14:textId="77777777" w:rsidTr="00D45065">
        <w:trPr>
          <w:cantSplit/>
        </w:trPr>
        <w:tc>
          <w:tcPr>
            <w:tcW w:w="1276" w:type="dxa"/>
            <w:shd w:val="clear" w:color="auto" w:fill="CCCCCC"/>
            <w:vAlign w:val="center"/>
          </w:tcPr>
          <w:p w14:paraId="7F9E144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חופשה</w:t>
            </w:r>
          </w:p>
          <w:p w14:paraId="6E7C7008" w14:textId="77777777" w:rsidR="008F23B6" w:rsidRPr="008F23B6" w:rsidRDefault="008F23B6" w:rsidP="00D45065">
            <w:pPr>
              <w:jc w:val="center"/>
              <w:rPr>
                <w:rFonts w:ascii="David" w:hAnsi="David"/>
                <w:szCs w:val="24"/>
                <w:rtl/>
              </w:rPr>
            </w:pPr>
          </w:p>
          <w:p w14:paraId="36E2E283" w14:textId="77777777" w:rsidR="008F23B6" w:rsidRPr="008F23B6" w:rsidRDefault="008F23B6" w:rsidP="00D45065">
            <w:pPr>
              <w:jc w:val="center"/>
              <w:rPr>
                <w:rFonts w:ascii="David" w:hAnsi="David"/>
                <w:szCs w:val="24"/>
                <w:rtl/>
              </w:rPr>
            </w:pPr>
          </w:p>
        </w:tc>
        <w:tc>
          <w:tcPr>
            <w:tcW w:w="1255" w:type="dxa"/>
            <w:shd w:val="clear" w:color="auto" w:fill="auto"/>
            <w:vAlign w:val="center"/>
          </w:tcPr>
          <w:p w14:paraId="39187BF4" w14:textId="714DD43B"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7B581A9A" w14:textId="77777777" w:rsidR="008F23B6" w:rsidRPr="008F23B6" w:rsidRDefault="008F23B6" w:rsidP="00D45065">
            <w:pPr>
              <w:spacing w:line="360" w:lineRule="auto"/>
              <w:jc w:val="center"/>
              <w:rPr>
                <w:rFonts w:ascii="David" w:hAnsi="David"/>
                <w:szCs w:val="24"/>
                <w:rtl/>
              </w:rPr>
            </w:pPr>
          </w:p>
        </w:tc>
        <w:tc>
          <w:tcPr>
            <w:tcW w:w="1256" w:type="dxa"/>
            <w:shd w:val="clear" w:color="auto" w:fill="auto"/>
            <w:vAlign w:val="center"/>
          </w:tcPr>
          <w:p w14:paraId="7E017369" w14:textId="47810F41"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18B591E3" w14:textId="77777777" w:rsidR="008F23B6" w:rsidRPr="008F23B6" w:rsidRDefault="008F23B6" w:rsidP="00D45065">
            <w:pPr>
              <w:spacing w:line="360" w:lineRule="auto"/>
              <w:rPr>
                <w:rFonts w:ascii="David" w:hAnsi="David"/>
                <w:szCs w:val="24"/>
                <w:rtl/>
              </w:rPr>
            </w:pPr>
          </w:p>
        </w:tc>
        <w:tc>
          <w:tcPr>
            <w:tcW w:w="5144" w:type="dxa"/>
            <w:shd w:val="clear" w:color="auto" w:fill="auto"/>
            <w:vAlign w:val="center"/>
          </w:tcPr>
          <w:p w14:paraId="08AA65FE"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rtl/>
              </w:rPr>
              <w:t xml:space="preserve">12 ימי חופשה בתשלום או 14 ימי חופשה בתשלום בשנתיים הראשונות, לפי אורך שבוע העבודה של העובד. </w:t>
            </w:r>
          </w:p>
          <w:p w14:paraId="0C17816A"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אופן חישוב תעריף מרכיב חופשה</w:t>
            </w:r>
            <w:r w:rsidRPr="008F23B6">
              <w:rPr>
                <w:rFonts w:ascii="David" w:hAnsi="David"/>
                <w:szCs w:val="24"/>
                <w:rtl/>
              </w:rPr>
              <w:t>:</w:t>
            </w:r>
          </w:p>
          <w:p w14:paraId="7CCC8590" w14:textId="77777777" w:rsidR="008F23B6" w:rsidRPr="008F23B6" w:rsidRDefault="00EA3679" w:rsidP="00D45065">
            <w:pPr>
              <w:tabs>
                <w:tab w:val="left" w:pos="3753"/>
              </w:tabs>
              <w:spacing w:line="360" w:lineRule="auto"/>
              <w:jc w:val="both"/>
              <w:rPr>
                <w:rFonts w:ascii="David" w:hAnsi="David"/>
                <w:i/>
                <w:szCs w:val="24"/>
                <w:rtl/>
              </w:rPr>
            </w:pPr>
            <m:oMathPara>
              <m:oMath>
                <m:f>
                  <m:fPr>
                    <m:ctrlPr>
                      <w:rPr>
                        <w:rFonts w:ascii="Cambria Math" w:hAnsi="Cambria Math"/>
                        <w:i/>
                        <w:szCs w:val="24"/>
                      </w:rPr>
                    </m:ctrlPr>
                  </m:fPr>
                  <m:num>
                    <m:r>
                      <w:rPr>
                        <w:rFonts w:ascii="Cambria Math" w:hAnsi="Cambria Math"/>
                        <w:szCs w:val="24"/>
                        <w:rtl/>
                      </w:rPr>
                      <m:t>יסוד</m:t>
                    </m:r>
                    <m:r>
                      <w:rPr>
                        <w:rFonts w:ascii="Cambria Math" w:hAnsi="Cambria Math"/>
                        <w:szCs w:val="24"/>
                      </w:rPr>
                      <m:t xml:space="preserve"> </m:t>
                    </m:r>
                    <m:r>
                      <w:rPr>
                        <w:rFonts w:ascii="Cambria Math" w:hAnsi="Cambria Math"/>
                        <w:szCs w:val="24"/>
                        <w:rtl/>
                      </w:rPr>
                      <m:t>שכר</m:t>
                    </m:r>
                    <m:r>
                      <w:rPr>
                        <w:rFonts w:ascii="Cambria Math" w:hAnsi="Cambria Math"/>
                        <w:szCs w:val="24"/>
                      </w:rPr>
                      <m:t>*</m:t>
                    </m:r>
                    <m:r>
                      <w:rPr>
                        <w:rFonts w:ascii="Cambria Math" w:hAnsi="Cambria Math"/>
                        <w:szCs w:val="24"/>
                        <w:rtl/>
                      </w:rPr>
                      <m:t>חופשה</m:t>
                    </m:r>
                    <m:r>
                      <w:rPr>
                        <w:rFonts w:ascii="Cambria Math" w:hAnsi="Cambria Math"/>
                        <w:szCs w:val="24"/>
                      </w:rPr>
                      <m:t xml:space="preserve"> </m:t>
                    </m:r>
                    <m:r>
                      <w:rPr>
                        <w:rFonts w:ascii="Cambria Math" w:hAnsi="Cambria Math"/>
                        <w:szCs w:val="24"/>
                        <w:rtl/>
                      </w:rPr>
                      <m:t>ימי</m:t>
                    </m:r>
                    <m:r>
                      <w:rPr>
                        <w:rFonts w:ascii="Cambria Math" w:hAnsi="Cambria Math"/>
                        <w:szCs w:val="24"/>
                      </w:rPr>
                      <m:t>*</m:t>
                    </m:r>
                    <m:r>
                      <w:rPr>
                        <w:rFonts w:ascii="Cambria Math" w:hAnsi="Cambria Math"/>
                        <w:szCs w:val="24"/>
                        <w:rtl/>
                      </w:rPr>
                      <m:t>בממוצע</m:t>
                    </m:r>
                    <m:r>
                      <w:rPr>
                        <w:rFonts w:ascii="Cambria Math" w:hAnsi="Cambria Math"/>
                        <w:szCs w:val="24"/>
                      </w:rPr>
                      <m:t xml:space="preserve"> </m:t>
                    </m:r>
                    <m:r>
                      <w:rPr>
                        <w:rFonts w:ascii="Cambria Math" w:hAnsi="Cambria Math"/>
                        <w:szCs w:val="24"/>
                        <w:rtl/>
                      </w:rPr>
                      <m:t>היומיות</m:t>
                    </m:r>
                    <m:r>
                      <w:rPr>
                        <w:rFonts w:ascii="Cambria Math" w:hAnsi="Cambria Math"/>
                        <w:szCs w:val="24"/>
                      </w:rPr>
                      <m:t xml:space="preserve"> </m:t>
                    </m:r>
                    <m:r>
                      <w:rPr>
                        <w:rFonts w:ascii="Cambria Math" w:hAnsi="Cambria Math"/>
                        <w:szCs w:val="24"/>
                        <w:rtl/>
                      </w:rPr>
                      <m:t>השעות</m:t>
                    </m:r>
                    <m:r>
                      <w:rPr>
                        <w:rFonts w:ascii="Cambria Math" w:hAnsi="Cambria Math"/>
                        <w:szCs w:val="24"/>
                      </w:rPr>
                      <m:t xml:space="preserve"> </m:t>
                    </m:r>
                    <m:r>
                      <w:rPr>
                        <w:rFonts w:ascii="Cambria Math" w:hAnsi="Cambria Math"/>
                        <w:szCs w:val="24"/>
                        <w:rtl/>
                      </w:rPr>
                      <m:t>מספר</m:t>
                    </m:r>
                  </m:num>
                  <m:den>
                    <m:r>
                      <w:rPr>
                        <w:rFonts w:ascii="Cambria Math" w:hAnsi="Cambria Math"/>
                        <w:szCs w:val="24"/>
                        <w:rtl/>
                      </w:rPr>
                      <m:t>מלאה</m:t>
                    </m:r>
                    <m:r>
                      <w:rPr>
                        <w:rFonts w:ascii="Cambria Math" w:hAnsi="Cambria Math"/>
                        <w:szCs w:val="24"/>
                      </w:rPr>
                      <m:t xml:space="preserve"> </m:t>
                    </m:r>
                    <m:r>
                      <w:rPr>
                        <w:rFonts w:ascii="Cambria Math" w:hAnsi="Cambria Math"/>
                        <w:szCs w:val="24"/>
                        <w:rtl/>
                      </w:rPr>
                      <m:t>במשרה</m:t>
                    </m:r>
                    <m:r>
                      <w:rPr>
                        <w:rFonts w:ascii="Cambria Math" w:hAnsi="Cambria Math"/>
                        <w:szCs w:val="24"/>
                      </w:rPr>
                      <m:t xml:space="preserve"> </m:t>
                    </m:r>
                    <m:r>
                      <w:rPr>
                        <w:rFonts w:ascii="Cambria Math" w:hAnsi="Cambria Math"/>
                        <w:szCs w:val="24"/>
                        <w:rtl/>
                      </w:rPr>
                      <m:t>לעובד</m:t>
                    </m:r>
                    <m:r>
                      <w:rPr>
                        <w:rFonts w:ascii="Cambria Math" w:hAnsi="Cambria Math"/>
                        <w:szCs w:val="24"/>
                      </w:rPr>
                      <m:t xml:space="preserve"> </m:t>
                    </m:r>
                    <m:r>
                      <w:rPr>
                        <w:rFonts w:ascii="Cambria Math" w:hAnsi="Cambria Math"/>
                        <w:szCs w:val="24"/>
                        <w:rtl/>
                      </w:rPr>
                      <m:t>בפועל</m:t>
                    </m:r>
                    <m:r>
                      <w:rPr>
                        <w:rFonts w:ascii="Cambria Math" w:hAnsi="Cambria Math"/>
                        <w:szCs w:val="24"/>
                      </w:rPr>
                      <m:t xml:space="preserve"> </m:t>
                    </m:r>
                    <m:r>
                      <w:rPr>
                        <w:rFonts w:ascii="Cambria Math" w:hAnsi="Cambria Math"/>
                        <w:szCs w:val="24"/>
                        <w:rtl/>
                      </w:rPr>
                      <m:t>השנתיות</m:t>
                    </m:r>
                    <m:r>
                      <w:rPr>
                        <w:rFonts w:ascii="Cambria Math" w:hAnsi="Cambria Math"/>
                        <w:szCs w:val="24"/>
                      </w:rPr>
                      <m:t xml:space="preserve"> </m:t>
                    </m:r>
                    <m:r>
                      <w:rPr>
                        <w:rFonts w:ascii="Cambria Math" w:hAnsi="Cambria Math"/>
                        <w:szCs w:val="24"/>
                        <w:rtl/>
                      </w:rPr>
                      <m:t>העבודה</m:t>
                    </m:r>
                    <m:r>
                      <w:rPr>
                        <w:rFonts w:ascii="Cambria Math" w:hAnsi="Cambria Math"/>
                        <w:szCs w:val="24"/>
                      </w:rPr>
                      <m:t xml:space="preserve"> </m:t>
                    </m:r>
                    <m:r>
                      <w:rPr>
                        <w:rFonts w:ascii="Cambria Math" w:hAnsi="Cambria Math"/>
                        <w:szCs w:val="24"/>
                        <w:rtl/>
                      </w:rPr>
                      <m:t>שעות</m:t>
                    </m:r>
                  </m:den>
                </m:f>
              </m:oMath>
            </m:oMathPara>
          </w:p>
          <w:p w14:paraId="4D2CDF25" w14:textId="77777777" w:rsidR="008F23B6" w:rsidRPr="008F23B6" w:rsidRDefault="008F23B6" w:rsidP="00D45065">
            <w:pPr>
              <w:tabs>
                <w:tab w:val="left" w:pos="3753"/>
              </w:tabs>
              <w:spacing w:before="120" w:line="360" w:lineRule="auto"/>
              <w:jc w:val="both"/>
              <w:rPr>
                <w:rFonts w:ascii="David" w:hAnsi="David"/>
                <w:szCs w:val="24"/>
                <w:rtl/>
              </w:rPr>
            </w:pPr>
            <w:r w:rsidRPr="008F23B6">
              <w:rPr>
                <w:rFonts w:ascii="David" w:hAnsi="David"/>
                <w:szCs w:val="24"/>
                <w:rtl/>
              </w:rPr>
              <w:t xml:space="preserve">ראו פירוט זכאות לשנים הבאות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Ref208644006 \r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t>3.5</w:t>
            </w:r>
            <w:r w:rsidRPr="008F23B6">
              <w:rPr>
                <w:rFonts w:ascii="David" w:hAnsi="David"/>
                <w:szCs w:val="24"/>
                <w:rtl/>
              </w:rPr>
              <w:fldChar w:fldCharType="end"/>
            </w:r>
            <w:r w:rsidRPr="008F23B6">
              <w:rPr>
                <w:rFonts w:ascii="David" w:hAnsi="David"/>
                <w:szCs w:val="24"/>
                <w:rtl/>
              </w:rPr>
              <w:t>.</w:t>
            </w:r>
          </w:p>
          <w:p w14:paraId="4D7975C4" w14:textId="77777777" w:rsidR="008F23B6" w:rsidRPr="008F23B6" w:rsidRDefault="008F23B6" w:rsidP="00D45065">
            <w:pPr>
              <w:pStyle w:val="2fc"/>
              <w:ind w:left="0" w:firstLine="0"/>
              <w:rPr>
                <w:rFonts w:ascii="David" w:hAnsi="David" w:cs="David"/>
                <w:sz w:val="24"/>
                <w:szCs w:val="24"/>
                <w:rtl/>
              </w:rPr>
            </w:pPr>
            <w:r w:rsidRPr="008F23B6">
              <w:rPr>
                <w:rFonts w:ascii="David" w:hAnsi="David" w:cs="David"/>
                <w:sz w:val="24"/>
                <w:szCs w:val="24"/>
                <w:u w:val="single"/>
                <w:rtl/>
              </w:rPr>
              <w:t>מקור</w:t>
            </w:r>
            <w:r w:rsidRPr="008F23B6">
              <w:rPr>
                <w:rFonts w:ascii="David" w:hAnsi="David" w:cs="David"/>
                <w:sz w:val="24"/>
                <w:szCs w:val="24"/>
                <w:rtl/>
              </w:rPr>
              <w:t xml:space="preserve">: </w:t>
            </w:r>
            <w:hyperlink r:id="rId23" w:history="1">
              <w:r w:rsidRPr="008F23B6">
                <w:rPr>
                  <w:rStyle w:val="Hyperlink"/>
                  <w:rFonts w:ascii="David" w:hAnsi="David" w:cs="David"/>
                  <w:sz w:val="24"/>
                  <w:szCs w:val="24"/>
                  <w:rtl/>
                </w:rPr>
                <w:t>חוק חופשה שנתית, תשי"א-1951</w:t>
              </w:r>
            </w:hyperlink>
            <w:r w:rsidRPr="008F23B6">
              <w:rPr>
                <w:rFonts w:ascii="David" w:hAnsi="David" w:cs="David"/>
                <w:sz w:val="24"/>
                <w:szCs w:val="24"/>
                <w:rtl/>
              </w:rPr>
              <w:t xml:space="preserve">, </w:t>
            </w:r>
            <w:hyperlink w:history="1">
              <w:r w:rsidRPr="008F23B6">
                <w:rPr>
                  <w:rStyle w:val="Hyperlink"/>
                  <w:rFonts w:ascii="David" w:hAnsi="David" w:cs="David"/>
                  <w:sz w:val="24"/>
                  <w:szCs w:val="24"/>
                  <w:rtl/>
                </w:rPr>
                <w:t>צו ההרחבה בענף הניקיון, התשע"ד-2014,</w:t>
              </w:r>
            </w:hyperlink>
            <w:r w:rsidRPr="008F23B6">
              <w:rPr>
                <w:rFonts w:ascii="David" w:hAnsi="David" w:cs="David"/>
                <w:sz w:val="24"/>
                <w:szCs w:val="24"/>
                <w:rtl/>
              </w:rPr>
              <w:t xml:space="preserve"> סעיף 15, ו</w:t>
            </w:r>
            <w:hyperlink w:history="1">
              <w:r w:rsidRPr="008F23B6">
                <w:rPr>
                  <w:rStyle w:val="Hyperlink"/>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p>
        </w:tc>
      </w:tr>
      <w:tr w:rsidR="008F23B6" w:rsidRPr="008F23B6" w14:paraId="5445FD79" w14:textId="77777777" w:rsidTr="00D45065">
        <w:trPr>
          <w:cantSplit/>
        </w:trPr>
        <w:tc>
          <w:tcPr>
            <w:tcW w:w="1276" w:type="dxa"/>
            <w:shd w:val="clear" w:color="auto" w:fill="CCCCCC"/>
            <w:vAlign w:val="center"/>
          </w:tcPr>
          <w:p w14:paraId="0B5F09BA"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תוספת ותק</w:t>
            </w:r>
          </w:p>
        </w:tc>
        <w:tc>
          <w:tcPr>
            <w:tcW w:w="1255" w:type="dxa"/>
            <w:shd w:val="clear" w:color="auto" w:fill="auto"/>
            <w:vAlign w:val="center"/>
          </w:tcPr>
          <w:p w14:paraId="5804E981"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w:t>
            </w:r>
          </w:p>
        </w:tc>
        <w:tc>
          <w:tcPr>
            <w:tcW w:w="1256" w:type="dxa"/>
            <w:shd w:val="clear" w:color="auto" w:fill="auto"/>
            <w:vAlign w:val="center"/>
          </w:tcPr>
          <w:p w14:paraId="4F7ED7E6" w14:textId="77777777" w:rsidR="008F23B6" w:rsidRPr="008F23B6" w:rsidRDefault="008F23B6" w:rsidP="00D45065">
            <w:pPr>
              <w:spacing w:line="360" w:lineRule="auto"/>
              <w:jc w:val="center"/>
              <w:rPr>
                <w:rFonts w:ascii="David" w:hAnsi="David"/>
                <w:szCs w:val="24"/>
                <w:rtl/>
              </w:rPr>
            </w:pPr>
            <w:r w:rsidRPr="008F23B6">
              <w:rPr>
                <w:rFonts w:ascii="David" w:hAnsi="David"/>
                <w:szCs w:val="24"/>
                <w:rtl/>
              </w:rPr>
              <w:t>0.35 ₪</w:t>
            </w:r>
          </w:p>
        </w:tc>
        <w:tc>
          <w:tcPr>
            <w:tcW w:w="5144" w:type="dxa"/>
            <w:shd w:val="clear" w:color="auto" w:fill="auto"/>
            <w:vAlign w:val="center"/>
          </w:tcPr>
          <w:p w14:paraId="502D6AD2" w14:textId="77777777" w:rsidR="008F23B6" w:rsidRPr="008F23B6" w:rsidRDefault="008F23B6" w:rsidP="00D45065">
            <w:pPr>
              <w:spacing w:line="360" w:lineRule="auto"/>
              <w:jc w:val="both"/>
              <w:rPr>
                <w:rFonts w:ascii="David" w:hAnsi="David"/>
                <w:szCs w:val="24"/>
                <w:rtl/>
              </w:rPr>
            </w:pPr>
            <w:r w:rsidRPr="008F23B6">
              <w:rPr>
                <w:rFonts w:ascii="David" w:hAnsi="David"/>
                <w:b/>
                <w:bCs/>
                <w:szCs w:val="24"/>
                <w:rtl/>
              </w:rPr>
              <w:t>תוספת ותק משולמת החל מהשנה השנייה ואילך לעבודה, 0.35 ₪ לכל שעת עבודה.</w:t>
            </w:r>
            <w:r w:rsidRPr="008F23B6">
              <w:rPr>
                <w:rFonts w:ascii="David" w:hAnsi="David"/>
                <w:szCs w:val="24"/>
                <w:rtl/>
              </w:rPr>
              <w:t xml:space="preserve"> מהשנה ה-6 ואילך התעריף הינו 0.46 ₪ לכל שעת עבודה. </w:t>
            </w:r>
          </w:p>
          <w:p w14:paraId="7967D313"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שנה מוגדרת כפרק זמן של 12 חודשים, שתחילתו באחד בינואר.</w:t>
            </w:r>
          </w:p>
          <w:p w14:paraId="1F198979"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חישוב הוותק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14:paraId="31BBAD51"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rtl/>
              </w:rPr>
              <w:t>במקרה של חילופי קבלנים, הקבלן היוצא יעביר דוח לקבלן הנכנס ולמשרד, בגין שנות הוותק המוכרות שנצברו עבור כל עובד.</w:t>
            </w:r>
          </w:p>
          <w:p w14:paraId="07F4C569"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7.</w:t>
            </w:r>
          </w:p>
        </w:tc>
      </w:tr>
      <w:tr w:rsidR="008F23B6" w:rsidRPr="008F23B6" w14:paraId="78EBDECA" w14:textId="77777777" w:rsidTr="00D45065">
        <w:trPr>
          <w:cantSplit/>
        </w:trPr>
        <w:tc>
          <w:tcPr>
            <w:tcW w:w="1276" w:type="dxa"/>
            <w:shd w:val="clear" w:color="auto" w:fill="CCCCCC"/>
            <w:vAlign w:val="center"/>
          </w:tcPr>
          <w:p w14:paraId="1C19EADE"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הבראה</w:t>
            </w:r>
          </w:p>
        </w:tc>
        <w:tc>
          <w:tcPr>
            <w:tcW w:w="1255" w:type="dxa"/>
            <w:shd w:val="clear" w:color="auto" w:fill="auto"/>
            <w:vAlign w:val="center"/>
          </w:tcPr>
          <w:p w14:paraId="29540D4F" w14:textId="4DD763C8"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1256" w:type="dxa"/>
            <w:shd w:val="clear" w:color="auto" w:fill="auto"/>
            <w:vAlign w:val="center"/>
          </w:tcPr>
          <w:p w14:paraId="188F4E31" w14:textId="5B1BDF86"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5144" w:type="dxa"/>
            <w:shd w:val="clear" w:color="auto" w:fill="auto"/>
            <w:vAlign w:val="center"/>
          </w:tcPr>
          <w:p w14:paraId="4CB7740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ערך יום הבראה, החל מיום 1 באפריל 2023, עומד על 471.84 ₪ ליום. תעריף יום הבראה יעודכן על פי שיעור השינוי שבין מדד חודש אפריל של השנה בה משולמים דמי ההבראה, לבין מדד חודש אפריל 2013, או על פי התעריף המעודכן בשירות המדינה - לפי הגבוה ביניהם.</w:t>
            </w:r>
          </w:p>
          <w:p w14:paraId="34EA522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הזכאות לדמי הבראה הינה מיום העבודה הראשון. דמי ההבראה ישולמו לעובד כרכיב נפרד, אשר ישולם לצד שכר השעה. </w:t>
            </w:r>
          </w:p>
          <w:p w14:paraId="1C5DC14A"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יובהר כי רכיב השעה של דמי ההבראה לא ישולם עבור העסקה מעבר להיקף משרה מלאה.</w:t>
            </w:r>
          </w:p>
          <w:p w14:paraId="53CCECAD" w14:textId="77A506A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ראה פירוט הזכאות לימי הבראה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Ref343008926 \w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Ref125286957 \r \h</w:instrText>
            </w:r>
            <w:r w:rsidRPr="008F23B6">
              <w:rPr>
                <w:rFonts w:ascii="David" w:hAnsi="David"/>
                <w:szCs w:val="24"/>
                <w:rtl/>
              </w:rPr>
              <w:instrText xml:space="preserve"> </w:instrText>
            </w:r>
            <w:r w:rsidRPr="008F23B6">
              <w:rPr>
                <w:rFonts w:ascii="David" w:hAnsi="David"/>
                <w:szCs w:val="24"/>
              </w:rPr>
              <w:instrText xml:space="preserve"> \* MERGEFORMAT </w:instrText>
            </w:r>
            <w:r w:rsidRPr="008F23B6">
              <w:rPr>
                <w:rFonts w:ascii="David" w:hAnsi="David"/>
                <w:szCs w:val="24"/>
              </w:rPr>
            </w:r>
            <w:r w:rsidRPr="008F23B6">
              <w:rPr>
                <w:rFonts w:ascii="David" w:hAnsi="David"/>
                <w:szCs w:val="24"/>
              </w:rPr>
              <w:fldChar w:fldCharType="separate"/>
            </w:r>
            <w:r w:rsidRPr="008F23B6">
              <w:rPr>
                <w:rFonts w:ascii="David" w:hAnsi="David"/>
                <w:szCs w:val="24"/>
                <w:rtl/>
              </w:rPr>
              <w:t>‏3.6</w:t>
            </w:r>
            <w:r w:rsidRPr="008F23B6">
              <w:rPr>
                <w:rFonts w:ascii="David" w:hAnsi="David"/>
                <w:szCs w:val="24"/>
              </w:rPr>
              <w:fldChar w:fldCharType="end"/>
            </w:r>
            <w:r w:rsidRPr="008F23B6">
              <w:rPr>
                <w:rFonts w:ascii="David" w:hAnsi="David"/>
                <w:szCs w:val="24"/>
                <w:rtl/>
              </w:rPr>
              <w:fldChar w:fldCharType="end"/>
            </w:r>
            <w:r w:rsidRPr="008F23B6">
              <w:rPr>
                <w:rFonts w:ascii="David" w:hAnsi="David"/>
                <w:szCs w:val="24"/>
                <w:rtl/>
              </w:rPr>
              <w:t>.</w:t>
            </w:r>
          </w:p>
          <w:p w14:paraId="77A09CE9"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11.</w:t>
            </w:r>
            <w:r w:rsidRPr="008F23B6">
              <w:rPr>
                <w:rFonts w:ascii="David" w:hAnsi="David"/>
                <w:szCs w:val="24"/>
                <w:u w:color="3464BA"/>
                <w:rtl/>
              </w:rPr>
              <w:t xml:space="preserve"> </w:t>
            </w:r>
            <w:hyperlink r:id="rId24" w:history="1">
              <w:r w:rsidRPr="008F23B6">
                <w:rPr>
                  <w:rStyle w:val="Hyperlink"/>
                  <w:rFonts w:ascii="David" w:hAnsi="David" w:cs="David"/>
                  <w:szCs w:val="24"/>
                  <w:rtl/>
                </w:rPr>
                <w:t>הוראת תכ"ם, ''תשלום קצובת הבראה</w:t>
              </w:r>
              <w:r w:rsidRPr="008F23B6">
                <w:rPr>
                  <w:rStyle w:val="Hyperlink"/>
                  <w:rFonts w:ascii="David" w:hAnsi="David" w:cs="David"/>
                  <w:szCs w:val="24"/>
                </w:rPr>
                <w:t>’</w:t>
              </w:r>
              <w:r w:rsidRPr="008F23B6">
                <w:rPr>
                  <w:rStyle w:val="Hyperlink"/>
                  <w:rFonts w:ascii="David" w:hAnsi="David" w:cs="David"/>
                  <w:szCs w:val="24"/>
                  <w:rtl/>
                </w:rPr>
                <w:t>, מס' 13.3.1.</w:t>
              </w:r>
            </w:hyperlink>
            <w:r w:rsidRPr="008F23B6">
              <w:rPr>
                <w:rFonts w:ascii="David" w:hAnsi="David"/>
                <w:szCs w:val="24"/>
                <w:rtl/>
              </w:rPr>
              <w:t xml:space="preserve"> </w:t>
            </w:r>
          </w:p>
          <w:p w14:paraId="67B07E58" w14:textId="77777777" w:rsidR="008F23B6" w:rsidRPr="008F23B6" w:rsidRDefault="00EA3679" w:rsidP="00D45065">
            <w:pPr>
              <w:tabs>
                <w:tab w:val="left" w:pos="3753"/>
              </w:tabs>
              <w:spacing w:line="360" w:lineRule="auto"/>
              <w:jc w:val="both"/>
              <w:rPr>
                <w:rFonts w:ascii="David" w:hAnsi="David"/>
                <w:szCs w:val="24"/>
                <w:rtl/>
              </w:rPr>
            </w:pPr>
            <w:hyperlink w:history="1">
              <w:r w:rsidR="008F23B6"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008F23B6" w:rsidRPr="008F23B6">
              <w:rPr>
                <w:rFonts w:ascii="David" w:hAnsi="David"/>
                <w:szCs w:val="24"/>
                <w:rtl/>
              </w:rPr>
              <w:t>.</w:t>
            </w:r>
          </w:p>
        </w:tc>
      </w:tr>
      <w:tr w:rsidR="00EA4AE0" w:rsidRPr="008F23B6" w14:paraId="43AF75AF" w14:textId="77777777" w:rsidTr="00D45065">
        <w:trPr>
          <w:cantSplit/>
        </w:trPr>
        <w:tc>
          <w:tcPr>
            <w:tcW w:w="1276" w:type="dxa"/>
            <w:shd w:val="clear" w:color="auto" w:fill="CCCCCC"/>
            <w:vAlign w:val="center"/>
          </w:tcPr>
          <w:p w14:paraId="0BCEF002" w14:textId="77777777" w:rsidR="00EA4AE0" w:rsidRPr="008F23B6" w:rsidRDefault="00EA4AE0" w:rsidP="00EA4AE0">
            <w:pPr>
              <w:tabs>
                <w:tab w:val="left" w:pos="0"/>
              </w:tabs>
              <w:spacing w:line="360" w:lineRule="auto"/>
              <w:jc w:val="center"/>
              <w:rPr>
                <w:rFonts w:ascii="David" w:hAnsi="David"/>
                <w:b/>
                <w:bCs/>
                <w:szCs w:val="24"/>
                <w:rtl/>
              </w:rPr>
            </w:pPr>
            <w:r w:rsidRPr="008F23B6">
              <w:rPr>
                <w:rFonts w:ascii="David" w:hAnsi="David"/>
                <w:b/>
                <w:bCs/>
                <w:szCs w:val="24"/>
                <w:rtl/>
              </w:rPr>
              <w:t>פנסיה</w:t>
            </w:r>
          </w:p>
        </w:tc>
        <w:tc>
          <w:tcPr>
            <w:tcW w:w="1255" w:type="dxa"/>
            <w:shd w:val="clear" w:color="auto" w:fill="auto"/>
            <w:vAlign w:val="center"/>
          </w:tcPr>
          <w:p w14:paraId="1CDA43B0" w14:textId="6B8C25A5" w:rsidR="00EA4AE0" w:rsidRPr="008F23B6" w:rsidRDefault="00EA4AE0" w:rsidP="00EA4AE0">
            <w:pPr>
              <w:tabs>
                <w:tab w:val="left" w:pos="1188"/>
              </w:tabs>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1256" w:type="dxa"/>
            <w:shd w:val="clear" w:color="auto" w:fill="auto"/>
            <w:vAlign w:val="center"/>
          </w:tcPr>
          <w:p w14:paraId="7C636AEF" w14:textId="1236395D" w:rsidR="00EA4AE0" w:rsidRPr="008F23B6" w:rsidRDefault="00EA4AE0" w:rsidP="00EA4AE0">
            <w:pPr>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5144" w:type="dxa"/>
            <w:shd w:val="clear" w:color="auto" w:fill="auto"/>
            <w:vAlign w:val="center"/>
          </w:tcPr>
          <w:p w14:paraId="0D0A5547"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הפרשה לקופת</w:t>
            </w:r>
            <w:r w:rsidRPr="008F23B6">
              <w:rPr>
                <w:rFonts w:ascii="David" w:hAnsi="David"/>
                <w:szCs w:val="24"/>
              </w:rPr>
              <w:t xml:space="preserve"> </w:t>
            </w:r>
            <w:r w:rsidRPr="008F23B6">
              <w:rPr>
                <w:rFonts w:ascii="David" w:hAnsi="David"/>
                <w:szCs w:val="24"/>
                <w:rtl/>
              </w:rPr>
              <w:t>גמל,</w:t>
            </w:r>
            <w:r w:rsidRPr="008F23B6">
              <w:rPr>
                <w:rFonts w:ascii="David" w:hAnsi="David"/>
                <w:szCs w:val="24"/>
              </w:rPr>
              <w:t xml:space="preserve"> </w:t>
            </w:r>
            <w:r w:rsidRPr="008F23B6">
              <w:rPr>
                <w:rFonts w:ascii="David" w:hAnsi="David"/>
                <w:szCs w:val="24"/>
                <w:rtl/>
              </w:rPr>
              <w:t>המשולמת לקצבה לפנסיה, כהגדרתה</w:t>
            </w:r>
            <w:r w:rsidRPr="008F23B6">
              <w:rPr>
                <w:rFonts w:ascii="David" w:hAnsi="David"/>
                <w:szCs w:val="24"/>
              </w:rPr>
              <w:t xml:space="preserve"> </w:t>
            </w:r>
            <w:r w:rsidRPr="008F23B6">
              <w:rPr>
                <w:rFonts w:ascii="David" w:hAnsi="David"/>
                <w:szCs w:val="24"/>
                <w:rtl/>
              </w:rPr>
              <w:t>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szCs w:val="24"/>
                <w:u w:val="single"/>
                <w:rtl/>
              </w:rPr>
              <w:t>על שם העובד</w:t>
            </w:r>
            <w:r w:rsidRPr="008F23B6">
              <w:rPr>
                <w:rFonts w:ascii="David" w:hAnsi="David"/>
                <w:szCs w:val="24"/>
                <w:rtl/>
              </w:rPr>
              <w:t xml:space="preserve">, החל </w:t>
            </w:r>
            <w:r w:rsidRPr="008F23B6">
              <w:rPr>
                <w:rFonts w:ascii="David" w:hAnsi="David"/>
                <w:szCs w:val="24"/>
                <w:u w:val="single"/>
                <w:rtl/>
              </w:rPr>
              <w:t>מהיום הראשון</w:t>
            </w:r>
            <w:r w:rsidRPr="008F23B6">
              <w:rPr>
                <w:rFonts w:ascii="David" w:hAnsi="David"/>
                <w:szCs w:val="24"/>
                <w:rtl/>
              </w:rPr>
              <w:t xml:space="preserve"> להעסקתו לצורך ביצוע ההתקשרות. זאת למרות סעיף 6ה' ל</w:t>
            </w:r>
            <w:hyperlink w:history="1">
              <w:r w:rsidRPr="008F23B6">
                <w:rPr>
                  <w:rStyle w:val="Hyperlink"/>
                  <w:rFonts w:ascii="David" w:hAnsi="David" w:cs="David"/>
                  <w:szCs w:val="24"/>
                  <w:rtl/>
                </w:rPr>
                <w:t>צו ההרחבה [נוסח משולב] לפנסיה חובה.</w:t>
              </w:r>
            </w:hyperlink>
            <w:r w:rsidRPr="008F23B6">
              <w:rPr>
                <w:rFonts w:ascii="David" w:hAnsi="David"/>
                <w:szCs w:val="24"/>
                <w:rtl/>
              </w:rPr>
              <w:t xml:space="preserve"> </w:t>
            </w:r>
          </w:p>
          <w:p w14:paraId="60764169"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ההפרשה תתבצע על שכר יסוד בתוספת וותק, דמי הבראה, ימי חג, דמי חופשה, ימי מחלה, תשלום עבור ימי מילואים ודמי לידה. </w:t>
            </w:r>
          </w:p>
          <w:p w14:paraId="33B830F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במקרה שבו העובד עבד שעות נוספות או שעבד ביום המנוחה, יש להפריש גם תמורת עבודה זו. </w:t>
            </w:r>
          </w:p>
          <w:p w14:paraId="3C3B22B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w:t>
            </w:r>
            <w:r w:rsidRPr="008F23B6">
              <w:rPr>
                <w:rFonts w:ascii="David" w:hAnsi="David"/>
                <w:i/>
                <w:szCs w:val="24"/>
                <w:rtl/>
              </w:rPr>
              <w:t>וצו</w:t>
            </w:r>
            <w:r w:rsidRPr="008F23B6">
              <w:rPr>
                <w:rFonts w:ascii="David" w:hAnsi="David"/>
                <w:i/>
                <w:szCs w:val="24"/>
              </w:rPr>
              <w:t xml:space="preserve"> </w:t>
            </w:r>
            <w:r w:rsidRPr="008F23B6">
              <w:rPr>
                <w:rFonts w:ascii="David" w:hAnsi="David"/>
                <w:i/>
                <w:szCs w:val="24"/>
                <w:rtl/>
              </w:rPr>
              <w:t>ההרחבה</w:t>
            </w:r>
            <w:r w:rsidRPr="008F23B6">
              <w:rPr>
                <w:rFonts w:ascii="David" w:hAnsi="David"/>
                <w:i/>
                <w:szCs w:val="24"/>
              </w:rPr>
              <w:t xml:space="preserve"> </w:t>
            </w:r>
            <w:r w:rsidRPr="008F23B6">
              <w:rPr>
                <w:rFonts w:ascii="David" w:hAnsi="David"/>
                <w:i/>
                <w:szCs w:val="24"/>
                <w:rtl/>
              </w:rPr>
              <w:t>בדבר</w:t>
            </w:r>
            <w:r w:rsidRPr="008F23B6">
              <w:rPr>
                <w:rFonts w:ascii="David" w:hAnsi="David"/>
                <w:i/>
                <w:szCs w:val="24"/>
              </w:rPr>
              <w:t xml:space="preserve"> </w:t>
            </w:r>
            <w:r w:rsidRPr="008F23B6">
              <w:rPr>
                <w:rFonts w:ascii="David" w:hAnsi="David"/>
                <w:i/>
                <w:szCs w:val="24"/>
                <w:rtl/>
              </w:rPr>
              <w:t>"הגדלת</w:t>
            </w:r>
            <w:r w:rsidRPr="008F23B6">
              <w:rPr>
                <w:rFonts w:ascii="David" w:hAnsi="David"/>
                <w:i/>
                <w:szCs w:val="24"/>
              </w:rPr>
              <w:t xml:space="preserve"> </w:t>
            </w:r>
            <w:r w:rsidRPr="008F23B6">
              <w:rPr>
                <w:rFonts w:ascii="David" w:hAnsi="David"/>
                <w:i/>
                <w:szCs w:val="24"/>
                <w:rtl/>
              </w:rPr>
              <w:t>פנסיית יסוד", התשמ"ט-1989</w:t>
            </w:r>
            <w:r w:rsidRPr="008F23B6">
              <w:rPr>
                <w:rFonts w:ascii="David" w:hAnsi="David"/>
                <w:szCs w:val="24"/>
                <w:rtl/>
              </w:rPr>
              <w:t>.</w:t>
            </w:r>
          </w:p>
        </w:tc>
      </w:tr>
      <w:tr w:rsidR="008F23B6" w:rsidRPr="008F23B6" w14:paraId="318CD235" w14:textId="77777777" w:rsidTr="00D45065">
        <w:trPr>
          <w:cantSplit/>
        </w:trPr>
        <w:tc>
          <w:tcPr>
            <w:tcW w:w="1276" w:type="dxa"/>
            <w:shd w:val="clear" w:color="auto" w:fill="CCCCCC"/>
            <w:vAlign w:val="center"/>
          </w:tcPr>
          <w:p w14:paraId="3D42A50C"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פיצויים</w:t>
            </w:r>
          </w:p>
        </w:tc>
        <w:tc>
          <w:tcPr>
            <w:tcW w:w="1255" w:type="dxa"/>
            <w:shd w:val="clear" w:color="auto" w:fill="auto"/>
            <w:vAlign w:val="center"/>
          </w:tcPr>
          <w:p w14:paraId="40C29B78" w14:textId="46A0315A"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1256" w:type="dxa"/>
            <w:shd w:val="clear" w:color="auto" w:fill="auto"/>
            <w:vAlign w:val="center"/>
          </w:tcPr>
          <w:p w14:paraId="04D329D5" w14:textId="248F4341"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5144" w:type="dxa"/>
            <w:shd w:val="clear" w:color="auto" w:fill="auto"/>
            <w:vAlign w:val="center"/>
          </w:tcPr>
          <w:p w14:paraId="33F87EB0"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הפרשה לקופת גמל לפיצויים, כהגדרתה 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b/>
                <w:bCs/>
                <w:szCs w:val="24"/>
                <w:u w:val="single"/>
                <w:rtl/>
              </w:rPr>
              <w:t>על שם העובד</w:t>
            </w:r>
            <w:r w:rsidRPr="008F23B6">
              <w:rPr>
                <w:rFonts w:ascii="David" w:hAnsi="David"/>
                <w:szCs w:val="24"/>
                <w:rtl/>
              </w:rPr>
              <w:t xml:space="preserve"> החל </w:t>
            </w:r>
            <w:r w:rsidRPr="008F23B6">
              <w:rPr>
                <w:rFonts w:ascii="David" w:hAnsi="David"/>
                <w:b/>
                <w:bCs/>
                <w:szCs w:val="24"/>
                <w:u w:val="single"/>
                <w:rtl/>
              </w:rPr>
              <w:t>מהיום הראשון</w:t>
            </w:r>
            <w:r w:rsidRPr="008F23B6">
              <w:rPr>
                <w:rFonts w:ascii="David" w:hAnsi="David"/>
                <w:szCs w:val="24"/>
                <w:rtl/>
              </w:rPr>
              <w:t xml:space="preserve"> להעסקתו לצורך ביצוע ההתקשרות. זאת למרות האמור בסעיף 6ה' ל</w:t>
            </w:r>
            <w:hyperlink w:history="1">
              <w:r w:rsidRPr="008F23B6">
                <w:rPr>
                  <w:rStyle w:val="Hyperlink"/>
                  <w:rFonts w:ascii="David" w:hAnsi="David" w:cs="David"/>
                  <w:szCs w:val="24"/>
                  <w:rtl/>
                </w:rPr>
                <w:t>צו ההרחבה [נוסח משולב] לפנסיה חובה.</w:t>
              </w:r>
            </w:hyperlink>
          </w:p>
          <w:p w14:paraId="5F20E327"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ההפרשה תתבצע על שכר היסוד בתוספת וותק, דמי הבראה, ימי חג, דמי חופשה, ימי מחלה, תשלום עבור ימי מילואים ודמי לידה. </w:t>
            </w:r>
          </w:p>
          <w:p w14:paraId="0BB7385F"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במקרה שבו העובד עבד שעות נוספות יש להפריש בגין עבודה זו בלבד 6%. יובהר כי שיעור הפרשה זה יהיה בעד העבודה הנוספת שבוצעה (125% או 150%, לפי העניין). </w:t>
            </w:r>
          </w:p>
          <w:p w14:paraId="0EFA48E4" w14:textId="77777777" w:rsidR="008F23B6" w:rsidRPr="008F23B6" w:rsidRDefault="008F23B6" w:rsidP="00D45065">
            <w:pPr>
              <w:spacing w:line="360" w:lineRule="auto"/>
              <w:jc w:val="both"/>
              <w:rPr>
                <w:rFonts w:ascii="David" w:hAnsi="David"/>
                <w:b/>
                <w:bCs/>
                <w:szCs w:val="24"/>
                <w:rtl/>
              </w:rPr>
            </w:pPr>
            <w:r w:rsidRPr="008F23B6">
              <w:rPr>
                <w:rFonts w:ascii="David" w:hAnsi="David"/>
                <w:szCs w:val="24"/>
                <w:rtl/>
              </w:rPr>
              <w:t>במקרה שבו העובד עבד ביום המנוחה - בגין שכר היסוד יש להפריש 8.33% ובגין התוספת לעבודה בשבת יש להפריש 6%.</w:t>
            </w:r>
          </w:p>
          <w:p w14:paraId="32CB0508" w14:textId="77777777" w:rsidR="008F23B6" w:rsidRPr="008F23B6" w:rsidRDefault="008F23B6" w:rsidP="00D45065">
            <w:pPr>
              <w:spacing w:line="360" w:lineRule="auto"/>
              <w:ind w:right="34"/>
              <w:jc w:val="both"/>
              <w:rPr>
                <w:rFonts w:ascii="David" w:hAnsi="David"/>
                <w:szCs w:val="24"/>
                <w:rtl/>
              </w:rPr>
            </w:pPr>
            <w:r w:rsidRPr="008F23B6">
              <w:rPr>
                <w:rFonts w:ascii="David" w:hAnsi="David"/>
                <w:szCs w:val="24"/>
                <w:u w:val="single"/>
                <w:rtl/>
              </w:rPr>
              <w:t>מקור</w:t>
            </w:r>
            <w:r w:rsidRPr="008F23B6">
              <w:rPr>
                <w:rFonts w:ascii="David" w:hAnsi="David"/>
                <w:szCs w:val="24"/>
                <w:rtl/>
              </w:rPr>
              <w:t>:</w:t>
            </w:r>
            <w:r w:rsidRPr="008F23B6">
              <w:rPr>
                <w:rFonts w:ascii="David" w:hAnsi="David"/>
                <w:b/>
                <w:bCs/>
                <w:szCs w:val="24"/>
                <w:rtl/>
              </w:rPr>
              <w:t xml:space="preserve"> </w:t>
            </w:r>
            <w:hyperlink w:history="1">
              <w:r w:rsidRPr="008F23B6">
                <w:rPr>
                  <w:rStyle w:val="Hyperlink"/>
                  <w:rFonts w:ascii="David" w:hAnsi="David" w:cs="David"/>
                  <w:szCs w:val="24"/>
                  <w:rtl/>
                </w:rPr>
                <w:t>חוק פיצויי פיטורין, התשכ"ג-1963</w:t>
              </w:r>
            </w:hyperlink>
            <w:r w:rsidRPr="008F23B6">
              <w:rPr>
                <w:rStyle w:val="Hyperlink"/>
                <w:rFonts w:ascii="David" w:hAnsi="David" w:cs="David"/>
                <w:szCs w:val="24"/>
                <w:rtl/>
              </w:rPr>
              <w:t>, ו</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בסעיף 9.</w:t>
            </w:r>
          </w:p>
        </w:tc>
      </w:tr>
      <w:tr w:rsidR="008F23B6" w:rsidRPr="008F23B6" w14:paraId="76226AF5" w14:textId="77777777" w:rsidTr="00D45065">
        <w:trPr>
          <w:cantSplit/>
          <w:trHeight w:val="2800"/>
        </w:trPr>
        <w:tc>
          <w:tcPr>
            <w:tcW w:w="1276" w:type="dxa"/>
            <w:shd w:val="clear" w:color="auto" w:fill="CCCCCC"/>
            <w:vAlign w:val="center"/>
          </w:tcPr>
          <w:p w14:paraId="02690DF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ביטוח לאומי</w:t>
            </w:r>
          </w:p>
        </w:tc>
        <w:tc>
          <w:tcPr>
            <w:tcW w:w="1255" w:type="dxa"/>
            <w:shd w:val="clear" w:color="auto" w:fill="auto"/>
            <w:vAlign w:val="center"/>
          </w:tcPr>
          <w:p w14:paraId="1349F7AE" w14:textId="3D1DE9F5"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 xml:space="preserve"> 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1256" w:type="dxa"/>
            <w:shd w:val="clear" w:color="auto" w:fill="auto"/>
            <w:vAlign w:val="center"/>
          </w:tcPr>
          <w:p w14:paraId="17AF891C" w14:textId="419C1F4B"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5144" w:type="dxa"/>
            <w:shd w:val="clear" w:color="auto" w:fill="auto"/>
            <w:vAlign w:val="center"/>
          </w:tcPr>
          <w:p w14:paraId="442BB8C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עד לשכר של 60% מהשכר הממוצע משולם 3.55% ביטוח לאומי. מעבר לשכר זה משולם 7.6%. </w:t>
            </w:r>
          </w:p>
          <w:p w14:paraId="5C5DBB88"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יודגש כי בחישוב רכיבי השכר בטבלה זו נלקח בחשבון התעריף הנמוך וזאת בשל העובדה שמרבית העובדים משתכרים עד 60% מהשכר הממוצע במשק. </w:t>
            </w:r>
          </w:p>
          <w:p w14:paraId="12F0448C" w14:textId="77777777" w:rsidR="008F23B6" w:rsidRPr="008F23B6" w:rsidRDefault="008F23B6" w:rsidP="00D45065">
            <w:pPr>
              <w:tabs>
                <w:tab w:val="left" w:pos="5104"/>
              </w:tabs>
              <w:spacing w:line="360" w:lineRule="auto"/>
              <w:jc w:val="both"/>
              <w:rPr>
                <w:rFonts w:ascii="David" w:hAnsi="David"/>
                <w:szCs w:val="24"/>
                <w:u w:val="single"/>
                <w:rtl/>
              </w:rPr>
            </w:pPr>
            <w:r w:rsidRPr="008F23B6">
              <w:rPr>
                <w:rFonts w:ascii="David" w:hAnsi="David"/>
                <w:szCs w:val="24"/>
                <w:rtl/>
              </w:rPr>
              <w:t xml:space="preserve">ביטוח לאומי משולם על מרכיבים נוספים, כמפורט </w:t>
            </w:r>
            <w:hyperlink r:id="rId25" w:history="1">
              <w:r w:rsidRPr="008F23B6">
                <w:rPr>
                  <w:rStyle w:val="Hyperlink"/>
                  <w:rFonts w:ascii="David" w:hAnsi="David" w:cs="David"/>
                  <w:szCs w:val="24"/>
                  <w:rtl/>
                </w:rPr>
                <w:t>בחוק הביטוח הלאומי [נוסח משולב], התשנ''ה-1995</w:t>
              </w:r>
            </w:hyperlink>
            <w:r w:rsidRPr="008F23B6">
              <w:rPr>
                <w:rFonts w:ascii="David" w:hAnsi="David"/>
                <w:szCs w:val="24"/>
                <w:rtl/>
              </w:rPr>
              <w:t xml:space="preserve">, מעבר לשכר היסוד, </w:t>
            </w:r>
            <w:r w:rsidRPr="008F23B6">
              <w:rPr>
                <w:rFonts w:ascii="David" w:hAnsi="David"/>
                <w:szCs w:val="24"/>
                <w:u w:val="single"/>
                <w:rtl/>
              </w:rPr>
              <w:t>כגון</w:t>
            </w:r>
            <w:r w:rsidRPr="008F23B6">
              <w:rPr>
                <w:rFonts w:ascii="David" w:hAnsi="David"/>
                <w:szCs w:val="24"/>
                <w:rtl/>
              </w:rPr>
              <w:t>: חופשה, ותק, חגים, נסיעות, הבראה, מתנות לחגים, סבסוד ארוחות.</w:t>
            </w:r>
          </w:p>
          <w:p w14:paraId="2682772B" w14:textId="77777777" w:rsidR="008F23B6" w:rsidRPr="008F23B6" w:rsidRDefault="008F23B6" w:rsidP="00D45065">
            <w:pPr>
              <w:tabs>
                <w:tab w:val="left" w:pos="5104"/>
              </w:tabs>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 xml:space="preserve">: </w:t>
            </w:r>
            <w:hyperlink r:id="rId26" w:history="1">
              <w:r w:rsidRPr="008F23B6">
                <w:rPr>
                  <w:rStyle w:val="Hyperlink"/>
                  <w:rFonts w:ascii="David" w:hAnsi="David" w:cs="David"/>
                  <w:szCs w:val="24"/>
                  <w:rtl/>
                </w:rPr>
                <w:t>חוק הביטוח הלאומי [נוסח משולב], התשנ"ה-1995.</w:t>
              </w:r>
            </w:hyperlink>
          </w:p>
        </w:tc>
      </w:tr>
      <w:tr w:rsidR="008F23B6" w:rsidRPr="008F23B6" w14:paraId="255796BE" w14:textId="77777777" w:rsidTr="00D45065">
        <w:trPr>
          <w:cantSplit/>
          <w:trHeight w:val="2800"/>
        </w:trPr>
        <w:tc>
          <w:tcPr>
            <w:tcW w:w="1276" w:type="dxa"/>
            <w:shd w:val="clear" w:color="auto" w:fill="CCCCCC"/>
            <w:vAlign w:val="center"/>
          </w:tcPr>
          <w:p w14:paraId="216E3E01"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קרן השתלמות</w:t>
            </w:r>
          </w:p>
        </w:tc>
        <w:tc>
          <w:tcPr>
            <w:tcW w:w="1255" w:type="dxa"/>
            <w:shd w:val="clear" w:color="auto" w:fill="auto"/>
            <w:vAlign w:val="center"/>
          </w:tcPr>
          <w:p w14:paraId="1D4D6FBA" w14:textId="489C1E5C" w:rsidR="008F23B6" w:rsidRPr="008F23B6" w:rsidRDefault="006454E7" w:rsidP="00D45065">
            <w:pPr>
              <w:tabs>
                <w:tab w:val="left" w:pos="540"/>
              </w:tabs>
              <w:spacing w:line="360" w:lineRule="auto"/>
              <w:jc w:val="center"/>
              <w:rPr>
                <w:rFonts w:ascii="David" w:hAnsi="David"/>
                <w:szCs w:val="24"/>
                <w:rtl/>
              </w:rPr>
            </w:pPr>
            <w:r>
              <w:rPr>
                <w:rFonts w:ascii="David" w:hAnsi="David" w:hint="cs"/>
                <w:szCs w:val="24"/>
                <w:rtl/>
              </w:rPr>
              <w:t>2</w:t>
            </w:r>
            <w:r w:rsidR="008F23B6" w:rsidRPr="008F23B6">
              <w:rPr>
                <w:rFonts w:ascii="David" w:hAnsi="David"/>
                <w:szCs w:val="24"/>
                <w:rtl/>
              </w:rPr>
              <w:t>.</w:t>
            </w:r>
            <w:r>
              <w:rPr>
                <w:rFonts w:ascii="David" w:hAnsi="David" w:hint="cs"/>
                <w:szCs w:val="24"/>
                <w:rtl/>
              </w:rPr>
              <w:t>66</w:t>
            </w:r>
            <w:r w:rsidR="004226C4" w:rsidRPr="008F23B6">
              <w:rPr>
                <w:rFonts w:ascii="David" w:hAnsi="David"/>
                <w:szCs w:val="24"/>
                <w:rtl/>
              </w:rPr>
              <w:t xml:space="preserve"> </w:t>
            </w:r>
            <w:r w:rsidR="008F23B6" w:rsidRPr="008F23B6">
              <w:rPr>
                <w:rFonts w:ascii="David" w:hAnsi="David"/>
                <w:szCs w:val="24"/>
                <w:rtl/>
              </w:rPr>
              <w:t>₪ (7.5%)</w:t>
            </w:r>
          </w:p>
        </w:tc>
        <w:tc>
          <w:tcPr>
            <w:tcW w:w="1256" w:type="dxa"/>
            <w:shd w:val="clear" w:color="auto" w:fill="auto"/>
            <w:vAlign w:val="center"/>
          </w:tcPr>
          <w:p w14:paraId="3EC3F15C" w14:textId="0BE0F132" w:rsidR="008F23B6" w:rsidRPr="008F23B6" w:rsidRDefault="006454E7" w:rsidP="00D45065">
            <w:pPr>
              <w:spacing w:line="360" w:lineRule="auto"/>
              <w:jc w:val="center"/>
              <w:rPr>
                <w:rFonts w:ascii="David" w:hAnsi="David"/>
                <w:szCs w:val="24"/>
                <w:rtl/>
              </w:rPr>
            </w:pPr>
            <w:r>
              <w:rPr>
                <w:rFonts w:ascii="David" w:hAnsi="David" w:hint="cs"/>
                <w:szCs w:val="24"/>
                <w:rtl/>
              </w:rPr>
              <w:t>2</w:t>
            </w:r>
            <w:r w:rsidR="008F23B6" w:rsidRPr="008F23B6">
              <w:rPr>
                <w:rFonts w:ascii="David" w:hAnsi="David"/>
                <w:szCs w:val="24"/>
                <w:rtl/>
              </w:rPr>
              <w:t>.</w:t>
            </w:r>
            <w:r>
              <w:rPr>
                <w:rFonts w:ascii="David" w:hAnsi="David" w:hint="cs"/>
                <w:szCs w:val="24"/>
                <w:rtl/>
              </w:rPr>
              <w:t>66</w:t>
            </w:r>
            <w:r w:rsidR="004226C4" w:rsidRPr="008F23B6">
              <w:rPr>
                <w:rFonts w:ascii="David" w:hAnsi="David"/>
                <w:szCs w:val="24"/>
                <w:rtl/>
              </w:rPr>
              <w:t xml:space="preserve"> </w:t>
            </w:r>
            <w:r w:rsidR="008F23B6" w:rsidRPr="008F23B6">
              <w:rPr>
                <w:rFonts w:ascii="David" w:hAnsi="David"/>
                <w:szCs w:val="24"/>
                <w:rtl/>
              </w:rPr>
              <w:t>₪ (7.5%)</w:t>
            </w:r>
          </w:p>
        </w:tc>
        <w:tc>
          <w:tcPr>
            <w:tcW w:w="5144" w:type="dxa"/>
            <w:shd w:val="clear" w:color="auto" w:fill="auto"/>
            <w:vAlign w:val="center"/>
          </w:tcPr>
          <w:p w14:paraId="7E0F388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החל מיום 1 באוקטובר 2014 הקבלן מחויב לבצע הפרשות לעובד לקרן השתלמות. תשלום זה יבוצע עבור עובדים גם אם לא הודיעו לקבלן על זהות קרן ההשתלמות ויופקדו בקרן שתיבחר מעת לעת על ידי ההסתדרות וארגוני הניקיון ותהווה קרן ברירת מחדל.</w:t>
            </w:r>
          </w:p>
          <w:p w14:paraId="28F77DCA"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ההפרשה תתבצע על שכר היסוד החודשי הנקוב בהודעה זו (גם עבור עובדים ששכרם גבוה מהשכר לעיל) בתוספת דמי הבראה. ההפרשה תתבצע גם על ימי חופשה, חג ומחלה.</w:t>
            </w:r>
          </w:p>
          <w:p w14:paraId="39A16874"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0030FB38"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אחת לשנה ימציא הקבלן אישור רואה</w:t>
            </w:r>
            <w:r w:rsidRPr="008F23B6">
              <w:rPr>
                <w:rFonts w:ascii="David" w:hAnsi="David"/>
                <w:b/>
                <w:bCs/>
                <w:szCs w:val="24"/>
                <w:rtl/>
              </w:rPr>
              <w:t xml:space="preserve"> </w:t>
            </w:r>
            <w:r w:rsidRPr="008F23B6">
              <w:rPr>
                <w:rFonts w:ascii="David" w:hAnsi="David"/>
                <w:szCs w:val="24"/>
                <w:rtl/>
              </w:rPr>
              <w:t>חשבון לביצוע ההפקדות לעובדים לקרן השתלמות.</w:t>
            </w:r>
          </w:p>
          <w:p w14:paraId="722234FC"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i/>
                  <w:szCs w:val="24"/>
                  <w:rtl/>
                </w:rPr>
                <w:t>צו ההרחבה בענף הניקיון, התשע"ד-2014</w:t>
              </w:r>
              <w:r w:rsidRPr="008F23B6">
                <w:rPr>
                  <w:rStyle w:val="Hyperlink"/>
                  <w:rFonts w:ascii="David" w:hAnsi="David" w:cs="David"/>
                  <w:szCs w:val="24"/>
                  <w:rtl/>
                </w:rPr>
                <w:t>,</w:t>
              </w:r>
            </w:hyperlink>
            <w:r w:rsidRPr="008F23B6">
              <w:rPr>
                <w:rStyle w:val="Hyperlink"/>
                <w:rFonts w:ascii="David" w:hAnsi="David" w:cs="David"/>
                <w:szCs w:val="24"/>
                <w:rtl/>
              </w:rPr>
              <w:t xml:space="preserve"> סעיף 10</w:t>
            </w:r>
            <w:r w:rsidRPr="008F23B6">
              <w:rPr>
                <w:rFonts w:ascii="David" w:hAnsi="David"/>
                <w:szCs w:val="24"/>
                <w:rtl/>
              </w:rPr>
              <w:t>.</w:t>
            </w:r>
          </w:p>
        </w:tc>
      </w:tr>
      <w:tr w:rsidR="008F23B6" w:rsidRPr="008F23B6" w14:paraId="59278057" w14:textId="77777777" w:rsidTr="00D45065">
        <w:trPr>
          <w:cantSplit/>
        </w:trPr>
        <w:tc>
          <w:tcPr>
            <w:tcW w:w="1276" w:type="dxa"/>
            <w:shd w:val="clear" w:color="auto" w:fill="CCCCCC"/>
            <w:vAlign w:val="center"/>
          </w:tcPr>
          <w:p w14:paraId="2C3ECE2B" w14:textId="77777777" w:rsidR="008F23B6" w:rsidRPr="008F23B6" w:rsidRDefault="008F23B6" w:rsidP="00D45065">
            <w:pPr>
              <w:tabs>
                <w:tab w:val="left" w:pos="0"/>
              </w:tabs>
              <w:spacing w:line="360" w:lineRule="auto"/>
              <w:ind w:right="-86"/>
              <w:jc w:val="center"/>
              <w:rPr>
                <w:rFonts w:ascii="David" w:hAnsi="David"/>
                <w:b/>
                <w:bCs/>
                <w:szCs w:val="24"/>
                <w:rtl/>
              </w:rPr>
            </w:pPr>
            <w:r w:rsidRPr="008F23B6">
              <w:rPr>
                <w:rFonts w:ascii="David" w:hAnsi="David"/>
                <w:b/>
                <w:bCs/>
                <w:szCs w:val="24"/>
                <w:rtl/>
              </w:rPr>
              <w:t>סה"כ</w:t>
            </w:r>
          </w:p>
        </w:tc>
        <w:tc>
          <w:tcPr>
            <w:tcW w:w="1255" w:type="dxa"/>
            <w:shd w:val="clear" w:color="auto" w:fill="auto"/>
            <w:vAlign w:val="center"/>
          </w:tcPr>
          <w:p w14:paraId="0078049E" w14:textId="6ABAF427" w:rsidR="008F23B6" w:rsidRPr="008F23B6" w:rsidRDefault="006454E7" w:rsidP="00D45065">
            <w:pPr>
              <w:tabs>
                <w:tab w:val="left" w:pos="1098"/>
              </w:tabs>
              <w:spacing w:line="360" w:lineRule="auto"/>
              <w:jc w:val="center"/>
              <w:rPr>
                <w:rFonts w:ascii="David" w:hAnsi="David"/>
                <w:b/>
                <w:bCs/>
                <w:szCs w:val="24"/>
                <w:rtl/>
              </w:rPr>
            </w:pPr>
            <w:r>
              <w:rPr>
                <w:rFonts w:ascii="David" w:hAnsi="David" w:hint="cs"/>
                <w:b/>
                <w:bCs/>
                <w:szCs w:val="24"/>
                <w:rtl/>
              </w:rPr>
              <w:t>54.75</w:t>
            </w:r>
            <w:r w:rsidR="008F23B6" w:rsidRPr="008F23B6">
              <w:rPr>
                <w:rFonts w:ascii="David" w:hAnsi="David"/>
                <w:b/>
                <w:bCs/>
                <w:szCs w:val="24"/>
                <w:rtl/>
              </w:rPr>
              <w:t xml:space="preserve">₪  </w:t>
            </w:r>
          </w:p>
        </w:tc>
        <w:tc>
          <w:tcPr>
            <w:tcW w:w="1256" w:type="dxa"/>
            <w:shd w:val="clear" w:color="auto" w:fill="auto"/>
            <w:vAlign w:val="center"/>
          </w:tcPr>
          <w:p w14:paraId="1755CF55" w14:textId="2B5872FB" w:rsidR="008F23B6" w:rsidRPr="008F23B6" w:rsidRDefault="006454E7" w:rsidP="00D45065">
            <w:pPr>
              <w:tabs>
                <w:tab w:val="left" w:pos="1098"/>
              </w:tabs>
              <w:spacing w:line="360" w:lineRule="auto"/>
              <w:jc w:val="center"/>
              <w:rPr>
                <w:rFonts w:ascii="David" w:hAnsi="David"/>
                <w:b/>
                <w:bCs/>
                <w:szCs w:val="24"/>
                <w:rtl/>
              </w:rPr>
            </w:pPr>
            <w:r>
              <w:rPr>
                <w:rFonts w:ascii="David" w:hAnsi="David" w:hint="cs"/>
                <w:b/>
                <w:bCs/>
                <w:szCs w:val="24"/>
                <w:rtl/>
              </w:rPr>
              <w:t>55.1</w:t>
            </w:r>
            <w:r w:rsidR="004226C4" w:rsidRPr="008F23B6">
              <w:rPr>
                <w:rFonts w:ascii="David" w:hAnsi="David"/>
                <w:b/>
                <w:bCs/>
                <w:szCs w:val="24"/>
                <w:rtl/>
              </w:rPr>
              <w:t xml:space="preserve"> </w:t>
            </w:r>
            <w:r w:rsidR="008F23B6" w:rsidRPr="008F23B6">
              <w:rPr>
                <w:rFonts w:ascii="David" w:hAnsi="David"/>
                <w:b/>
                <w:bCs/>
                <w:szCs w:val="24"/>
                <w:rtl/>
              </w:rPr>
              <w:t xml:space="preserve">₪ </w:t>
            </w:r>
          </w:p>
        </w:tc>
        <w:tc>
          <w:tcPr>
            <w:tcW w:w="5144" w:type="dxa"/>
            <w:shd w:val="clear" w:color="auto" w:fill="auto"/>
            <w:vAlign w:val="center"/>
          </w:tcPr>
          <w:p w14:paraId="51FFB09E" w14:textId="77777777" w:rsidR="008F23B6" w:rsidRPr="008F23B6" w:rsidRDefault="008F23B6" w:rsidP="00D45065">
            <w:pPr>
              <w:spacing w:line="360" w:lineRule="auto"/>
              <w:ind w:right="450"/>
              <w:rPr>
                <w:rFonts w:ascii="David" w:hAnsi="David"/>
                <w:szCs w:val="24"/>
                <w:rtl/>
              </w:rPr>
            </w:pPr>
          </w:p>
        </w:tc>
      </w:tr>
    </w:tbl>
    <w:p w14:paraId="5B737128" w14:textId="77777777" w:rsidR="008F23B6" w:rsidRPr="008F23B6" w:rsidRDefault="008F23B6" w:rsidP="008F23B6">
      <w:pPr>
        <w:bidi w:val="0"/>
        <w:rPr>
          <w:rFonts w:ascii="David" w:hAnsi="David"/>
          <w:szCs w:val="24"/>
        </w:rPr>
      </w:pPr>
      <w:r w:rsidRPr="008F23B6">
        <w:rPr>
          <w:rFonts w:ascii="David" w:hAnsi="David"/>
          <w:szCs w:val="24"/>
          <w:rtl/>
        </w:rPr>
        <w:br w:type="page"/>
      </w:r>
    </w:p>
    <w:p w14:paraId="76C8E66B" w14:textId="77777777" w:rsidR="008F23B6" w:rsidRPr="008F23B6" w:rsidRDefault="008F23B6" w:rsidP="008F23B6">
      <w:pPr>
        <w:spacing w:before="240" w:line="360" w:lineRule="auto"/>
        <w:ind w:left="567"/>
        <w:jc w:val="both"/>
        <w:rPr>
          <w:rFonts w:ascii="David" w:hAnsi="David"/>
          <w:b/>
          <w:bCs/>
          <w:color w:val="1B3461"/>
          <w:szCs w:val="24"/>
          <w:u w:val="single"/>
          <w:rtl/>
        </w:rPr>
      </w:pPr>
      <w:r w:rsidRPr="008F23B6">
        <w:rPr>
          <w:rFonts w:ascii="David" w:hAnsi="David"/>
          <w:b/>
          <w:bCs/>
          <w:szCs w:val="24"/>
          <w:u w:val="single"/>
          <w:rtl/>
        </w:rPr>
        <w:lastRenderedPageBreak/>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5"/>
        <w:gridCol w:w="1276"/>
        <w:gridCol w:w="1276"/>
        <w:gridCol w:w="5144"/>
      </w:tblGrid>
      <w:tr w:rsidR="008F23B6" w:rsidRPr="008F23B6" w14:paraId="1F276488" w14:textId="77777777" w:rsidTr="00D45065">
        <w:trPr>
          <w:cantSplit/>
          <w:trHeight w:val="3086"/>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143C7D6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חגים</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A291EE"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C5514B"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ECC9193"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עובדים זכאים ל-9 ימי חג בשנה לאחר 3 חודשי עבודה. הזכאות לימי חג הינה במקרים שבהם העובדים לא נעדרו יום לפני ו/או יום אחרי החג, אלא בהסכמת הקבלן.</w:t>
            </w:r>
          </w:p>
          <w:p w14:paraId="58F97A62"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75D8F477"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 xml:space="preserve">מקור: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19 (א') ו</w:t>
            </w:r>
            <w:hyperlink w:history="1">
              <w:r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szCs w:val="24"/>
                <w:rtl/>
              </w:rPr>
              <w:t>.</w:t>
            </w:r>
          </w:p>
        </w:tc>
      </w:tr>
      <w:tr w:rsidR="008F23B6" w:rsidRPr="008F23B6" w14:paraId="4710EEF8" w14:textId="77777777" w:rsidTr="00D45065">
        <w:trPr>
          <w:cantSplit/>
          <w:trHeight w:val="2869"/>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45486D1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 xml:space="preserve">נסיעות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8D7089"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22EA31"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57F635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יש להתאים את תשלום הנסיעות על פי עלות הנסיעות בפועל, עד לתקרה המתעדכנת מעת לעת בצו ההרחבה. התקרה הנוכחית היא 22.6 ₪ ליום עבודה.</w:t>
            </w:r>
          </w:p>
          <w:p w14:paraId="0313F9E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במקרה שבו הקבלן מספק שירותי הסעות, המשרד ישלם לקבלן עלות תעריף חופשי חודשי באזור קבלת השירותים.</w:t>
            </w:r>
          </w:p>
          <w:p w14:paraId="3065A8FE" w14:textId="77777777" w:rsidR="008F23B6" w:rsidRPr="008F23B6" w:rsidRDefault="008F23B6" w:rsidP="00D45065">
            <w:pPr>
              <w:tabs>
                <w:tab w:val="left" w:pos="5104"/>
              </w:tabs>
              <w:spacing w:line="360" w:lineRule="auto"/>
              <w:jc w:val="both"/>
              <w:rPr>
                <w:rFonts w:ascii="David" w:hAnsi="David"/>
                <w:b/>
                <w:bCs/>
                <w:szCs w:val="24"/>
              </w:rPr>
            </w:pPr>
            <w:r w:rsidRPr="008F23B6">
              <w:rPr>
                <w:rFonts w:ascii="David" w:hAnsi="David"/>
                <w:szCs w:val="24"/>
                <w:u w:val="single"/>
                <w:rtl/>
              </w:rPr>
              <w:t>מקור</w:t>
            </w:r>
            <w:r w:rsidRPr="008F23B6">
              <w:rPr>
                <w:rFonts w:ascii="David" w:hAnsi="David"/>
                <w:szCs w:val="24"/>
                <w:rtl/>
              </w:rPr>
              <w:t>: צו הרחבה בדבר השתתפות המעסיק בהוצאות נסיעה לעבודה.</w:t>
            </w:r>
          </w:p>
        </w:tc>
      </w:tr>
      <w:tr w:rsidR="008F23B6" w:rsidRPr="008F23B6" w14:paraId="6E169345" w14:textId="77777777" w:rsidTr="00D45065">
        <w:trPr>
          <w:cantSplit/>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6FAC70A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הפרשות לגמל עבור החזר הוצאות נסיעה</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6A2788"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B723D"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5EDA3BDD"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הפרשות לגמל יעשו לקרן פנסיה אישית על שם העובד, החל מהיום הראשון להעסקתו על החזרי הוצאות נסיעה של העובד בלבד. </w:t>
            </w:r>
          </w:p>
          <w:p w14:paraId="753785D8" w14:textId="77777777" w:rsidR="008F23B6" w:rsidRPr="008F23B6" w:rsidRDefault="008F23B6" w:rsidP="00D45065">
            <w:pPr>
              <w:tabs>
                <w:tab w:val="left" w:pos="5104"/>
              </w:tabs>
              <w:spacing w:line="360" w:lineRule="auto"/>
              <w:jc w:val="both"/>
              <w:rPr>
                <w:rFonts w:ascii="David" w:hAnsi="David"/>
                <w:szCs w:val="24"/>
                <w:u w:val="single"/>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(ב)(3).</w:t>
            </w:r>
          </w:p>
        </w:tc>
      </w:tr>
      <w:tr w:rsidR="008F23B6" w:rsidRPr="008F23B6" w14:paraId="72D4C2EF" w14:textId="77777777" w:rsidTr="00D45065">
        <w:trPr>
          <w:cantSplit/>
        </w:trPr>
        <w:tc>
          <w:tcPr>
            <w:tcW w:w="1235" w:type="dxa"/>
            <w:shd w:val="clear" w:color="auto" w:fill="CCCCCC"/>
            <w:vAlign w:val="center"/>
          </w:tcPr>
          <w:p w14:paraId="731CBC2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מחלה</w:t>
            </w:r>
          </w:p>
        </w:tc>
        <w:tc>
          <w:tcPr>
            <w:tcW w:w="1276" w:type="dxa"/>
            <w:shd w:val="clear" w:color="auto" w:fill="auto"/>
            <w:vAlign w:val="center"/>
          </w:tcPr>
          <w:p w14:paraId="306BB270" w14:textId="77777777" w:rsidR="008F23B6" w:rsidRPr="008F23B6" w:rsidRDefault="008F23B6" w:rsidP="00D45065">
            <w:pPr>
              <w:tabs>
                <w:tab w:val="left" w:pos="540"/>
              </w:tabs>
              <w:spacing w:line="360" w:lineRule="auto"/>
              <w:jc w:val="center"/>
              <w:rPr>
                <w:rFonts w:ascii="David" w:hAnsi="David"/>
                <w:szCs w:val="24"/>
                <w:rtl/>
              </w:rPr>
            </w:pPr>
          </w:p>
        </w:tc>
        <w:tc>
          <w:tcPr>
            <w:tcW w:w="1276" w:type="dxa"/>
            <w:shd w:val="clear" w:color="auto" w:fill="auto"/>
            <w:vAlign w:val="center"/>
          </w:tcPr>
          <w:p w14:paraId="2EA92D0F" w14:textId="77777777" w:rsidR="008F23B6" w:rsidRPr="008F23B6" w:rsidRDefault="008F23B6" w:rsidP="00D45065">
            <w:pPr>
              <w:spacing w:line="360" w:lineRule="auto"/>
              <w:jc w:val="center"/>
              <w:rPr>
                <w:rFonts w:ascii="David" w:hAnsi="David"/>
                <w:szCs w:val="24"/>
                <w:rtl/>
              </w:rPr>
            </w:pPr>
          </w:p>
        </w:tc>
        <w:tc>
          <w:tcPr>
            <w:tcW w:w="5144" w:type="dxa"/>
            <w:shd w:val="clear" w:color="auto" w:fill="auto"/>
            <w:vAlign w:val="center"/>
          </w:tcPr>
          <w:p w14:paraId="2B325F09"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תשלום זה יבוצע על ידי המשרד בהתאם ל</w:t>
            </w:r>
            <w:hyperlink w:history="1">
              <w:r w:rsidRPr="008F23B6">
                <w:rPr>
                  <w:rStyle w:val="Hyperlink"/>
                  <w:rFonts w:ascii="David" w:hAnsi="David" w:cs="David"/>
                  <w:szCs w:val="24"/>
                  <w:rtl/>
                </w:rPr>
                <w:t>חוק דמי מחלה, ההתשל"ו-1976</w:t>
              </w:r>
            </w:hyperlink>
            <w:r w:rsidRPr="008F23B6">
              <w:rPr>
                <w:rFonts w:ascii="David" w:hAnsi="David"/>
                <w:szCs w:val="24"/>
                <w:rtl/>
              </w:rPr>
              <w:t xml:space="preserve">, כנגד קבלת אישור רואה חשבון על ביצוע התשלומים בפועל אחת לחודש. יובהר כי המזמין ישלם לקבלן לפי זכאות ימי המחלה של העובד בחברה </w:t>
            </w:r>
            <w:r w:rsidRPr="008F23B6">
              <w:rPr>
                <w:rFonts w:ascii="David" w:hAnsi="David"/>
                <w:szCs w:val="24"/>
                <w:u w:val="single"/>
                <w:rtl/>
              </w:rPr>
              <w:t>בתקופת ההתקשרות עם המשרד הממשלתי</w:t>
            </w:r>
            <w:r w:rsidRPr="008F23B6">
              <w:rPr>
                <w:rFonts w:ascii="David" w:hAnsi="David"/>
                <w:szCs w:val="24"/>
                <w:rtl/>
              </w:rPr>
              <w:t>. אין באמור כדי לגרוע מחובותיו החוקיות של הקבלן כלפי העובד.</w:t>
            </w:r>
          </w:p>
          <w:p w14:paraId="467493CB"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01569D14" w14:textId="77777777" w:rsidR="008F23B6" w:rsidRPr="008F23B6" w:rsidRDefault="008F23B6" w:rsidP="00D45065">
            <w:pPr>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w:t>
            </w:r>
            <w:hyperlink w:history="1">
              <w:r w:rsidRPr="008F23B6">
                <w:rPr>
                  <w:rStyle w:val="Hyperlink"/>
                  <w:rFonts w:ascii="David" w:hAnsi="David" w:cs="David"/>
                  <w:szCs w:val="24"/>
                  <w:rtl/>
                </w:rPr>
                <w:t xml:space="preserve"> חוק דמי מחלה, התשל"ו-1976</w:t>
              </w:r>
            </w:hyperlink>
            <w:r w:rsidRPr="008F23B6">
              <w:rPr>
                <w:rFonts w:ascii="David" w:hAnsi="David"/>
                <w:szCs w:val="24"/>
                <w:rtl/>
              </w:rPr>
              <w:t>, ו</w:t>
            </w:r>
            <w:hyperlink w:history="1">
              <w:r w:rsidRPr="008F23B6">
                <w:rPr>
                  <w:rStyle w:val="Hyperlink"/>
                  <w:rFonts w:ascii="David" w:hAnsi="David" w:cs="David"/>
                  <w:szCs w:val="24"/>
                  <w:rtl/>
                </w:rPr>
                <w:t>צו ההרחבה בענף הניקיון, התשע"ד-2014,</w:t>
              </w:r>
            </w:hyperlink>
            <w:r w:rsidRPr="008F23B6">
              <w:rPr>
                <w:rStyle w:val="Hyperlink"/>
                <w:rFonts w:ascii="David" w:hAnsi="David" w:cs="David"/>
                <w:szCs w:val="24"/>
              </w:rPr>
              <w:t xml:space="preserve"> </w:t>
            </w:r>
            <w:r w:rsidRPr="008F23B6">
              <w:rPr>
                <w:rFonts w:ascii="David" w:hAnsi="David"/>
                <w:szCs w:val="24"/>
                <w:rtl/>
              </w:rPr>
              <w:t>סעיף 14.</w:t>
            </w:r>
          </w:p>
        </w:tc>
      </w:tr>
    </w:tbl>
    <w:p w14:paraId="6D603E34" w14:textId="77777777" w:rsidR="005B25F4" w:rsidRDefault="005B25F4" w:rsidP="005B25F4">
      <w:pPr>
        <w:pStyle w:val="17"/>
        <w:spacing w:line="360" w:lineRule="auto"/>
        <w:ind w:left="90"/>
        <w:jc w:val="left"/>
        <w:rPr>
          <w:rFonts w:ascii="David" w:hAnsi="David"/>
          <w:sz w:val="24"/>
          <w:szCs w:val="24"/>
          <w:rtl/>
        </w:rPr>
      </w:pPr>
    </w:p>
    <w:p w14:paraId="3864740D" w14:textId="77777777" w:rsidR="005B25F4" w:rsidRDefault="005B25F4">
      <w:pPr>
        <w:bidi w:val="0"/>
        <w:rPr>
          <w:rFonts w:ascii="David" w:hAnsi="David"/>
          <w:b/>
          <w:bCs/>
          <w:szCs w:val="24"/>
          <w:rtl/>
        </w:rPr>
      </w:pPr>
      <w:r>
        <w:rPr>
          <w:rFonts w:ascii="David" w:hAnsi="David"/>
          <w:szCs w:val="24"/>
          <w:rtl/>
        </w:rPr>
        <w:br w:type="page"/>
      </w:r>
    </w:p>
    <w:p w14:paraId="67472D47" w14:textId="203F531E"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תוספות נוספות המשולמות לפי העניין לעובדי הניקיון</w:t>
      </w:r>
    </w:p>
    <w:p w14:paraId="30A0FC19" w14:textId="27C8F255"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שעות נוספות</w:t>
      </w:r>
      <w:r w:rsidRPr="008F23B6">
        <w:rPr>
          <w:rFonts w:ascii="David" w:hAnsi="David" w:cs="David"/>
          <w:sz w:val="24"/>
          <w:szCs w:val="24"/>
          <w:rtl/>
        </w:rPr>
        <w:t xml:space="preserve"> - במקרה שבו העובד ביצע שעות נוספות בפועל, יש לשלם לעובד בגין השעה ה-9 </w:t>
      </w:r>
      <w:r w:rsidR="0001700A">
        <w:rPr>
          <w:rFonts w:ascii="David" w:hAnsi="David" w:cs="David" w:hint="cs"/>
          <w:sz w:val="24"/>
          <w:szCs w:val="24"/>
          <w:rtl/>
        </w:rPr>
        <w:t xml:space="preserve"> </w:t>
      </w:r>
      <w:r w:rsidRPr="008F23B6">
        <w:rPr>
          <w:rFonts w:ascii="David" w:hAnsi="David" w:cs="David"/>
          <w:sz w:val="24"/>
          <w:szCs w:val="24"/>
          <w:rtl/>
        </w:rPr>
        <w:t>ו-10 באותו יום עבודה (יום חול), שכר עבודה של 1.25 משכר היסוד ותוספת הוותק. בגין השעה ה-11 באותו יום עבודה (יום חול), יש לשלם לעובד שכר של 1.5 משכר היסוד ותוספת הוותק.</w:t>
      </w:r>
    </w:p>
    <w:p w14:paraId="2AF415DD" w14:textId="77777777" w:rsidR="008F23B6" w:rsidRPr="008F23B6" w:rsidRDefault="008F23B6" w:rsidP="005B25F4">
      <w:pPr>
        <w:pStyle w:val="2fc"/>
        <w:numPr>
          <w:ilvl w:val="1"/>
          <w:numId w:val="113"/>
        </w:numPr>
        <w:ind w:left="941" w:hanging="426"/>
        <w:rPr>
          <w:rFonts w:ascii="David" w:hAnsi="David" w:cs="David"/>
          <w:sz w:val="24"/>
          <w:szCs w:val="24"/>
          <w:rtl/>
        </w:rPr>
      </w:pPr>
      <w:r w:rsidRPr="005B25F4">
        <w:rPr>
          <w:rFonts w:ascii="David" w:hAnsi="David" w:cs="David"/>
          <w:sz w:val="24"/>
          <w:szCs w:val="24"/>
          <w:rtl/>
        </w:rPr>
        <w:t>חופשת נישואין</w:t>
      </w:r>
      <w:r w:rsidRPr="008F23B6">
        <w:rPr>
          <w:rFonts w:ascii="David" w:hAnsi="David" w:cs="David"/>
          <w:sz w:val="24"/>
          <w:szCs w:val="24"/>
          <w:rtl/>
        </w:rPr>
        <w:t xml:space="preserve"> - בחופשת נישואין זכאי עובד המועסק 6 חודשי עבודה ומעלה ל-3 ימי חופשה על חשבון הקבלן, מבלי לגרוע מחופשתו או לנכות משכרו. </w:t>
      </w:r>
    </w:p>
    <w:p w14:paraId="70F77D66"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ימי אבל</w:t>
      </w:r>
      <w:r w:rsidRPr="008F23B6">
        <w:rPr>
          <w:rFonts w:ascii="David" w:hAnsi="David" w:cs="David"/>
          <w:sz w:val="24"/>
          <w:szCs w:val="24"/>
          <w:rtl/>
        </w:rPr>
        <w:t xml:space="preserve"> - בתקופת אבל זכאי העובד להעדר מעבודתו לתקופה שלא תעלה על 7 ימים ויהיה זכאי לשכר מלא בגין היעדרותו, מבלי לגרוע מחופשתו או לנכות משכרו. </w:t>
      </w:r>
    </w:p>
    <w:p w14:paraId="6192A225"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היעדרות ביום הזיכרון</w:t>
      </w:r>
      <w:r w:rsidRPr="008F23B6">
        <w:rPr>
          <w:rFonts w:ascii="David" w:hAnsi="David"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51635B74" w14:textId="77777777" w:rsidR="008F23B6" w:rsidRPr="008F23B6" w:rsidRDefault="008F23B6" w:rsidP="005B25F4">
      <w:pPr>
        <w:pStyle w:val="2fc"/>
        <w:numPr>
          <w:ilvl w:val="1"/>
          <w:numId w:val="113"/>
        </w:numPr>
        <w:ind w:left="941" w:hanging="426"/>
        <w:rPr>
          <w:rFonts w:ascii="David" w:hAnsi="David" w:cs="David"/>
          <w:sz w:val="24"/>
          <w:szCs w:val="24"/>
        </w:rPr>
      </w:pPr>
      <w:bookmarkStart w:id="816" w:name="_Ref208644006"/>
      <w:r w:rsidRPr="005B25F4">
        <w:rPr>
          <w:rFonts w:ascii="David" w:hAnsi="David" w:cs="David"/>
          <w:sz w:val="24"/>
          <w:szCs w:val="24"/>
          <w:rtl/>
        </w:rPr>
        <w:t>ימי חופשה</w:t>
      </w:r>
      <w:r w:rsidRPr="008F23B6">
        <w:rPr>
          <w:rFonts w:ascii="David" w:hAnsi="David" w:cs="David"/>
          <w:sz w:val="24"/>
          <w:szCs w:val="24"/>
          <w:rtl/>
        </w:rPr>
        <w:t xml:space="preserve"> - כל עובד זכאי לחופשה שנתית בשכר, כמפורט להלן:</w:t>
      </w:r>
      <w:bookmarkEnd w:id="816"/>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700"/>
        <w:gridCol w:w="2340"/>
        <w:gridCol w:w="2340"/>
      </w:tblGrid>
      <w:tr w:rsidR="008F23B6" w:rsidRPr="008F23B6" w14:paraId="56FB8452" w14:textId="77777777" w:rsidTr="00D45065">
        <w:trPr>
          <w:cantSplit/>
          <w:tblHeader/>
          <w:jc w:val="center"/>
        </w:trPr>
        <w:tc>
          <w:tcPr>
            <w:tcW w:w="2700" w:type="dxa"/>
            <w:vMerge w:val="restart"/>
            <w:shd w:val="clear" w:color="auto" w:fill="CCCCCC"/>
            <w:vAlign w:val="center"/>
          </w:tcPr>
          <w:p w14:paraId="6BB84E33"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שנות עבודה אצל המעסיק או במקום העבודה</w:t>
            </w:r>
          </w:p>
        </w:tc>
        <w:tc>
          <w:tcPr>
            <w:tcW w:w="4680" w:type="dxa"/>
            <w:gridSpan w:val="2"/>
            <w:shd w:val="clear" w:color="auto" w:fill="CCCCCC"/>
            <w:vAlign w:val="center"/>
          </w:tcPr>
          <w:p w14:paraId="189CEB4C"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אורך שבוע העבודה</w:t>
            </w:r>
          </w:p>
        </w:tc>
      </w:tr>
      <w:tr w:rsidR="008F23B6" w:rsidRPr="008F23B6" w14:paraId="194268C5" w14:textId="77777777" w:rsidTr="00D45065">
        <w:trPr>
          <w:cantSplit/>
          <w:jc w:val="center"/>
        </w:trPr>
        <w:tc>
          <w:tcPr>
            <w:tcW w:w="2700" w:type="dxa"/>
            <w:vMerge/>
            <w:shd w:val="clear" w:color="auto" w:fill="CCCCCC"/>
            <w:vAlign w:val="center"/>
          </w:tcPr>
          <w:p w14:paraId="0A102319" w14:textId="77777777" w:rsidR="008F23B6" w:rsidRPr="008F23B6" w:rsidRDefault="008F23B6" w:rsidP="00D45065">
            <w:pPr>
              <w:spacing w:before="60" w:after="60"/>
              <w:jc w:val="center"/>
              <w:rPr>
                <w:rFonts w:ascii="David" w:hAnsi="David"/>
                <w:b/>
                <w:bCs/>
                <w:szCs w:val="24"/>
                <w:rtl/>
              </w:rPr>
            </w:pPr>
          </w:p>
        </w:tc>
        <w:tc>
          <w:tcPr>
            <w:tcW w:w="2340" w:type="dxa"/>
            <w:shd w:val="clear" w:color="auto" w:fill="CCCCCC"/>
            <w:vAlign w:val="center"/>
          </w:tcPr>
          <w:p w14:paraId="281F1960"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6 ימים</w:t>
            </w:r>
          </w:p>
        </w:tc>
        <w:tc>
          <w:tcPr>
            <w:tcW w:w="2340" w:type="dxa"/>
            <w:shd w:val="clear" w:color="auto" w:fill="CCCCCC"/>
            <w:vAlign w:val="center"/>
          </w:tcPr>
          <w:p w14:paraId="4C1D408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5 ימים</w:t>
            </w:r>
          </w:p>
        </w:tc>
      </w:tr>
      <w:tr w:rsidR="008F23B6" w:rsidRPr="008F23B6" w14:paraId="1A6B25DA" w14:textId="77777777" w:rsidTr="00D45065">
        <w:trPr>
          <w:cantSplit/>
          <w:jc w:val="center"/>
        </w:trPr>
        <w:tc>
          <w:tcPr>
            <w:tcW w:w="2700" w:type="dxa"/>
            <w:shd w:val="clear" w:color="auto" w:fill="auto"/>
            <w:vAlign w:val="center"/>
          </w:tcPr>
          <w:p w14:paraId="23BA17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4 - 1</w:t>
            </w:r>
          </w:p>
        </w:tc>
        <w:tc>
          <w:tcPr>
            <w:tcW w:w="2340" w:type="dxa"/>
            <w:shd w:val="clear" w:color="auto" w:fill="auto"/>
            <w:vAlign w:val="center"/>
          </w:tcPr>
          <w:p w14:paraId="35280DBE"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14 ימי עבודה</w:t>
            </w:r>
          </w:p>
        </w:tc>
        <w:tc>
          <w:tcPr>
            <w:tcW w:w="2340" w:type="dxa"/>
            <w:shd w:val="clear" w:color="auto" w:fill="auto"/>
            <w:vAlign w:val="center"/>
          </w:tcPr>
          <w:p w14:paraId="5CA3FE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 ימי עבודה</w:t>
            </w:r>
          </w:p>
        </w:tc>
      </w:tr>
      <w:tr w:rsidR="008F23B6" w:rsidRPr="008F23B6" w14:paraId="3872FA2A" w14:textId="77777777" w:rsidTr="00D45065">
        <w:trPr>
          <w:cantSplit/>
          <w:jc w:val="center"/>
        </w:trPr>
        <w:tc>
          <w:tcPr>
            <w:tcW w:w="2700" w:type="dxa"/>
            <w:shd w:val="clear" w:color="auto" w:fill="auto"/>
            <w:vAlign w:val="center"/>
          </w:tcPr>
          <w:p w14:paraId="1B97CFC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5</w:t>
            </w:r>
          </w:p>
        </w:tc>
        <w:tc>
          <w:tcPr>
            <w:tcW w:w="2340" w:type="dxa"/>
            <w:shd w:val="clear" w:color="auto" w:fill="auto"/>
            <w:vAlign w:val="center"/>
          </w:tcPr>
          <w:p w14:paraId="2A09AB07"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ימי עבודה</w:t>
            </w:r>
          </w:p>
        </w:tc>
        <w:tc>
          <w:tcPr>
            <w:tcW w:w="2340" w:type="dxa"/>
            <w:shd w:val="clear" w:color="auto" w:fill="auto"/>
            <w:vAlign w:val="center"/>
          </w:tcPr>
          <w:p w14:paraId="4FF300D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 ימי עבודה</w:t>
            </w:r>
          </w:p>
        </w:tc>
      </w:tr>
      <w:tr w:rsidR="008F23B6" w:rsidRPr="008F23B6" w14:paraId="2389F771" w14:textId="77777777" w:rsidTr="00D45065">
        <w:trPr>
          <w:cantSplit/>
          <w:jc w:val="center"/>
        </w:trPr>
        <w:tc>
          <w:tcPr>
            <w:tcW w:w="2700" w:type="dxa"/>
            <w:shd w:val="clear" w:color="auto" w:fill="auto"/>
            <w:vAlign w:val="center"/>
          </w:tcPr>
          <w:p w14:paraId="2DF3E57D"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6</w:t>
            </w:r>
          </w:p>
        </w:tc>
        <w:tc>
          <w:tcPr>
            <w:tcW w:w="2340" w:type="dxa"/>
            <w:shd w:val="clear" w:color="auto" w:fill="auto"/>
            <w:vAlign w:val="center"/>
          </w:tcPr>
          <w:p w14:paraId="00B7CA26"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20 ימי עבודה</w:t>
            </w:r>
          </w:p>
        </w:tc>
        <w:tc>
          <w:tcPr>
            <w:tcW w:w="2340" w:type="dxa"/>
            <w:shd w:val="clear" w:color="auto" w:fill="auto"/>
            <w:vAlign w:val="center"/>
          </w:tcPr>
          <w:p w14:paraId="25D2D033"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18 ימי עבודה</w:t>
            </w:r>
          </w:p>
        </w:tc>
      </w:tr>
      <w:tr w:rsidR="008F23B6" w:rsidRPr="008F23B6" w14:paraId="4896D375" w14:textId="77777777" w:rsidTr="00D45065">
        <w:trPr>
          <w:cantSplit/>
          <w:jc w:val="center"/>
        </w:trPr>
        <w:tc>
          <w:tcPr>
            <w:tcW w:w="2700" w:type="dxa"/>
            <w:shd w:val="clear" w:color="auto" w:fill="auto"/>
            <w:vAlign w:val="center"/>
          </w:tcPr>
          <w:p w14:paraId="7EE670E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8 - 7</w:t>
            </w:r>
          </w:p>
        </w:tc>
        <w:tc>
          <w:tcPr>
            <w:tcW w:w="2340" w:type="dxa"/>
            <w:shd w:val="clear" w:color="auto" w:fill="auto"/>
            <w:vAlign w:val="center"/>
          </w:tcPr>
          <w:p w14:paraId="6985E44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21 ימי עבודה</w:t>
            </w:r>
          </w:p>
        </w:tc>
        <w:tc>
          <w:tcPr>
            <w:tcW w:w="2340" w:type="dxa"/>
            <w:shd w:val="clear" w:color="auto" w:fill="auto"/>
            <w:vAlign w:val="center"/>
          </w:tcPr>
          <w:p w14:paraId="509393B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ימי עבודה</w:t>
            </w:r>
          </w:p>
        </w:tc>
      </w:tr>
      <w:tr w:rsidR="008F23B6" w:rsidRPr="008F23B6" w14:paraId="34200377" w14:textId="77777777" w:rsidTr="00D45065">
        <w:trPr>
          <w:cantSplit/>
          <w:jc w:val="center"/>
        </w:trPr>
        <w:tc>
          <w:tcPr>
            <w:tcW w:w="2700" w:type="dxa"/>
            <w:shd w:val="clear" w:color="auto" w:fill="auto"/>
            <w:vAlign w:val="center"/>
          </w:tcPr>
          <w:p w14:paraId="5D3B12A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 ואילך</w:t>
            </w:r>
          </w:p>
        </w:tc>
        <w:tc>
          <w:tcPr>
            <w:tcW w:w="2340" w:type="dxa"/>
            <w:shd w:val="clear" w:color="auto" w:fill="auto"/>
            <w:vAlign w:val="center"/>
          </w:tcPr>
          <w:p w14:paraId="3E46B69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26 ימי עבודה</w:t>
            </w:r>
          </w:p>
        </w:tc>
        <w:tc>
          <w:tcPr>
            <w:tcW w:w="2340" w:type="dxa"/>
            <w:shd w:val="clear" w:color="auto" w:fill="auto"/>
            <w:vAlign w:val="center"/>
          </w:tcPr>
          <w:p w14:paraId="39D8256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23 ימי עבודה</w:t>
            </w:r>
          </w:p>
        </w:tc>
      </w:tr>
    </w:tbl>
    <w:p w14:paraId="4B31A94C" w14:textId="77777777" w:rsidR="008F23B6" w:rsidRPr="008F23B6" w:rsidRDefault="008F23B6" w:rsidP="008F23B6">
      <w:pPr>
        <w:rPr>
          <w:rFonts w:ascii="David" w:hAnsi="David"/>
          <w:szCs w:val="24"/>
        </w:rPr>
      </w:pPr>
      <w:bookmarkStart w:id="817" w:name="_Ref343008926"/>
      <w:bookmarkStart w:id="818" w:name="_Ref208640042"/>
    </w:p>
    <w:p w14:paraId="4B38A3DF" w14:textId="77777777" w:rsidR="008F23B6" w:rsidRPr="008F23B6" w:rsidRDefault="008F23B6" w:rsidP="005B25F4">
      <w:pPr>
        <w:pStyle w:val="2fc"/>
        <w:numPr>
          <w:ilvl w:val="1"/>
          <w:numId w:val="113"/>
        </w:numPr>
        <w:ind w:left="941" w:hanging="426"/>
        <w:rPr>
          <w:rFonts w:ascii="David" w:hAnsi="David" w:cs="David"/>
          <w:sz w:val="24"/>
          <w:szCs w:val="24"/>
          <w:rtl/>
        </w:rPr>
      </w:pPr>
      <w:bookmarkStart w:id="819" w:name="_Ref125286957"/>
      <w:r w:rsidRPr="005B25F4">
        <w:rPr>
          <w:rFonts w:ascii="David" w:hAnsi="David" w:cs="David"/>
          <w:sz w:val="24"/>
          <w:szCs w:val="24"/>
          <w:rtl/>
        </w:rPr>
        <w:t>ימי הבראה</w:t>
      </w:r>
      <w:r w:rsidRPr="008F23B6">
        <w:rPr>
          <w:rFonts w:ascii="David" w:hAnsi="David" w:cs="David"/>
          <w:sz w:val="24"/>
          <w:szCs w:val="24"/>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817"/>
      <w:bookmarkEnd w:id="819"/>
      <w:r w:rsidRPr="008F23B6">
        <w:rPr>
          <w:rFonts w:ascii="David" w:hAnsi="David" w:cs="David"/>
          <w:sz w:val="24"/>
          <w:szCs w:val="24"/>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2700"/>
        <w:gridCol w:w="4680"/>
      </w:tblGrid>
      <w:tr w:rsidR="008F23B6" w:rsidRPr="008F23B6" w14:paraId="14A533B4" w14:textId="77777777" w:rsidTr="00D45065">
        <w:trPr>
          <w:jc w:val="center"/>
        </w:trPr>
        <w:tc>
          <w:tcPr>
            <w:tcW w:w="2700" w:type="dxa"/>
            <w:shd w:val="clear" w:color="auto" w:fill="CCCCCC"/>
            <w:vAlign w:val="center"/>
          </w:tcPr>
          <w:bookmarkEnd w:id="818"/>
          <w:p w14:paraId="56F384F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תקופת העבודה (בשנים)</w:t>
            </w:r>
          </w:p>
        </w:tc>
        <w:tc>
          <w:tcPr>
            <w:tcW w:w="4680" w:type="dxa"/>
            <w:shd w:val="clear" w:color="auto" w:fill="CCCCCC"/>
            <w:vAlign w:val="center"/>
          </w:tcPr>
          <w:p w14:paraId="5741DC17"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ימי ההבראה</w:t>
            </w:r>
          </w:p>
        </w:tc>
      </w:tr>
      <w:tr w:rsidR="008F23B6" w:rsidRPr="008F23B6" w14:paraId="34A19869" w14:textId="77777777" w:rsidTr="00D45065">
        <w:trPr>
          <w:jc w:val="center"/>
        </w:trPr>
        <w:tc>
          <w:tcPr>
            <w:tcW w:w="2700" w:type="dxa"/>
            <w:shd w:val="clear" w:color="auto" w:fill="auto"/>
            <w:vAlign w:val="center"/>
          </w:tcPr>
          <w:p w14:paraId="20BD2F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עד 3 שנים</w:t>
            </w:r>
          </w:p>
        </w:tc>
        <w:tc>
          <w:tcPr>
            <w:tcW w:w="4680" w:type="dxa"/>
            <w:shd w:val="clear" w:color="auto" w:fill="auto"/>
            <w:vAlign w:val="center"/>
          </w:tcPr>
          <w:p w14:paraId="14D7C4B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7</w:t>
            </w:r>
          </w:p>
        </w:tc>
      </w:tr>
      <w:tr w:rsidR="008F23B6" w:rsidRPr="008F23B6" w14:paraId="1EBB1BDD" w14:textId="77777777" w:rsidTr="00D45065">
        <w:trPr>
          <w:jc w:val="center"/>
        </w:trPr>
        <w:tc>
          <w:tcPr>
            <w:tcW w:w="2700" w:type="dxa"/>
            <w:shd w:val="clear" w:color="auto" w:fill="auto"/>
            <w:vAlign w:val="center"/>
          </w:tcPr>
          <w:p w14:paraId="3660D361"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10 - 4</w:t>
            </w:r>
          </w:p>
        </w:tc>
        <w:tc>
          <w:tcPr>
            <w:tcW w:w="4680" w:type="dxa"/>
            <w:shd w:val="clear" w:color="auto" w:fill="auto"/>
            <w:vAlign w:val="center"/>
          </w:tcPr>
          <w:p w14:paraId="3B9A04E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w:t>
            </w:r>
          </w:p>
        </w:tc>
      </w:tr>
      <w:tr w:rsidR="008F23B6" w:rsidRPr="008F23B6" w14:paraId="264A8891" w14:textId="77777777" w:rsidTr="00D45065">
        <w:trPr>
          <w:jc w:val="center"/>
        </w:trPr>
        <w:tc>
          <w:tcPr>
            <w:tcW w:w="2700" w:type="dxa"/>
            <w:shd w:val="clear" w:color="auto" w:fill="auto"/>
            <w:vAlign w:val="center"/>
          </w:tcPr>
          <w:p w14:paraId="0B28B02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15 - 11</w:t>
            </w:r>
          </w:p>
        </w:tc>
        <w:tc>
          <w:tcPr>
            <w:tcW w:w="4680" w:type="dxa"/>
            <w:shd w:val="clear" w:color="auto" w:fill="auto"/>
            <w:vAlign w:val="center"/>
          </w:tcPr>
          <w:p w14:paraId="32F9700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w:t>
            </w:r>
          </w:p>
        </w:tc>
      </w:tr>
      <w:tr w:rsidR="008F23B6" w:rsidRPr="008F23B6" w14:paraId="4975915A" w14:textId="77777777" w:rsidTr="00D45065">
        <w:trPr>
          <w:jc w:val="center"/>
        </w:trPr>
        <w:tc>
          <w:tcPr>
            <w:tcW w:w="2700" w:type="dxa"/>
            <w:shd w:val="clear" w:color="auto" w:fill="auto"/>
            <w:vAlign w:val="center"/>
          </w:tcPr>
          <w:p w14:paraId="1465F0F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19 - 16</w:t>
            </w:r>
          </w:p>
        </w:tc>
        <w:tc>
          <w:tcPr>
            <w:tcW w:w="4680" w:type="dxa"/>
            <w:shd w:val="clear" w:color="auto" w:fill="auto"/>
            <w:vAlign w:val="center"/>
          </w:tcPr>
          <w:p w14:paraId="25DA798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11</w:t>
            </w:r>
          </w:p>
        </w:tc>
      </w:tr>
      <w:tr w:rsidR="008F23B6" w:rsidRPr="008F23B6" w14:paraId="3D6B6B9E" w14:textId="77777777" w:rsidTr="00D45065">
        <w:trPr>
          <w:jc w:val="center"/>
        </w:trPr>
        <w:tc>
          <w:tcPr>
            <w:tcW w:w="2700" w:type="dxa"/>
            <w:shd w:val="clear" w:color="auto" w:fill="auto"/>
            <w:vAlign w:val="center"/>
          </w:tcPr>
          <w:p w14:paraId="3E560AF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24 - 20</w:t>
            </w:r>
          </w:p>
        </w:tc>
        <w:tc>
          <w:tcPr>
            <w:tcW w:w="4680" w:type="dxa"/>
            <w:shd w:val="clear" w:color="auto" w:fill="auto"/>
            <w:vAlign w:val="center"/>
          </w:tcPr>
          <w:p w14:paraId="05EF03A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w:t>
            </w:r>
          </w:p>
        </w:tc>
      </w:tr>
      <w:tr w:rsidR="008F23B6" w:rsidRPr="008F23B6" w14:paraId="6D3FB692" w14:textId="77777777" w:rsidTr="00D45065">
        <w:trPr>
          <w:jc w:val="center"/>
        </w:trPr>
        <w:tc>
          <w:tcPr>
            <w:tcW w:w="2700" w:type="dxa"/>
            <w:shd w:val="clear" w:color="auto" w:fill="auto"/>
            <w:vAlign w:val="center"/>
          </w:tcPr>
          <w:p w14:paraId="5D0C595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מהשנה ה-25 ואילך</w:t>
            </w:r>
          </w:p>
        </w:tc>
        <w:tc>
          <w:tcPr>
            <w:tcW w:w="4680" w:type="dxa"/>
            <w:shd w:val="clear" w:color="auto" w:fill="auto"/>
            <w:vAlign w:val="center"/>
          </w:tcPr>
          <w:p w14:paraId="3DCC9A1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w:t>
            </w:r>
          </w:p>
        </w:tc>
      </w:tr>
    </w:tbl>
    <w:p w14:paraId="404BFFEB" w14:textId="77777777" w:rsidR="008F23B6" w:rsidRPr="008F23B6" w:rsidRDefault="008F23B6" w:rsidP="008F23B6">
      <w:pPr>
        <w:spacing w:line="360" w:lineRule="auto"/>
        <w:jc w:val="both"/>
        <w:rPr>
          <w:rFonts w:ascii="David" w:hAnsi="David"/>
          <w:szCs w:val="24"/>
          <w:rtl/>
        </w:rPr>
      </w:pPr>
    </w:p>
    <w:p w14:paraId="3EA59E08" w14:textId="77777777" w:rsidR="008F23B6" w:rsidRPr="005B25F4" w:rsidRDefault="008F23B6" w:rsidP="008F23B6">
      <w:pPr>
        <w:pStyle w:val="2fc"/>
        <w:numPr>
          <w:ilvl w:val="1"/>
          <w:numId w:val="113"/>
        </w:numPr>
        <w:ind w:left="567" w:hanging="567"/>
        <w:rPr>
          <w:rFonts w:ascii="David" w:hAnsi="David" w:cs="David"/>
          <w:sz w:val="24"/>
          <w:szCs w:val="24"/>
        </w:rPr>
      </w:pPr>
      <w:bookmarkStart w:id="820" w:name="_Ref154666509"/>
      <w:r w:rsidRPr="005B25F4">
        <w:rPr>
          <w:rFonts w:ascii="David" w:hAnsi="David" w:cs="David"/>
          <w:sz w:val="24"/>
          <w:szCs w:val="24"/>
          <w:rtl/>
        </w:rPr>
        <w:t>רכיבי שכר תלויי אירוע מזכה – המשרד ישלם לקבלן תוספת בגין רכיבי שכר תלויי אירוע מזכה כמשמעם ב</w:t>
      </w:r>
      <w:hyperlink w:history="1">
        <w:r w:rsidRPr="0001700A">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5B25F4">
        <w:rPr>
          <w:rFonts w:ascii="David" w:hAnsi="David" w:cs="David"/>
          <w:sz w:val="24"/>
          <w:szCs w:val="24"/>
          <w:rtl/>
        </w:rPr>
        <w:t>:</w:t>
      </w:r>
      <w:bookmarkEnd w:id="820"/>
    </w:p>
    <w:p w14:paraId="72AC7391" w14:textId="77777777" w:rsidR="008F23B6" w:rsidRPr="008F23B6" w:rsidRDefault="008F23B6" w:rsidP="005B25F4">
      <w:pPr>
        <w:pStyle w:val="2fc"/>
        <w:numPr>
          <w:ilvl w:val="2"/>
          <w:numId w:val="113"/>
        </w:numPr>
        <w:ind w:left="1224" w:hanging="657"/>
        <w:rPr>
          <w:rFonts w:ascii="David" w:hAnsi="David" w:cs="David"/>
          <w:sz w:val="24"/>
          <w:szCs w:val="24"/>
          <w:rtl/>
        </w:rPr>
      </w:pPr>
      <w:r w:rsidRPr="008F23B6">
        <w:rPr>
          <w:rFonts w:ascii="David" w:hAnsi="David" w:cs="David"/>
          <w:sz w:val="24"/>
          <w:szCs w:val="24"/>
          <w:rtl/>
        </w:rPr>
        <w:t xml:space="preserve">דמי מחלה, דמי חגים, החזר הוצאות נסיעה ותשלום לקופת גמל בעד הוצאות נסיעה, יום בחירות, חופשה לרגל נישואין, אבל, יום זיכרון, שי לחג ומענק מצוינות. בגין רכיבים אלו ישולמו כל רכיבי השכר הסוציאליים הרלוונטיים. </w:t>
      </w:r>
    </w:p>
    <w:p w14:paraId="5CDA79A2"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lastRenderedPageBreak/>
        <w:t xml:space="preserve">הפרשות לקופת גמל בתקופת לידה והורות או בעת זכאות לגמלת שמירת היריון, לפי </w:t>
      </w:r>
      <w:hyperlink r:id="rId27" w:history="1">
        <w:r w:rsidRPr="005B25F4">
          <w:rPr>
            <w:rFonts w:ascii="David" w:hAnsi="David" w:cs="David" w:hint="cs"/>
            <w:sz w:val="24"/>
            <w:szCs w:val="24"/>
            <w:rtl/>
          </w:rPr>
          <w:t>חוק עבודת נשים, התשי"ד-1954</w:t>
        </w:r>
      </w:hyperlink>
      <w:r w:rsidRPr="008F23B6">
        <w:rPr>
          <w:rFonts w:ascii="David" w:hAnsi="David" w:cs="David"/>
          <w:sz w:val="24"/>
          <w:szCs w:val="24"/>
          <w:rtl/>
        </w:rPr>
        <w:t>.</w:t>
      </w:r>
    </w:p>
    <w:p w14:paraId="447934B6"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הפרשות לקופת גמל בעת מילואים.</w:t>
      </w:r>
    </w:p>
    <w:p w14:paraId="78E8036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אחת לרבעון לפחות, תיערך התחשבנות בין המשרד לבין הקבלן, לגבי כל עובד, בעניין רכיבי השכר המשולמים לעובד, והפרשי השכר בין הסכומים ששולמו לכל עובד ובין הסכומים המגיעים לו בפועל.</w:t>
      </w:r>
    </w:p>
    <w:p w14:paraId="77D88094"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מענק מצוינות - ישולם כנגד אישור רואה חשבון על ביצוע התשלום לעובדי ניקיון ואחראי ניקיון מצטיינים, על בסיס אמות מידה שנקבעו על ידי המדינה, ב</w:t>
      </w:r>
      <w:hyperlink r:id="rId28" w:history="1">
        <w:r w:rsidRPr="0001700A">
          <w:rPr>
            <w:rFonts w:ascii="David" w:hAnsi="David" w:cs="David"/>
            <w:sz w:val="24"/>
            <w:szCs w:val="24"/>
            <w:rtl/>
          </w:rPr>
          <w:t>הודעה, "אמות מידה להענקת מענק מצוינות לעובדי קבלן בתחומי השמירה, האבטחה והניקיון".</w:t>
        </w:r>
      </w:hyperlink>
      <w:r w:rsidRPr="005B25F4">
        <w:rPr>
          <w:rFonts w:ascii="David" w:hAnsi="David" w:cs="David"/>
          <w:sz w:val="24"/>
          <w:szCs w:val="24"/>
          <w:rtl/>
        </w:rPr>
        <w:t xml:space="preserve"> </w:t>
      </w:r>
    </w:p>
    <w:p w14:paraId="47C9A414"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וקצובת הנסיעה. </w:t>
      </w:r>
    </w:p>
    <w:p w14:paraId="1DA865EA"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המענק ישולם לא יאוחר ממשכורת חודש אפריל שלאחר תום התקופה בעדה משולם המענק. </w:t>
      </w:r>
    </w:p>
    <w:p w14:paraId="605A82E5"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0B5C7093"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45761A9" w14:textId="77777777" w:rsidR="008F23B6" w:rsidRPr="008F23B6" w:rsidRDefault="008F23B6" w:rsidP="0001700A">
      <w:pPr>
        <w:pStyle w:val="2fc"/>
        <w:numPr>
          <w:ilvl w:val="1"/>
          <w:numId w:val="113"/>
        </w:numPr>
        <w:ind w:left="799" w:hanging="425"/>
        <w:rPr>
          <w:rFonts w:ascii="David" w:hAnsi="David" w:cs="David"/>
          <w:sz w:val="24"/>
          <w:szCs w:val="24"/>
        </w:rPr>
      </w:pPr>
      <w:bookmarkStart w:id="821" w:name="_Ref24550971"/>
      <w:r w:rsidRPr="005B25F4">
        <w:rPr>
          <w:rFonts w:ascii="David" w:hAnsi="David" w:cs="David"/>
          <w:sz w:val="24"/>
          <w:szCs w:val="24"/>
          <w:rtl/>
        </w:rPr>
        <w:t>שי לחג</w:t>
      </w:r>
      <w:r w:rsidRPr="008F23B6">
        <w:rPr>
          <w:rFonts w:ascii="David" w:hAnsi="David" w:cs="David"/>
          <w:sz w:val="24"/>
          <w:szCs w:val="24"/>
          <w:rtl/>
        </w:rPr>
        <w:t xml:space="preserve"> - גובה השי לרגל כל אחד מהחגים (ראש השנה וחג הפסח), יעודכן על פי שיעור השינוי שבין מדד חודש ינואר של השנה הקלנדארית בה משולם השי לחג, לבין מדד חודש ינואר 2013 (יש להצמיד את התעריף 212.5 ₪), או על פי התעריף המעודכן בשירות המדינה - לפי הגבוה ביניהם. נכון ליום 1 בינואר 2022, גובה השי לחג יעמוד על 300 ₪. השי לא יוענק בטובין או בשווה כסף (כגון תלושי קנייה).</w:t>
      </w:r>
      <w:bookmarkEnd w:id="821"/>
    </w:p>
    <w:p w14:paraId="574A7B51"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תשלום כאמור יבוצע לאחר הצגת אישור רואה חשבון על ביצוע התשלום לעובדים.</w:t>
      </w:r>
    </w:p>
    <w:p w14:paraId="5F69B40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52D70E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מרכיבי עלות נוספים</w:t>
      </w:r>
    </w:p>
    <w:p w14:paraId="6B5206E4" w14:textId="77777777" w:rsidR="008F23B6" w:rsidRPr="005B25F4" w:rsidRDefault="008F23B6" w:rsidP="0001700A">
      <w:pPr>
        <w:pStyle w:val="2fc"/>
        <w:numPr>
          <w:ilvl w:val="1"/>
          <w:numId w:val="113"/>
        </w:numPr>
        <w:ind w:left="799" w:hanging="425"/>
        <w:rPr>
          <w:rFonts w:ascii="David" w:hAnsi="David" w:cs="David"/>
          <w:sz w:val="24"/>
          <w:szCs w:val="24"/>
        </w:rPr>
      </w:pPr>
      <w:r w:rsidRPr="008F23B6">
        <w:rPr>
          <w:rFonts w:ascii="David" w:hAnsi="David" w:cs="David"/>
          <w:sz w:val="24"/>
          <w:szCs w:val="24"/>
          <w:rtl/>
        </w:rPr>
        <w:t>נוסף לאמור לעיל, בעת ניתוח ההצעות על ועדת המכרזים לבחון מרכיבי עלות נוספים, כגון: ביגוד, ציוד הניקיון וכדומה, והכל בהתאם לדרישות המכרז. זאת על מנת לוודא כי אין מדובר בהצעת הפסד וכי לא ייפגעו זכויות עובדים.</w:t>
      </w:r>
    </w:p>
    <w:p w14:paraId="44DF4E17" w14:textId="77777777" w:rsidR="008F23B6" w:rsidRPr="008F23B6" w:rsidRDefault="008F23B6" w:rsidP="0001700A">
      <w:pPr>
        <w:pStyle w:val="2fc"/>
        <w:numPr>
          <w:ilvl w:val="0"/>
          <w:numId w:val="113"/>
        </w:numPr>
        <w:rPr>
          <w:rFonts w:ascii="David" w:hAnsi="David" w:cs="David"/>
          <w:sz w:val="24"/>
          <w:szCs w:val="24"/>
        </w:rPr>
      </w:pPr>
      <w:bookmarkStart w:id="822" w:name="_Ref72753220"/>
      <w:r w:rsidRPr="008F23B6">
        <w:rPr>
          <w:rFonts w:ascii="David" w:hAnsi="David" w:cs="David"/>
          <w:sz w:val="24"/>
          <w:szCs w:val="24"/>
          <w:rtl/>
        </w:rPr>
        <w:t>סימולטור לחישוב עלות שכר למעסיק</w:t>
      </w:r>
      <w:bookmarkEnd w:id="822"/>
    </w:p>
    <w:p w14:paraId="45C3AC89"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 xml:space="preserve">לחישוב עלות השכר למעסיק לכל שעת עבודה בתחום הניקיון, ראה </w:t>
      </w:r>
      <w:hyperlink r:id="rId29" w:history="1">
        <w:r w:rsidRPr="005B25F4">
          <w:rPr>
            <w:rFonts w:ascii="David" w:hAnsi="David" w:cs="David"/>
            <w:sz w:val="24"/>
            <w:szCs w:val="24"/>
            <w:rtl/>
          </w:rPr>
          <w:t>קובץ מצורף, ''סימולטור לחישוב עלות שכר למעסיק – ניקיון''.</w:t>
        </w:r>
      </w:hyperlink>
    </w:p>
    <w:p w14:paraId="21BE3295" w14:textId="77777777" w:rsidR="0001700A" w:rsidRDefault="0001700A">
      <w:pPr>
        <w:bidi w:val="0"/>
        <w:rPr>
          <w:rFonts w:ascii="David" w:hAnsi="David"/>
          <w:b/>
          <w:bCs/>
          <w:szCs w:val="24"/>
          <w:rtl/>
        </w:rPr>
      </w:pPr>
      <w:r>
        <w:rPr>
          <w:rFonts w:ascii="David" w:hAnsi="David"/>
          <w:szCs w:val="24"/>
          <w:rtl/>
        </w:rPr>
        <w:br w:type="page"/>
      </w:r>
    </w:p>
    <w:p w14:paraId="6C8CAA8C" w14:textId="7E8C8E78" w:rsidR="000B1755" w:rsidRDefault="000B1755" w:rsidP="000B1755">
      <w:pPr>
        <w:pStyle w:val="17"/>
        <w:jc w:val="left"/>
        <w:rPr>
          <w:rFonts w:ascii="David" w:hAnsi="David"/>
          <w:b w:val="0"/>
          <w:bCs w:val="0"/>
          <w:sz w:val="24"/>
          <w:szCs w:val="24"/>
          <w:rtl/>
        </w:rPr>
      </w:pPr>
      <w:bookmarkStart w:id="823" w:name="_Toc155285321"/>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18</w:t>
      </w:r>
      <w:r w:rsidRPr="008E0DC0">
        <w:rPr>
          <w:rFonts w:ascii="David" w:hAnsi="David"/>
          <w:b w:val="0"/>
          <w:bCs w:val="0"/>
          <w:sz w:val="24"/>
          <w:szCs w:val="24"/>
          <w:rtl/>
        </w:rPr>
        <w:t xml:space="preserve"> </w:t>
      </w:r>
      <w:r>
        <w:rPr>
          <w:rFonts w:ascii="David" w:hAnsi="David" w:hint="cs"/>
          <w:b w:val="0"/>
          <w:bCs w:val="0"/>
          <w:sz w:val="24"/>
          <w:szCs w:val="24"/>
          <w:rtl/>
        </w:rPr>
        <w:t xml:space="preserve">העתק </w:t>
      </w:r>
      <w:r w:rsidRPr="000B1755">
        <w:rPr>
          <w:rFonts w:ascii="David" w:hAnsi="David"/>
          <w:b w:val="0"/>
          <w:bCs w:val="0"/>
          <w:sz w:val="24"/>
          <w:szCs w:val="24"/>
          <w:rtl/>
        </w:rPr>
        <w:t>רישיון תקף לעסוק כקבלן שירות כמשמעותו בחוק העסקת עובדים ע"י קבלני כוח אדם, התשנ"ו- 1996</w:t>
      </w:r>
      <w:r w:rsidRPr="008E0DC0">
        <w:rPr>
          <w:rFonts w:ascii="David" w:hAnsi="David"/>
          <w:b w:val="0"/>
          <w:bCs w:val="0"/>
          <w:sz w:val="24"/>
          <w:szCs w:val="24"/>
          <w:rtl/>
        </w:rPr>
        <w:t xml:space="preserve"> </w:t>
      </w:r>
    </w:p>
    <w:p w14:paraId="661C73A0" w14:textId="77777777" w:rsidR="000B1755" w:rsidRDefault="000B1755" w:rsidP="008E0DC0">
      <w:pPr>
        <w:pStyle w:val="17"/>
        <w:jc w:val="left"/>
        <w:rPr>
          <w:rFonts w:ascii="David" w:hAnsi="David"/>
          <w:sz w:val="24"/>
          <w:szCs w:val="24"/>
          <w:rtl/>
        </w:rPr>
      </w:pPr>
    </w:p>
    <w:p w14:paraId="263F4B75" w14:textId="77777777" w:rsidR="00FB3795" w:rsidRDefault="00FB3795">
      <w:pPr>
        <w:bidi w:val="0"/>
        <w:rPr>
          <w:rFonts w:ascii="David" w:hAnsi="David"/>
          <w:b/>
          <w:bCs/>
          <w:szCs w:val="24"/>
          <w:rtl/>
        </w:rPr>
      </w:pPr>
      <w:r>
        <w:rPr>
          <w:rFonts w:ascii="David" w:hAnsi="David"/>
          <w:szCs w:val="24"/>
          <w:rtl/>
        </w:rPr>
        <w:br w:type="page"/>
      </w:r>
    </w:p>
    <w:p w14:paraId="30C9EA79" w14:textId="55292362" w:rsidR="000B1755" w:rsidRDefault="000B1755" w:rsidP="00FB3795">
      <w:pPr>
        <w:pStyle w:val="17"/>
        <w:jc w:val="left"/>
        <w:rPr>
          <w:rFonts w:ascii="David" w:hAnsi="David"/>
          <w:szCs w:val="24"/>
          <w:rtl/>
        </w:rPr>
      </w:pPr>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w:t>
      </w:r>
      <w:r w:rsidR="00FB3795">
        <w:rPr>
          <w:rFonts w:ascii="David" w:hAnsi="David" w:hint="cs"/>
          <w:sz w:val="24"/>
          <w:szCs w:val="24"/>
          <w:rtl/>
        </w:rPr>
        <w:t>9</w:t>
      </w:r>
      <w:r w:rsidRPr="008E0DC0">
        <w:rPr>
          <w:rFonts w:ascii="David" w:hAnsi="David"/>
          <w:b w:val="0"/>
          <w:bCs w:val="0"/>
          <w:sz w:val="24"/>
          <w:szCs w:val="24"/>
          <w:rtl/>
        </w:rPr>
        <w:t xml:space="preserve"> </w:t>
      </w:r>
      <w:r w:rsidRPr="00FB3795">
        <w:rPr>
          <w:rFonts w:ascii="David" w:hAnsi="David"/>
          <w:b w:val="0"/>
          <w:bCs w:val="0"/>
          <w:szCs w:val="24"/>
          <w:rtl/>
        </w:rPr>
        <w:t xml:space="preserve">תצהיר המציע על אי העסקת עובדים זרים </w:t>
      </w:r>
    </w:p>
    <w:p w14:paraId="5919FC77" w14:textId="77777777" w:rsidR="00FB3795" w:rsidRPr="00FB3795" w:rsidRDefault="00FB3795" w:rsidP="00FB3795">
      <w:pPr>
        <w:rPr>
          <w:rtl/>
        </w:rPr>
      </w:pPr>
    </w:p>
    <w:p w14:paraId="5373EC27" w14:textId="35DBA2A3"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 xml:space="preserve">הנני נותן תצהיר זה בשם _________________ </w:t>
      </w:r>
      <w:r w:rsidR="00FB3795" w:rsidRPr="00FB3795">
        <w:rPr>
          <w:rFonts w:ascii="David" w:hAnsi="David" w:hint="cs"/>
          <w:szCs w:val="24"/>
          <w:rtl/>
        </w:rPr>
        <w:t xml:space="preserve"> (</w:t>
      </w:r>
      <w:r w:rsidRPr="00FB3795">
        <w:rPr>
          <w:rFonts w:ascii="David" w:hAnsi="David"/>
          <w:szCs w:val="24"/>
          <w:rtl/>
        </w:rPr>
        <w:t>להלן: "המציע"</w:t>
      </w:r>
      <w:r w:rsidR="00FB3795" w:rsidRPr="00FB3795">
        <w:rPr>
          <w:rFonts w:ascii="David" w:hAnsi="David" w:hint="cs"/>
          <w:szCs w:val="24"/>
          <w:rtl/>
        </w:rPr>
        <w:t>)</w:t>
      </w:r>
      <w:r w:rsidRPr="00FB3795">
        <w:rPr>
          <w:rFonts w:ascii="David" w:hAnsi="David"/>
          <w:szCs w:val="24"/>
          <w:rtl/>
        </w:rPr>
        <w:t xml:space="preserve"> שהוא הגוף המבקש להתקשר עם </w:t>
      </w:r>
      <w:r w:rsidR="00FB3795" w:rsidRPr="00FB3795">
        <w:rPr>
          <w:rFonts w:ascii="David" w:hAnsi="David" w:hint="cs"/>
          <w:szCs w:val="24"/>
          <w:rtl/>
        </w:rPr>
        <w:t xml:space="preserve">משרד המשפטים </w:t>
      </w:r>
      <w:r w:rsidRPr="00FB3795">
        <w:rPr>
          <w:rFonts w:ascii="David" w:hAnsi="David"/>
          <w:szCs w:val="24"/>
          <w:rtl/>
        </w:rPr>
        <w:t xml:space="preserve"> במסגרת </w:t>
      </w:r>
      <w:r w:rsidR="00FB3795" w:rsidRPr="00FB3795">
        <w:rPr>
          <w:rFonts w:ascii="David" w:hAnsi="David"/>
          <w:szCs w:val="24"/>
          <w:rtl/>
        </w:rPr>
        <w:t xml:space="preserve">מכרז מס' </w:t>
      </w:r>
      <w:r w:rsidR="00D04785">
        <w:rPr>
          <w:rFonts w:ascii="David" w:hAnsi="David"/>
          <w:szCs w:val="24"/>
          <w:rtl/>
        </w:rPr>
        <w:t>43-2024</w:t>
      </w:r>
      <w:r w:rsidR="00FB3795" w:rsidRPr="00FB3795">
        <w:rPr>
          <w:rFonts w:ascii="David" w:hAnsi="David"/>
          <w:szCs w:val="24"/>
          <w:rtl/>
        </w:rPr>
        <w:t xml:space="preserve"> 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3795" w:rsidRPr="00FB3795">
        <w:rPr>
          <w:rFonts w:ascii="David" w:hAnsi="David" w:hint="cs"/>
          <w:szCs w:val="24"/>
          <w:rtl/>
        </w:rPr>
        <w:t>.</w:t>
      </w:r>
    </w:p>
    <w:p w14:paraId="0BDB0012" w14:textId="66AB5001"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אני מכהן כ_______________ והנני מוסמך/ת למסור תצהיר זה בשם המציע ובשם בעלי הזיקה בו</w:t>
      </w:r>
      <w:r w:rsidRPr="00FB3795">
        <w:rPr>
          <w:rFonts w:ascii="David" w:hAnsi="David"/>
          <w:szCs w:val="24"/>
        </w:rPr>
        <w:t xml:space="preserve">: _________________________________, </w:t>
      </w:r>
      <w:r w:rsidRPr="00FB3795">
        <w:rPr>
          <w:rFonts w:ascii="David" w:hAnsi="David"/>
          <w:szCs w:val="24"/>
          <w:rtl/>
        </w:rPr>
        <w:t>בדבר אי העסקת עובדים זרים</w:t>
      </w:r>
      <w:r w:rsidR="00FB3795">
        <w:rPr>
          <w:rFonts w:ascii="David" w:hAnsi="David" w:hint="cs"/>
          <w:szCs w:val="24"/>
          <w:rtl/>
        </w:rPr>
        <w:t>.</w:t>
      </w:r>
    </w:p>
    <w:p w14:paraId="4B168BE0"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לאחר שהוזהרתי/נו כי עלי/נו לומר את האמת וכי אהיה/נהיה צפוי/ים לעונשים הקבועים בחוק אם לא אעשה/נעשה כן, אני/ו מצהיר/ה/ים בזה כמפורט בתצהיר זה</w:t>
      </w:r>
      <w:r w:rsidR="00FB3795" w:rsidRPr="00FB3795">
        <w:rPr>
          <w:rFonts w:ascii="David" w:hAnsi="David" w:hint="cs"/>
          <w:szCs w:val="24"/>
          <w:rtl/>
        </w:rPr>
        <w:t>.</w:t>
      </w:r>
    </w:p>
    <w:p w14:paraId="48216161"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המציע מתחייב כי אם יזכה במכרז זה, לא יעסיק עובדים זרים כמפורט בהוראת תכ"ם, "עידוד העסקת עובדים ישראלים במסגרת התקשרויות הממשלה", מס' ,7.11.6 בין במישרין ובין בעקיפין, ובכלל זה - בין אם על ידי המציע ובין באמצעות קבלן כוח אדם, קבלן משנה או כל גורם אחר עמו יתקשר המציע, לצורך מתן השירותים נשוא מכרז זה</w:t>
      </w:r>
      <w:r w:rsidR="00FB3795" w:rsidRPr="00FB3795">
        <w:rPr>
          <w:rFonts w:ascii="David" w:hAnsi="David" w:hint="cs"/>
          <w:szCs w:val="24"/>
          <w:rtl/>
        </w:rPr>
        <w:t>.</w:t>
      </w:r>
    </w:p>
    <w:p w14:paraId="2C9AB904" w14:textId="77777777" w:rsidR="00FB3795" w:rsidRDefault="00FB3795" w:rsidP="00FB3795">
      <w:pPr>
        <w:spacing w:line="360" w:lineRule="auto"/>
        <w:rPr>
          <w:rFonts w:ascii="David" w:hAnsi="David"/>
          <w:szCs w:val="24"/>
          <w:rtl/>
        </w:rPr>
      </w:pPr>
    </w:p>
    <w:p w14:paraId="3202DE8D" w14:textId="77777777" w:rsidR="00FB3795" w:rsidRDefault="00FB3795" w:rsidP="00FB3795">
      <w:pPr>
        <w:spacing w:line="360" w:lineRule="auto"/>
        <w:rPr>
          <w:rFonts w:ascii="David" w:hAnsi="David"/>
          <w:szCs w:val="24"/>
          <w:rtl/>
        </w:rPr>
      </w:pPr>
    </w:p>
    <w:p w14:paraId="362E597D"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77D8E72F" w14:textId="77777777" w:rsidTr="00D45065">
        <w:tc>
          <w:tcPr>
            <w:tcW w:w="1659" w:type="dxa"/>
            <w:tcBorders>
              <w:bottom w:val="single" w:sz="4" w:space="0" w:color="auto"/>
            </w:tcBorders>
          </w:tcPr>
          <w:p w14:paraId="2B2BE755" w14:textId="77777777" w:rsidR="00FB3795" w:rsidRPr="00EA1F87" w:rsidRDefault="00FB3795" w:rsidP="00D45065">
            <w:pPr>
              <w:spacing w:line="360" w:lineRule="auto"/>
              <w:jc w:val="center"/>
              <w:rPr>
                <w:rFonts w:ascii="David" w:hAnsi="David"/>
                <w:b/>
                <w:bCs/>
                <w:szCs w:val="24"/>
                <w:rtl/>
              </w:rPr>
            </w:pPr>
          </w:p>
        </w:tc>
        <w:tc>
          <w:tcPr>
            <w:tcW w:w="283" w:type="dxa"/>
          </w:tcPr>
          <w:p w14:paraId="4E5666F8"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63B90FAF" w14:textId="77777777" w:rsidR="00FB3795" w:rsidRPr="00EA1F87" w:rsidRDefault="00FB3795" w:rsidP="00D45065">
            <w:pPr>
              <w:spacing w:line="360" w:lineRule="auto"/>
              <w:jc w:val="center"/>
              <w:rPr>
                <w:rFonts w:ascii="David" w:hAnsi="David"/>
                <w:b/>
                <w:bCs/>
                <w:szCs w:val="24"/>
                <w:rtl/>
              </w:rPr>
            </w:pPr>
          </w:p>
        </w:tc>
        <w:tc>
          <w:tcPr>
            <w:tcW w:w="283" w:type="dxa"/>
          </w:tcPr>
          <w:p w14:paraId="4D9B9360"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6471ABCE" w14:textId="77777777" w:rsidR="00FB3795" w:rsidRPr="00EA1F87" w:rsidRDefault="00FB3795" w:rsidP="00D45065">
            <w:pPr>
              <w:spacing w:line="360" w:lineRule="auto"/>
              <w:jc w:val="center"/>
              <w:rPr>
                <w:rFonts w:ascii="David" w:hAnsi="David"/>
                <w:b/>
                <w:bCs/>
                <w:szCs w:val="24"/>
                <w:rtl/>
              </w:rPr>
            </w:pPr>
          </w:p>
        </w:tc>
      </w:tr>
      <w:tr w:rsidR="00FB3795" w14:paraId="0485DF7C" w14:textId="77777777" w:rsidTr="00D45065">
        <w:tc>
          <w:tcPr>
            <w:tcW w:w="1659" w:type="dxa"/>
            <w:tcBorders>
              <w:top w:val="single" w:sz="4" w:space="0" w:color="auto"/>
            </w:tcBorders>
          </w:tcPr>
          <w:p w14:paraId="5729DEBF"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533C25"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203753D3"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05978D3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22111601"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1EDB5797" w14:textId="77777777" w:rsidR="00FB3795" w:rsidRPr="00EA1F87" w:rsidRDefault="00FB3795" w:rsidP="00FB3795">
      <w:pPr>
        <w:spacing w:line="360" w:lineRule="auto"/>
        <w:jc w:val="both"/>
        <w:rPr>
          <w:rFonts w:ascii="David" w:hAnsi="David"/>
          <w:szCs w:val="24"/>
          <w:rtl/>
        </w:rPr>
      </w:pPr>
    </w:p>
    <w:p w14:paraId="5FBBF087" w14:textId="77777777" w:rsidR="00FB3795" w:rsidRPr="00EA1F87" w:rsidRDefault="00FB3795" w:rsidP="00FB379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48075F7B"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19F7430B" w14:textId="77777777" w:rsidTr="00D45065">
        <w:tc>
          <w:tcPr>
            <w:tcW w:w="1659" w:type="dxa"/>
            <w:tcBorders>
              <w:bottom w:val="single" w:sz="4" w:space="0" w:color="auto"/>
            </w:tcBorders>
          </w:tcPr>
          <w:p w14:paraId="5DE6D5DC" w14:textId="77777777" w:rsidR="00FB3795" w:rsidRPr="00EA1F87" w:rsidRDefault="00FB3795" w:rsidP="00D45065">
            <w:pPr>
              <w:spacing w:line="360" w:lineRule="auto"/>
              <w:jc w:val="center"/>
              <w:rPr>
                <w:rFonts w:ascii="David" w:hAnsi="David"/>
                <w:b/>
                <w:bCs/>
                <w:szCs w:val="24"/>
                <w:rtl/>
              </w:rPr>
            </w:pPr>
          </w:p>
        </w:tc>
        <w:tc>
          <w:tcPr>
            <w:tcW w:w="283" w:type="dxa"/>
          </w:tcPr>
          <w:p w14:paraId="7BA75380"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5D3B5BFF" w14:textId="77777777" w:rsidR="00FB3795" w:rsidRPr="00EA1F87" w:rsidRDefault="00FB3795" w:rsidP="00D45065">
            <w:pPr>
              <w:spacing w:line="360" w:lineRule="auto"/>
              <w:jc w:val="center"/>
              <w:rPr>
                <w:rFonts w:ascii="David" w:hAnsi="David"/>
                <w:b/>
                <w:bCs/>
                <w:szCs w:val="24"/>
                <w:rtl/>
              </w:rPr>
            </w:pPr>
          </w:p>
        </w:tc>
        <w:tc>
          <w:tcPr>
            <w:tcW w:w="283" w:type="dxa"/>
          </w:tcPr>
          <w:p w14:paraId="49452146"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7C1A59E3" w14:textId="77777777" w:rsidR="00FB3795" w:rsidRPr="00EA1F87" w:rsidRDefault="00FB3795" w:rsidP="00D45065">
            <w:pPr>
              <w:spacing w:line="360" w:lineRule="auto"/>
              <w:jc w:val="center"/>
              <w:rPr>
                <w:rFonts w:ascii="David" w:hAnsi="David"/>
                <w:b/>
                <w:bCs/>
                <w:szCs w:val="24"/>
                <w:rtl/>
              </w:rPr>
            </w:pPr>
          </w:p>
        </w:tc>
      </w:tr>
      <w:tr w:rsidR="00FB3795" w14:paraId="7A495F03" w14:textId="77777777" w:rsidTr="00D45065">
        <w:tc>
          <w:tcPr>
            <w:tcW w:w="1659" w:type="dxa"/>
            <w:tcBorders>
              <w:top w:val="single" w:sz="4" w:space="0" w:color="auto"/>
            </w:tcBorders>
          </w:tcPr>
          <w:p w14:paraId="3DD3ADED"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C42806"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0C40609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1CC68F2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086E55D0"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חתימת עורך הדין</w:t>
            </w:r>
          </w:p>
          <w:p w14:paraId="0BDEB81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6BCEDE50" w14:textId="77777777" w:rsidR="00FB3795" w:rsidRPr="0035496F" w:rsidRDefault="00FB3795" w:rsidP="00FB3795">
      <w:pPr>
        <w:rPr>
          <w:rtl/>
        </w:rPr>
      </w:pPr>
    </w:p>
    <w:p w14:paraId="7A339660" w14:textId="77777777" w:rsidR="00FB3795" w:rsidRDefault="00FB3795" w:rsidP="00FB3795">
      <w:pPr>
        <w:rPr>
          <w:rtl/>
        </w:rPr>
      </w:pPr>
    </w:p>
    <w:p w14:paraId="7458AC03" w14:textId="77777777" w:rsidR="00FB3795" w:rsidRDefault="00FB3795">
      <w:pPr>
        <w:bidi w:val="0"/>
        <w:rPr>
          <w:rFonts w:ascii="David" w:hAnsi="David"/>
          <w:b/>
          <w:bCs/>
          <w:szCs w:val="24"/>
          <w:rtl/>
        </w:rPr>
      </w:pPr>
      <w:r>
        <w:rPr>
          <w:rFonts w:ascii="David" w:hAnsi="David"/>
          <w:szCs w:val="24"/>
          <w:rtl/>
        </w:rPr>
        <w:br w:type="page"/>
      </w:r>
    </w:p>
    <w:p w14:paraId="04FA169C" w14:textId="281CCFB2" w:rsidR="00CF5BF4" w:rsidRDefault="0088313A" w:rsidP="008E0DC0">
      <w:pPr>
        <w:pStyle w:val="17"/>
        <w:jc w:val="left"/>
        <w:rPr>
          <w:rFonts w:ascii="David" w:hAnsi="David"/>
          <w:b w:val="0"/>
          <w:bCs w:val="0"/>
          <w:sz w:val="24"/>
          <w:szCs w:val="24"/>
          <w:rtl/>
        </w:rPr>
      </w:pPr>
      <w:r w:rsidRPr="00DC0D86">
        <w:rPr>
          <w:rFonts w:ascii="David" w:hAnsi="David"/>
          <w:sz w:val="24"/>
          <w:szCs w:val="24"/>
          <w:rtl/>
        </w:rPr>
        <w:lastRenderedPageBreak/>
        <w:t>נספח ב'</w:t>
      </w:r>
      <w:r w:rsidRPr="008E0DC0">
        <w:rPr>
          <w:rFonts w:ascii="David" w:hAnsi="David"/>
          <w:b w:val="0"/>
          <w:bCs w:val="0"/>
          <w:sz w:val="24"/>
          <w:szCs w:val="24"/>
          <w:rtl/>
        </w:rPr>
        <w:t xml:space="preserve"> הצעת מחיר</w:t>
      </w:r>
      <w:bookmarkEnd w:id="823"/>
      <w:r w:rsidRPr="008E0DC0">
        <w:rPr>
          <w:rFonts w:ascii="David" w:hAnsi="David"/>
          <w:b w:val="0"/>
          <w:bCs w:val="0"/>
          <w:sz w:val="24"/>
          <w:szCs w:val="24"/>
          <w:rtl/>
        </w:rPr>
        <w:t xml:space="preserve"> </w:t>
      </w:r>
    </w:p>
    <w:p w14:paraId="09420FFA" w14:textId="77777777" w:rsidR="00E93355" w:rsidRDefault="00E93355" w:rsidP="00E53DC1">
      <w:pPr>
        <w:rPr>
          <w:rtl/>
        </w:rPr>
      </w:pPr>
    </w:p>
    <w:p w14:paraId="2C7ADBE2" w14:textId="5694A34A" w:rsidR="00CF5BF4" w:rsidRPr="00E53DC1" w:rsidRDefault="0088313A" w:rsidP="00E53DC1">
      <w:pPr>
        <w:pStyle w:val="affffff1"/>
        <w:keepNext/>
        <w:keepLines/>
        <w:spacing w:after="0" w:line="360" w:lineRule="auto"/>
        <w:ind w:left="40"/>
        <w:jc w:val="center"/>
        <w:rPr>
          <w:rFonts w:ascii="David" w:hAnsi="David"/>
          <w:b w:val="0"/>
          <w:bCs w:val="0"/>
          <w:szCs w:val="24"/>
          <w:rtl/>
        </w:rPr>
      </w:pPr>
      <w:r w:rsidRPr="00E53DC1">
        <w:rPr>
          <w:rFonts w:ascii="David" w:hAnsi="David" w:cs="David"/>
          <w:color w:val="auto"/>
          <w:sz w:val="24"/>
          <w:szCs w:val="24"/>
          <w:rtl/>
        </w:rPr>
        <w:t xml:space="preserve">הצעת מחיר </w:t>
      </w:r>
      <w:r w:rsidRPr="00E53DC1">
        <w:rPr>
          <w:rFonts w:ascii="David" w:hAnsi="David" w:cs="Times New Roman"/>
          <w:color w:val="auto"/>
          <w:sz w:val="24"/>
          <w:szCs w:val="24"/>
          <w:rtl/>
        </w:rPr>
        <w:t>–</w:t>
      </w:r>
      <w:r w:rsidRPr="00E53DC1">
        <w:rPr>
          <w:rFonts w:ascii="David" w:hAnsi="David" w:cs="David"/>
          <w:color w:val="auto"/>
          <w:sz w:val="24"/>
          <w:szCs w:val="24"/>
          <w:rtl/>
        </w:rPr>
        <w:t xml:space="preserve"> מכרז מס'</w:t>
      </w:r>
      <w:r w:rsidR="0016046A">
        <w:rPr>
          <w:rFonts w:ascii="David" w:hAnsi="David" w:cs="David"/>
          <w:color w:val="auto"/>
          <w:sz w:val="24"/>
          <w:szCs w:val="24"/>
          <w:rtl/>
        </w:rPr>
        <w:t xml:space="preserve"> </w:t>
      </w:r>
      <w:r w:rsidR="00D04785">
        <w:rPr>
          <w:rFonts w:ascii="David" w:hAnsi="David" w:cs="David"/>
          <w:color w:val="auto"/>
          <w:sz w:val="24"/>
          <w:szCs w:val="24"/>
          <w:rtl/>
        </w:rPr>
        <w:t>43-2024</w:t>
      </w:r>
    </w:p>
    <w:p w14:paraId="00523077" w14:textId="77777777" w:rsidR="00CF5BF4" w:rsidRPr="008E0DC0" w:rsidRDefault="0088313A" w:rsidP="00CF5BF4">
      <w:pPr>
        <w:pStyle w:val="Normal12"/>
        <w:spacing w:before="0" w:line="360" w:lineRule="auto"/>
        <w:ind w:left="0" w:right="-180"/>
        <w:rPr>
          <w:rFonts w:ascii="David" w:hAnsi="David" w:cs="David"/>
          <w:sz w:val="24"/>
          <w:rtl/>
        </w:rPr>
      </w:pPr>
      <w:r w:rsidRPr="008E0DC0">
        <w:rPr>
          <w:rFonts w:ascii="David" w:hAnsi="David" w:cs="David"/>
          <w:sz w:val="24"/>
          <w:rtl/>
        </w:rPr>
        <w:t xml:space="preserve">לכבוד </w:t>
      </w:r>
    </w:p>
    <w:p w14:paraId="6C1A0405" w14:textId="77777777" w:rsidR="00CF5BF4" w:rsidRPr="008E0DC0" w:rsidRDefault="0088313A" w:rsidP="00CF5BF4">
      <w:pPr>
        <w:pStyle w:val="Normal12"/>
        <w:spacing w:before="0" w:line="360" w:lineRule="auto"/>
        <w:ind w:left="0" w:right="-180"/>
        <w:rPr>
          <w:rFonts w:ascii="David" w:hAnsi="David" w:cs="David"/>
          <w:b/>
          <w:bCs/>
          <w:sz w:val="24"/>
          <w:rtl/>
        </w:rPr>
      </w:pPr>
      <w:r w:rsidRPr="008E0DC0">
        <w:rPr>
          <w:rFonts w:ascii="David" w:hAnsi="David" w:cs="David"/>
          <w:b/>
          <w:bCs/>
          <w:sz w:val="24"/>
          <w:rtl/>
        </w:rPr>
        <w:t>משרד המשפטים</w:t>
      </w:r>
    </w:p>
    <w:p w14:paraId="3D1915E6" w14:textId="15E40371" w:rsidR="00CF5BF4" w:rsidRPr="00FB73C3" w:rsidRDefault="0088313A" w:rsidP="00120C3F">
      <w:pPr>
        <w:pStyle w:val="Normal12"/>
        <w:spacing w:before="0" w:line="360" w:lineRule="auto"/>
        <w:ind w:left="0"/>
        <w:rPr>
          <w:rFonts w:ascii="David" w:hAnsi="David" w:cs="David"/>
          <w:sz w:val="24"/>
          <w:rtl/>
        </w:rPr>
      </w:pPr>
      <w:r w:rsidRPr="00FB73C3">
        <w:rPr>
          <w:rFonts w:ascii="David" w:hAnsi="David" w:cs="David"/>
          <w:sz w:val="24"/>
          <w:rtl/>
        </w:rPr>
        <w:t>אנו_________________________________ מגישים בזאת את הצעתנו במסגרת מכרז פומבי מס'</w:t>
      </w:r>
      <w:r w:rsidR="00C30FD7" w:rsidRPr="00FB73C3">
        <w:rPr>
          <w:rFonts w:ascii="David" w:hAnsi="David" w:cs="David"/>
          <w:sz w:val="24"/>
          <w:rtl/>
        </w:rPr>
        <w:t xml:space="preserve"> </w:t>
      </w:r>
      <w:r w:rsidR="00D04785">
        <w:rPr>
          <w:rFonts w:ascii="David" w:hAnsi="David" w:cs="David"/>
          <w:sz w:val="24"/>
          <w:rtl/>
        </w:rPr>
        <w:t>43-2024</w:t>
      </w:r>
      <w:r w:rsidR="00936DBF" w:rsidRPr="00FB73C3">
        <w:rPr>
          <w:rFonts w:ascii="David" w:hAnsi="David" w:cs="David"/>
          <w:sz w:val="24"/>
          <w:rtl/>
        </w:rPr>
        <w:t xml:space="preserve"> </w:t>
      </w:r>
      <w:r w:rsidR="00CF67F9" w:rsidRPr="00CF67F9">
        <w:rPr>
          <w:rFonts w:ascii="David" w:hAnsi="David" w:cs="David"/>
          <w:sz w:val="24"/>
          <w:rtl/>
        </w:rPr>
        <w:t xml:space="preserve">למתן שירותי ניקיון ליחידות המשרד באיזור </w:t>
      </w:r>
      <w:r w:rsidR="0028722D" w:rsidRPr="0028722D">
        <w:rPr>
          <w:rFonts w:ascii="David" w:hAnsi="David" w:cs="David"/>
          <w:sz w:val="24"/>
          <w:rtl/>
        </w:rPr>
        <w:t xml:space="preserve">תל אביב, המרכז וירושלים </w:t>
      </w:r>
    </w:p>
    <w:p w14:paraId="0669F7F1" w14:textId="77777777" w:rsidR="0065755A" w:rsidRDefault="0088313A">
      <w:pPr>
        <w:pStyle w:val="aff8"/>
        <w:numPr>
          <w:ilvl w:val="0"/>
          <w:numId w:val="40"/>
        </w:numPr>
        <w:spacing w:line="360" w:lineRule="auto"/>
        <w:contextualSpacing/>
        <w:jc w:val="both"/>
        <w:rPr>
          <w:rFonts w:ascii="David" w:hAnsi="David"/>
          <w:szCs w:val="24"/>
        </w:rPr>
      </w:pPr>
      <w:r w:rsidRPr="0065755A">
        <w:rPr>
          <w:rFonts w:ascii="David" w:hAnsi="David"/>
          <w:szCs w:val="24"/>
          <w:rtl/>
        </w:rPr>
        <w:t>אנו מצהירים בזאת כי כל מסמכי המכרז נקראו על ידנו, כל האמור בהם הובן על ידנו לרבות נספח השירותים וקיבלנו מהמשרד את ההסברים וההנחיות שנדרשו לנו בגיבוש הצעתנו.  מקובל עלינו ואנו מסכימים למכלול התנאים, ההתניות וההסדרים המובאים במסמכי המכרז ומתחייבים לפעול על-פיהם.</w:t>
      </w:r>
    </w:p>
    <w:p w14:paraId="2A5994CB" w14:textId="6E07CB6E" w:rsidR="00951A03" w:rsidRDefault="0088313A">
      <w:pPr>
        <w:pStyle w:val="aff8"/>
        <w:numPr>
          <w:ilvl w:val="0"/>
          <w:numId w:val="40"/>
        </w:numPr>
        <w:spacing w:line="360" w:lineRule="auto"/>
        <w:contextualSpacing/>
        <w:jc w:val="both"/>
        <w:rPr>
          <w:rFonts w:ascii="David" w:hAnsi="David"/>
          <w:szCs w:val="24"/>
        </w:rPr>
      </w:pPr>
      <w:bookmarkStart w:id="824" w:name="_Ref410015863"/>
      <w:r w:rsidRPr="00E36AF7">
        <w:rPr>
          <w:rFonts w:ascii="David" w:hAnsi="David" w:hint="cs"/>
          <w:szCs w:val="24"/>
          <w:rtl/>
        </w:rPr>
        <w:t>אנו מצהירים בזאת שביכולתנו לתת את השרות במגבלות הזמן שנקבעו במסמכי מכרז זה ובמועדים שייקבעו ע"י הנציג מעת לעת.</w:t>
      </w:r>
    </w:p>
    <w:p w14:paraId="3C142489" w14:textId="77777777" w:rsidR="00951A03" w:rsidRDefault="0088313A">
      <w:pPr>
        <w:bidi w:val="0"/>
        <w:rPr>
          <w:rFonts w:ascii="David" w:hAnsi="David"/>
          <w:szCs w:val="24"/>
        </w:rPr>
      </w:pPr>
      <w:r>
        <w:rPr>
          <w:rFonts w:ascii="David" w:hAnsi="David"/>
          <w:szCs w:val="24"/>
        </w:rPr>
        <w:br w:type="page"/>
      </w:r>
    </w:p>
    <w:p w14:paraId="49AE0B15" w14:textId="77777777" w:rsidR="00E36AF7" w:rsidRDefault="0088313A" w:rsidP="00E12F3B">
      <w:pPr>
        <w:pStyle w:val="Normal20"/>
      </w:pPr>
      <w:r w:rsidRPr="00E36AF7">
        <w:rPr>
          <w:rtl/>
        </w:rPr>
        <w:lastRenderedPageBreak/>
        <w:t>המחיר המבוקש על ידנו הינו כדלקמן:</w:t>
      </w:r>
    </w:p>
    <w:tbl>
      <w:tblPr>
        <w:tblStyle w:val="1fb"/>
        <w:bidiVisual/>
        <w:tblW w:w="9779" w:type="dxa"/>
        <w:jc w:val="center"/>
        <w:tblLayout w:type="fixed"/>
        <w:tblLook w:val="04A0" w:firstRow="1" w:lastRow="0" w:firstColumn="1" w:lastColumn="0" w:noHBand="0" w:noVBand="1"/>
      </w:tblPr>
      <w:tblGrid>
        <w:gridCol w:w="560"/>
        <w:gridCol w:w="1310"/>
        <w:gridCol w:w="1417"/>
        <w:gridCol w:w="1531"/>
        <w:gridCol w:w="1985"/>
        <w:gridCol w:w="1014"/>
        <w:gridCol w:w="1962"/>
      </w:tblGrid>
      <w:tr w:rsidR="006B7E17" w14:paraId="762E3E8E" w14:textId="77777777" w:rsidTr="00285291">
        <w:trPr>
          <w:trHeight w:val="567"/>
          <w:jc w:val="center"/>
        </w:trPr>
        <w:tc>
          <w:tcPr>
            <w:tcW w:w="9779" w:type="dxa"/>
            <w:gridSpan w:val="7"/>
            <w:shd w:val="clear" w:color="auto" w:fill="8DB3E2" w:themeFill="text2" w:themeFillTint="66"/>
          </w:tcPr>
          <w:p w14:paraId="74EAFE64" w14:textId="728C2185" w:rsidR="006B7E17" w:rsidRPr="00285291" w:rsidRDefault="006B7E17" w:rsidP="006B7E17">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כוח</w:t>
            </w:r>
            <w:r w:rsidRPr="00285291">
              <w:rPr>
                <w:rFonts w:ascii="David" w:hAnsi="David"/>
                <w:b/>
                <w:bCs/>
                <w:sz w:val="36"/>
                <w:szCs w:val="36"/>
                <w:rtl/>
              </w:rPr>
              <w:t xml:space="preserve"> </w:t>
            </w:r>
            <w:r w:rsidRPr="00285291">
              <w:rPr>
                <w:rFonts w:ascii="David" w:hAnsi="David" w:hint="eastAsia"/>
                <w:b/>
                <w:bCs/>
                <w:sz w:val="36"/>
                <w:szCs w:val="36"/>
                <w:rtl/>
              </w:rPr>
              <w:t>אדם</w:t>
            </w:r>
          </w:p>
        </w:tc>
      </w:tr>
      <w:tr w:rsidR="00F64847" w14:paraId="703669FD" w14:textId="77777777" w:rsidTr="00285291">
        <w:trPr>
          <w:trHeight w:val="1020"/>
          <w:jc w:val="center"/>
        </w:trPr>
        <w:tc>
          <w:tcPr>
            <w:tcW w:w="560" w:type="dxa"/>
            <w:shd w:val="clear" w:color="auto" w:fill="8DB3E2" w:themeFill="text2" w:themeFillTint="66"/>
          </w:tcPr>
          <w:p w14:paraId="57DF7FCB" w14:textId="054CC875" w:rsidR="00951A03" w:rsidRPr="00E12F3B" w:rsidRDefault="0088313A" w:rsidP="006B7E17">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310" w:type="dxa"/>
            <w:shd w:val="clear" w:color="auto" w:fill="8DB3E2" w:themeFill="text2" w:themeFillTint="66"/>
            <w:vAlign w:val="center"/>
          </w:tcPr>
          <w:p w14:paraId="1DA71CD4" w14:textId="7B62132E" w:rsidR="00951A03" w:rsidRPr="00951A03" w:rsidRDefault="0088313A" w:rsidP="006B7E17">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1417" w:type="dxa"/>
            <w:shd w:val="clear" w:color="auto" w:fill="8DB3E2" w:themeFill="text2" w:themeFillTint="66"/>
            <w:vAlign w:val="center"/>
          </w:tcPr>
          <w:p w14:paraId="012A3002" w14:textId="3A6C02F0" w:rsidR="006454E7" w:rsidRDefault="006B7E17" w:rsidP="006454E7">
            <w:pPr>
              <w:keepNext/>
              <w:keepLines/>
              <w:spacing w:line="360" w:lineRule="auto"/>
              <w:jc w:val="center"/>
              <w:outlineLvl w:val="1"/>
              <w:rPr>
                <w:rFonts w:ascii="David" w:hAnsi="David" w:hint="cs"/>
                <w:b/>
                <w:bCs/>
                <w:szCs w:val="24"/>
                <w:rtl/>
              </w:rPr>
            </w:pPr>
            <w:r>
              <w:rPr>
                <w:rFonts w:ascii="David" w:hAnsi="David" w:hint="cs"/>
                <w:b/>
                <w:bCs/>
                <w:rtl/>
              </w:rPr>
              <w:t xml:space="preserve">עלות שכר </w:t>
            </w:r>
            <w:r w:rsidR="006454E7">
              <w:rPr>
                <w:rFonts w:ascii="David" w:hAnsi="David"/>
                <w:b/>
                <w:bCs/>
                <w:rtl/>
              </w:rPr>
              <w:t>–</w:t>
            </w:r>
            <w:r w:rsidR="006454E7">
              <w:rPr>
                <w:rFonts w:ascii="David" w:hAnsi="David" w:hint="cs"/>
                <w:b/>
                <w:bCs/>
                <w:rtl/>
              </w:rPr>
              <w:t xml:space="preserve"> מעביד</w:t>
            </w:r>
          </w:p>
          <w:p w14:paraId="2F09B820" w14:textId="1BE37C74" w:rsidR="006B7E17" w:rsidRPr="00951A03" w:rsidRDefault="006B7E17" w:rsidP="006454E7">
            <w:pPr>
              <w:keepNext/>
              <w:keepLines/>
              <w:spacing w:line="360" w:lineRule="auto"/>
              <w:jc w:val="center"/>
              <w:outlineLvl w:val="1"/>
              <w:rPr>
                <w:rFonts w:ascii="David" w:hAnsi="David"/>
                <w:b/>
                <w:bCs/>
                <w:szCs w:val="24"/>
              </w:rPr>
            </w:pPr>
            <w:r>
              <w:rPr>
                <w:rFonts w:ascii="David" w:hAnsi="David"/>
                <w:b/>
                <w:bCs/>
                <w:szCs w:val="24"/>
              </w:rPr>
              <w:t>H</w:t>
            </w:r>
          </w:p>
        </w:tc>
        <w:tc>
          <w:tcPr>
            <w:tcW w:w="1531" w:type="dxa"/>
            <w:shd w:val="clear" w:color="auto" w:fill="8DB3E2" w:themeFill="text2" w:themeFillTint="66"/>
            <w:vAlign w:val="center"/>
          </w:tcPr>
          <w:p w14:paraId="5BCFCB23" w14:textId="2918B02F" w:rsidR="00951A03" w:rsidRDefault="006B7E17" w:rsidP="006B7E17">
            <w:pPr>
              <w:keepNext/>
              <w:keepLines/>
              <w:spacing w:line="360" w:lineRule="auto"/>
              <w:jc w:val="center"/>
              <w:outlineLvl w:val="1"/>
              <w:rPr>
                <w:rFonts w:ascii="David" w:hAnsi="David"/>
                <w:b/>
                <w:bCs/>
                <w:szCs w:val="24"/>
                <w:rtl/>
              </w:rPr>
            </w:pPr>
            <w:r>
              <w:rPr>
                <w:rFonts w:ascii="David" w:hAnsi="David" w:hint="cs"/>
                <w:b/>
                <w:bCs/>
                <w:rtl/>
              </w:rPr>
              <w:t>תוספת תקורה, הנהלה וכלליות ורווח לשעה</w:t>
            </w:r>
          </w:p>
          <w:p w14:paraId="34367579" w14:textId="756F221D" w:rsidR="006B7E17" w:rsidRPr="00951A03" w:rsidRDefault="006B7E17" w:rsidP="006B7E17">
            <w:pPr>
              <w:keepNext/>
              <w:keepLines/>
              <w:spacing w:line="360" w:lineRule="auto"/>
              <w:jc w:val="center"/>
              <w:outlineLvl w:val="1"/>
              <w:rPr>
                <w:rFonts w:ascii="David" w:hAnsi="David"/>
                <w:b/>
                <w:bCs/>
                <w:szCs w:val="24"/>
              </w:rPr>
            </w:pPr>
            <w:r>
              <w:rPr>
                <w:rFonts w:ascii="David" w:hAnsi="David"/>
                <w:b/>
                <w:bCs/>
                <w:szCs w:val="24"/>
              </w:rPr>
              <w:t>OH</w:t>
            </w:r>
          </w:p>
        </w:tc>
        <w:tc>
          <w:tcPr>
            <w:tcW w:w="1985" w:type="dxa"/>
            <w:shd w:val="clear" w:color="auto" w:fill="8DB3E2" w:themeFill="text2" w:themeFillTint="66"/>
            <w:vAlign w:val="center"/>
          </w:tcPr>
          <w:p w14:paraId="012ABCD8" w14:textId="55549A9F" w:rsidR="00951A03" w:rsidRDefault="006B7E17" w:rsidP="006B7E17">
            <w:pPr>
              <w:keepNext/>
              <w:keepLines/>
              <w:spacing w:line="360" w:lineRule="auto"/>
              <w:jc w:val="center"/>
              <w:outlineLvl w:val="1"/>
              <w:rPr>
                <w:rFonts w:ascii="David" w:hAnsi="David"/>
                <w:b/>
                <w:bCs/>
                <w:rtl/>
              </w:rPr>
            </w:pPr>
            <w:r>
              <w:rPr>
                <w:rFonts w:ascii="David" w:hAnsi="David" w:hint="cs"/>
                <w:b/>
                <w:bCs/>
                <w:rtl/>
              </w:rPr>
              <w:t>עלות כוללת לשעה</w:t>
            </w:r>
          </w:p>
          <w:p w14:paraId="2B829B8E" w14:textId="5A5F1FE2" w:rsidR="006B7E17" w:rsidRDefault="006B7E17" w:rsidP="006B7E17">
            <w:pPr>
              <w:keepNext/>
              <w:keepLines/>
              <w:spacing w:line="360" w:lineRule="auto"/>
              <w:jc w:val="center"/>
              <w:outlineLvl w:val="1"/>
              <w:rPr>
                <w:rFonts w:ascii="David" w:hAnsi="David"/>
                <w:b/>
                <w:bCs/>
                <w:rtl/>
              </w:rPr>
            </w:pPr>
            <w:proofErr w:type="spellStart"/>
            <w:r>
              <w:rPr>
                <w:rFonts w:ascii="David" w:hAnsi="David" w:hint="cs"/>
                <w:b/>
                <w:bCs/>
              </w:rPr>
              <w:t>T</w:t>
            </w:r>
            <w:r>
              <w:rPr>
                <w:rFonts w:ascii="David" w:hAnsi="David"/>
                <w:b/>
                <w:bCs/>
              </w:rPr>
              <w:t>otH</w:t>
            </w:r>
            <w:proofErr w:type="spellEnd"/>
            <w:r>
              <w:rPr>
                <w:rFonts w:ascii="David" w:hAnsi="David"/>
                <w:b/>
                <w:bCs/>
              </w:rPr>
              <w:t xml:space="preserve"> = </w:t>
            </w:r>
          </w:p>
          <w:p w14:paraId="28457DEC" w14:textId="66AC93E6" w:rsidR="006B7E17" w:rsidRPr="00951A03" w:rsidRDefault="006B7E17" w:rsidP="006B7E17">
            <w:pPr>
              <w:keepNext/>
              <w:keepLines/>
              <w:spacing w:line="360" w:lineRule="auto"/>
              <w:jc w:val="center"/>
              <w:outlineLvl w:val="1"/>
              <w:rPr>
                <w:rFonts w:ascii="David" w:hAnsi="David"/>
                <w:b/>
                <w:bCs/>
                <w:szCs w:val="24"/>
                <w:rtl/>
              </w:rPr>
            </w:pPr>
            <w:r>
              <w:rPr>
                <w:rFonts w:ascii="David" w:hAnsi="David" w:hint="cs"/>
                <w:b/>
                <w:bCs/>
                <w:rtl/>
              </w:rPr>
              <w:t>(</w:t>
            </w:r>
            <w:r>
              <w:rPr>
                <w:rFonts w:ascii="David" w:hAnsi="David" w:hint="cs"/>
                <w:b/>
                <w:bCs/>
              </w:rPr>
              <w:t>H</w:t>
            </w:r>
            <w:r>
              <w:rPr>
                <w:rFonts w:ascii="David" w:hAnsi="David" w:hint="cs"/>
                <w:b/>
                <w:bCs/>
                <w:rtl/>
              </w:rPr>
              <w:t>+</w:t>
            </w:r>
            <w:r>
              <w:rPr>
                <w:rFonts w:ascii="David" w:hAnsi="David" w:hint="cs"/>
                <w:b/>
                <w:bCs/>
              </w:rPr>
              <w:t>OH</w:t>
            </w:r>
            <w:r>
              <w:rPr>
                <w:rFonts w:ascii="David" w:hAnsi="David" w:hint="cs"/>
                <w:b/>
                <w:bCs/>
                <w:rtl/>
              </w:rPr>
              <w:t>)</w:t>
            </w:r>
          </w:p>
        </w:tc>
        <w:tc>
          <w:tcPr>
            <w:tcW w:w="1014" w:type="dxa"/>
            <w:shd w:val="clear" w:color="auto" w:fill="8DB3E2" w:themeFill="text2" w:themeFillTint="66"/>
            <w:vAlign w:val="center"/>
          </w:tcPr>
          <w:p w14:paraId="479FEE03" w14:textId="77777777" w:rsidR="00951A03" w:rsidRDefault="0088313A" w:rsidP="006B7E17">
            <w:pPr>
              <w:keepNext/>
              <w:keepLines/>
              <w:spacing w:line="360" w:lineRule="auto"/>
              <w:jc w:val="center"/>
              <w:outlineLvl w:val="1"/>
              <w:rPr>
                <w:rFonts w:ascii="David" w:hAnsi="David"/>
                <w:b/>
                <w:bCs/>
                <w:rtl/>
              </w:rPr>
            </w:pPr>
            <w:r w:rsidRPr="00E12F3B">
              <w:rPr>
                <w:rFonts w:ascii="David" w:hAnsi="David" w:hint="eastAsia"/>
                <w:b/>
                <w:bCs/>
                <w:rtl/>
              </w:rPr>
              <w:t>כמות</w:t>
            </w:r>
          </w:p>
          <w:p w14:paraId="0CFC8DD8" w14:textId="302B7B2A" w:rsidR="006B7E17" w:rsidRPr="00951A03" w:rsidRDefault="006B7E17" w:rsidP="006B7E17">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690F9DD" w14:textId="29BCB1E3" w:rsidR="00951A03" w:rsidRDefault="0088313A" w:rsidP="006B7E17">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sidR="006B7E17">
              <w:rPr>
                <w:rFonts w:ascii="David" w:hAnsi="David" w:hint="cs"/>
                <w:b/>
                <w:bCs/>
                <w:rtl/>
              </w:rPr>
              <w:t>כולל</w:t>
            </w:r>
          </w:p>
          <w:p w14:paraId="4FDA5968" w14:textId="7F935089" w:rsidR="006B7E17" w:rsidRPr="00951A03" w:rsidRDefault="006B7E17" w:rsidP="006B7E17">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w:t>
            </w:r>
            <w:proofErr w:type="spellStart"/>
            <w:r>
              <w:rPr>
                <w:rFonts w:ascii="David" w:hAnsi="David"/>
                <w:b/>
                <w:bCs/>
                <w:szCs w:val="24"/>
              </w:rPr>
              <w:t>TotH</w:t>
            </w:r>
            <w:proofErr w:type="spellEnd"/>
            <w:r>
              <w:rPr>
                <w:rFonts w:ascii="David" w:hAnsi="David"/>
                <w:b/>
                <w:bCs/>
                <w:szCs w:val="24"/>
              </w:rPr>
              <w:t>*Qua</w:t>
            </w:r>
          </w:p>
        </w:tc>
      </w:tr>
      <w:tr w:rsidR="00F64847" w14:paraId="535E5B68" w14:textId="77777777" w:rsidTr="00285291">
        <w:trPr>
          <w:trHeight w:hRule="exact" w:val="2041"/>
          <w:jc w:val="center"/>
        </w:trPr>
        <w:tc>
          <w:tcPr>
            <w:tcW w:w="560" w:type="dxa"/>
          </w:tcPr>
          <w:p w14:paraId="1BF38A00" w14:textId="678FC6F1" w:rsidR="00951A03" w:rsidRPr="00F46FE5" w:rsidRDefault="0088313A" w:rsidP="006B7E17">
            <w:pPr>
              <w:keepNext/>
              <w:keepLines/>
              <w:spacing w:line="360" w:lineRule="auto"/>
              <w:jc w:val="center"/>
              <w:outlineLvl w:val="1"/>
              <w:rPr>
                <w:rFonts w:ascii="David" w:hAnsi="David"/>
                <w:szCs w:val="24"/>
                <w:rtl/>
              </w:rPr>
            </w:pPr>
            <w:r>
              <w:rPr>
                <w:rFonts w:ascii="David" w:hAnsi="David" w:hint="cs"/>
                <w:szCs w:val="24"/>
                <w:rtl/>
              </w:rPr>
              <w:t>1</w:t>
            </w:r>
          </w:p>
        </w:tc>
        <w:tc>
          <w:tcPr>
            <w:tcW w:w="1310" w:type="dxa"/>
            <w:vAlign w:val="center"/>
          </w:tcPr>
          <w:p w14:paraId="71EDDBAD" w14:textId="7FB4FA3D" w:rsidR="00951A03"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שעת עובד ניקיון</w:t>
            </w:r>
          </w:p>
        </w:tc>
        <w:tc>
          <w:tcPr>
            <w:tcW w:w="1417" w:type="dxa"/>
            <w:vAlign w:val="center"/>
          </w:tcPr>
          <w:p w14:paraId="4D117B73" w14:textId="6D52FDE6" w:rsidR="00951A03" w:rsidRPr="00F46FE5" w:rsidRDefault="00A01342" w:rsidP="006B7E17">
            <w:pPr>
              <w:keepNext/>
              <w:keepLines/>
              <w:spacing w:line="360" w:lineRule="auto"/>
              <w:jc w:val="center"/>
              <w:outlineLvl w:val="1"/>
              <w:rPr>
                <w:rFonts w:ascii="David" w:hAnsi="David"/>
                <w:b/>
                <w:bCs/>
                <w:szCs w:val="24"/>
                <w:rtl/>
              </w:rPr>
            </w:pPr>
            <w:r>
              <w:rPr>
                <w:rFonts w:ascii="David" w:hAnsi="David" w:hint="cs"/>
                <w:b/>
                <w:bCs/>
                <w:szCs w:val="24"/>
                <w:rtl/>
              </w:rPr>
              <w:t>54.75</w:t>
            </w:r>
            <w:r w:rsidR="0019082B">
              <w:rPr>
                <w:rFonts w:ascii="David" w:hAnsi="David" w:hint="cs"/>
                <w:b/>
                <w:bCs/>
                <w:szCs w:val="24"/>
                <w:rtl/>
              </w:rPr>
              <w:t xml:space="preserve"> </w:t>
            </w:r>
            <w:r w:rsidR="006B7E17">
              <w:rPr>
                <w:rFonts w:ascii="David" w:hAnsi="David" w:hint="cs"/>
                <w:b/>
                <w:bCs/>
                <w:szCs w:val="24"/>
                <w:rtl/>
              </w:rPr>
              <w:t>₪</w:t>
            </w:r>
          </w:p>
        </w:tc>
        <w:tc>
          <w:tcPr>
            <w:tcW w:w="1531" w:type="dxa"/>
            <w:vAlign w:val="center"/>
          </w:tcPr>
          <w:p w14:paraId="69FDE8E8" w14:textId="7F75219B" w:rsidR="00951A03" w:rsidRDefault="006B7E17" w:rsidP="00285291">
            <w:pPr>
              <w:keepNext/>
              <w:keepLines/>
              <w:spacing w:line="360" w:lineRule="auto"/>
              <w:jc w:val="center"/>
              <w:outlineLvl w:val="1"/>
              <w:rPr>
                <w:rFonts w:ascii="David" w:hAnsi="David"/>
                <w:b/>
                <w:bCs/>
                <w:szCs w:val="24"/>
              </w:rPr>
            </w:pPr>
            <w:r>
              <w:rPr>
                <w:rFonts w:ascii="David" w:hAnsi="David"/>
                <w:b/>
                <w:bCs/>
                <w:szCs w:val="24"/>
              </w:rPr>
              <w:t>OH1=</w:t>
            </w:r>
          </w:p>
          <w:p w14:paraId="6901DD44" w14:textId="567FB014" w:rsidR="006B7E17" w:rsidRPr="00F46FE5" w:rsidRDefault="006B7E17" w:rsidP="006B7E17">
            <w:pPr>
              <w:keepNext/>
              <w:keepLines/>
              <w:spacing w:line="360" w:lineRule="auto"/>
              <w:jc w:val="center"/>
              <w:outlineLvl w:val="1"/>
              <w:rPr>
                <w:rFonts w:ascii="David" w:hAnsi="David"/>
                <w:b/>
                <w:bCs/>
                <w:szCs w:val="24"/>
              </w:rPr>
            </w:pPr>
            <w:r>
              <w:rPr>
                <w:rFonts w:ascii="David" w:hAnsi="David"/>
                <w:b/>
                <w:bCs/>
                <w:szCs w:val="24"/>
              </w:rPr>
              <w:t>_______</w:t>
            </w:r>
          </w:p>
        </w:tc>
        <w:tc>
          <w:tcPr>
            <w:tcW w:w="1985" w:type="dxa"/>
            <w:vAlign w:val="center"/>
          </w:tcPr>
          <w:p w14:paraId="507627B9" w14:textId="0869169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otH1 = </w:t>
            </w:r>
          </w:p>
          <w:p w14:paraId="07926D8C" w14:textId="43DB86BE" w:rsidR="00951A03" w:rsidRPr="00F46FE5" w:rsidRDefault="00951A03" w:rsidP="006B7E17">
            <w:pPr>
              <w:keepNext/>
              <w:keepLines/>
              <w:spacing w:line="360" w:lineRule="auto"/>
              <w:jc w:val="center"/>
              <w:outlineLvl w:val="1"/>
              <w:rPr>
                <w:rFonts w:ascii="David" w:hAnsi="David"/>
                <w:b/>
                <w:bCs/>
                <w:szCs w:val="24"/>
                <w:rtl/>
              </w:rPr>
            </w:pPr>
          </w:p>
        </w:tc>
        <w:tc>
          <w:tcPr>
            <w:tcW w:w="1014" w:type="dxa"/>
            <w:vAlign w:val="center"/>
          </w:tcPr>
          <w:p w14:paraId="1781404B" w14:textId="04638C80" w:rsidR="00951A03" w:rsidRPr="00F46FE5" w:rsidRDefault="00A20110" w:rsidP="006B7E17">
            <w:pPr>
              <w:keepNext/>
              <w:keepLines/>
              <w:spacing w:line="360" w:lineRule="auto"/>
              <w:jc w:val="center"/>
              <w:outlineLvl w:val="1"/>
              <w:rPr>
                <w:rFonts w:ascii="David" w:hAnsi="David" w:hint="cs"/>
                <w:b/>
                <w:bCs/>
                <w:szCs w:val="24"/>
                <w:rtl/>
              </w:rPr>
            </w:pPr>
            <w:r>
              <w:rPr>
                <w:rFonts w:ascii="David" w:hAnsi="David" w:hint="cs"/>
                <w:b/>
                <w:bCs/>
                <w:szCs w:val="24"/>
                <w:rtl/>
              </w:rPr>
              <w:t>1</w:t>
            </w:r>
          </w:p>
        </w:tc>
        <w:tc>
          <w:tcPr>
            <w:tcW w:w="1962" w:type="dxa"/>
            <w:vAlign w:val="center"/>
          </w:tcPr>
          <w:p w14:paraId="23625227" w14:textId="77777777" w:rsidR="00951A03" w:rsidRDefault="006B7E17" w:rsidP="006B7E17">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otC1 =</w:t>
            </w:r>
          </w:p>
          <w:p w14:paraId="548C4C12" w14:textId="164D886F" w:rsidR="006B7E17"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23DCCA56" w14:textId="77777777" w:rsidTr="006B7E17">
        <w:trPr>
          <w:trHeight w:hRule="exact" w:val="2041"/>
          <w:jc w:val="center"/>
        </w:trPr>
        <w:tc>
          <w:tcPr>
            <w:tcW w:w="560" w:type="dxa"/>
          </w:tcPr>
          <w:p w14:paraId="63B43934" w14:textId="41FF722C"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2</w:t>
            </w:r>
          </w:p>
        </w:tc>
        <w:tc>
          <w:tcPr>
            <w:tcW w:w="1310" w:type="dxa"/>
            <w:vAlign w:val="center"/>
          </w:tcPr>
          <w:p w14:paraId="14037083" w14:textId="1073989A"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עובד פיקוח</w:t>
            </w:r>
          </w:p>
        </w:tc>
        <w:tc>
          <w:tcPr>
            <w:tcW w:w="1417" w:type="dxa"/>
            <w:vAlign w:val="center"/>
          </w:tcPr>
          <w:p w14:paraId="6300054A" w14:textId="043B8C4A" w:rsidR="00E57F9B" w:rsidRDefault="00A01342" w:rsidP="00E57F9B">
            <w:pPr>
              <w:keepNext/>
              <w:keepLines/>
              <w:spacing w:line="360" w:lineRule="auto"/>
              <w:jc w:val="center"/>
              <w:outlineLvl w:val="1"/>
              <w:rPr>
                <w:rFonts w:ascii="David" w:hAnsi="David"/>
                <w:b/>
                <w:bCs/>
                <w:szCs w:val="24"/>
                <w:rtl/>
              </w:rPr>
            </w:pPr>
            <w:r>
              <w:rPr>
                <w:rFonts w:ascii="David" w:hAnsi="David" w:hint="cs"/>
                <w:b/>
                <w:bCs/>
                <w:szCs w:val="24"/>
                <w:rtl/>
              </w:rPr>
              <w:t>63.91</w:t>
            </w:r>
            <w:r w:rsidR="0019082B">
              <w:rPr>
                <w:rFonts w:ascii="David" w:hAnsi="David" w:hint="cs"/>
                <w:b/>
                <w:bCs/>
                <w:szCs w:val="24"/>
                <w:rtl/>
              </w:rPr>
              <w:t xml:space="preserve"> </w:t>
            </w:r>
            <w:r w:rsidR="00E57F9B">
              <w:rPr>
                <w:rFonts w:ascii="David" w:hAnsi="David" w:hint="cs"/>
                <w:b/>
                <w:bCs/>
                <w:szCs w:val="24"/>
                <w:rtl/>
              </w:rPr>
              <w:t>₪</w:t>
            </w:r>
          </w:p>
        </w:tc>
        <w:tc>
          <w:tcPr>
            <w:tcW w:w="1531" w:type="dxa"/>
            <w:vAlign w:val="center"/>
          </w:tcPr>
          <w:p w14:paraId="5812E034" w14:textId="6509CE7E"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OH2=</w:t>
            </w:r>
          </w:p>
          <w:p w14:paraId="12D7CE76" w14:textId="67301549"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3AAD8F06" w14:textId="3DA5D523"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otH2 = </w:t>
            </w:r>
          </w:p>
          <w:p w14:paraId="7C1851E4" w14:textId="77777777" w:rsidR="00E57F9B" w:rsidRPr="00F46FE5" w:rsidRDefault="00E57F9B" w:rsidP="00E57F9B">
            <w:pPr>
              <w:keepNext/>
              <w:keepLines/>
              <w:spacing w:line="360" w:lineRule="auto"/>
              <w:jc w:val="center"/>
              <w:outlineLvl w:val="1"/>
              <w:rPr>
                <w:rFonts w:ascii="David" w:hAnsi="David"/>
                <w:b/>
                <w:bCs/>
                <w:szCs w:val="24"/>
                <w:rtl/>
              </w:rPr>
            </w:pPr>
          </w:p>
        </w:tc>
        <w:tc>
          <w:tcPr>
            <w:tcW w:w="1014" w:type="dxa"/>
            <w:vAlign w:val="center"/>
          </w:tcPr>
          <w:p w14:paraId="4C0A8D8A" w14:textId="0004A1CB" w:rsidR="00A20110" w:rsidRPr="00F46FE5" w:rsidRDefault="00A20110" w:rsidP="00A20110">
            <w:pPr>
              <w:keepNext/>
              <w:keepLines/>
              <w:spacing w:line="360" w:lineRule="auto"/>
              <w:jc w:val="center"/>
              <w:outlineLvl w:val="1"/>
              <w:rPr>
                <w:rFonts w:ascii="David" w:hAnsi="David"/>
                <w:b/>
                <w:bCs/>
                <w:szCs w:val="24"/>
                <w:rtl/>
              </w:rPr>
            </w:pPr>
            <w:r>
              <w:rPr>
                <w:rFonts w:ascii="David" w:hAnsi="David" w:hint="cs"/>
                <w:b/>
                <w:bCs/>
                <w:szCs w:val="24"/>
                <w:rtl/>
              </w:rPr>
              <w:t>1</w:t>
            </w:r>
          </w:p>
        </w:tc>
        <w:tc>
          <w:tcPr>
            <w:tcW w:w="1962" w:type="dxa"/>
            <w:vAlign w:val="center"/>
          </w:tcPr>
          <w:p w14:paraId="2F54BC89" w14:textId="447775E6"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otC2 =</w:t>
            </w:r>
          </w:p>
          <w:p w14:paraId="4BE4CEC2" w14:textId="60D1A81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066B6F65" w14:textId="77777777" w:rsidTr="006B7E17">
        <w:trPr>
          <w:trHeight w:hRule="exact" w:val="2041"/>
          <w:jc w:val="center"/>
        </w:trPr>
        <w:tc>
          <w:tcPr>
            <w:tcW w:w="560" w:type="dxa"/>
          </w:tcPr>
          <w:p w14:paraId="75A9F6ED" w14:textId="142B6E46"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3</w:t>
            </w:r>
          </w:p>
        </w:tc>
        <w:tc>
          <w:tcPr>
            <w:tcW w:w="1310" w:type="dxa"/>
            <w:vAlign w:val="center"/>
          </w:tcPr>
          <w:p w14:paraId="1472DE55" w14:textId="0220F2B3"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מפקח</w:t>
            </w:r>
          </w:p>
        </w:tc>
        <w:tc>
          <w:tcPr>
            <w:tcW w:w="1417" w:type="dxa"/>
            <w:vAlign w:val="center"/>
          </w:tcPr>
          <w:p w14:paraId="15C81CA7" w14:textId="1DA668AA" w:rsidR="00E57F9B" w:rsidRDefault="00A01342" w:rsidP="00E57F9B">
            <w:pPr>
              <w:keepNext/>
              <w:keepLines/>
              <w:spacing w:line="360" w:lineRule="auto"/>
              <w:jc w:val="center"/>
              <w:outlineLvl w:val="1"/>
              <w:rPr>
                <w:rFonts w:ascii="David" w:hAnsi="David"/>
                <w:b/>
                <w:bCs/>
                <w:szCs w:val="24"/>
                <w:rtl/>
              </w:rPr>
            </w:pPr>
            <w:r>
              <w:rPr>
                <w:rFonts w:ascii="David" w:hAnsi="David" w:hint="cs"/>
                <w:b/>
                <w:bCs/>
                <w:szCs w:val="24"/>
                <w:rtl/>
              </w:rPr>
              <w:t>74.87</w:t>
            </w:r>
            <w:r w:rsidR="0019082B">
              <w:rPr>
                <w:rFonts w:ascii="David" w:hAnsi="David" w:hint="cs"/>
                <w:b/>
                <w:bCs/>
                <w:szCs w:val="24"/>
                <w:rtl/>
              </w:rPr>
              <w:t xml:space="preserve"> </w:t>
            </w:r>
            <w:r w:rsidR="00E57F9B">
              <w:rPr>
                <w:rFonts w:ascii="David" w:hAnsi="David" w:hint="cs"/>
                <w:b/>
                <w:bCs/>
                <w:szCs w:val="24"/>
                <w:rtl/>
              </w:rPr>
              <w:t xml:space="preserve">₪ </w:t>
            </w:r>
          </w:p>
        </w:tc>
        <w:tc>
          <w:tcPr>
            <w:tcW w:w="1531" w:type="dxa"/>
            <w:vAlign w:val="center"/>
          </w:tcPr>
          <w:p w14:paraId="2BC9DC5B" w14:textId="244B57AF"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OH3=</w:t>
            </w:r>
          </w:p>
          <w:p w14:paraId="38FFE7DE" w14:textId="7A1767C5"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6EF4F32A" w14:textId="0F3D125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otH3 = </w:t>
            </w:r>
          </w:p>
          <w:p w14:paraId="4C6F0823" w14:textId="77777777" w:rsidR="00E57F9B" w:rsidRPr="00F46FE5" w:rsidRDefault="00E57F9B" w:rsidP="00E57F9B">
            <w:pPr>
              <w:keepNext/>
              <w:keepLines/>
              <w:spacing w:line="360" w:lineRule="auto"/>
              <w:jc w:val="center"/>
              <w:outlineLvl w:val="1"/>
              <w:rPr>
                <w:rFonts w:ascii="David" w:hAnsi="David"/>
                <w:b/>
                <w:bCs/>
                <w:szCs w:val="24"/>
                <w:rtl/>
              </w:rPr>
            </w:pPr>
          </w:p>
        </w:tc>
        <w:tc>
          <w:tcPr>
            <w:tcW w:w="1014" w:type="dxa"/>
            <w:vAlign w:val="center"/>
          </w:tcPr>
          <w:p w14:paraId="5A981469" w14:textId="4CBFA42A" w:rsidR="00E57F9B" w:rsidRPr="00F46FE5" w:rsidRDefault="00A20110" w:rsidP="00E57F9B">
            <w:pPr>
              <w:keepNext/>
              <w:keepLines/>
              <w:spacing w:line="360" w:lineRule="auto"/>
              <w:jc w:val="center"/>
              <w:outlineLvl w:val="1"/>
              <w:rPr>
                <w:rFonts w:ascii="David" w:hAnsi="David"/>
                <w:b/>
                <w:bCs/>
                <w:szCs w:val="24"/>
                <w:rtl/>
              </w:rPr>
            </w:pPr>
            <w:r>
              <w:rPr>
                <w:rFonts w:ascii="David" w:hAnsi="David" w:hint="cs"/>
                <w:b/>
                <w:bCs/>
                <w:szCs w:val="24"/>
                <w:rtl/>
              </w:rPr>
              <w:t>1</w:t>
            </w:r>
          </w:p>
        </w:tc>
        <w:tc>
          <w:tcPr>
            <w:tcW w:w="1962" w:type="dxa"/>
            <w:vAlign w:val="center"/>
          </w:tcPr>
          <w:p w14:paraId="4621832D" w14:textId="11DDC294"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otC3 =</w:t>
            </w:r>
          </w:p>
          <w:p w14:paraId="1753D6FD" w14:textId="0EB2250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0F16090" w14:textId="6D9D33AE" w:rsidR="006B7E17" w:rsidRPr="006454E7" w:rsidRDefault="006454E7">
      <w:pPr>
        <w:rPr>
          <w:b/>
          <w:bCs/>
          <w:szCs w:val="24"/>
          <w:rtl/>
        </w:rPr>
      </w:pPr>
      <w:r w:rsidRPr="006454E7">
        <w:rPr>
          <w:rFonts w:hint="cs"/>
          <w:b/>
          <w:bCs/>
          <w:szCs w:val="24"/>
          <w:rtl/>
        </w:rPr>
        <w:t>** עלות שכר מעביד בהתאם לטבלה בסעיף 17א' לעיל.</w:t>
      </w:r>
    </w:p>
    <w:p w14:paraId="1E86D9CF" w14:textId="77777777" w:rsidR="00E57F9B" w:rsidRDefault="00E57F9B"/>
    <w:tbl>
      <w:tblPr>
        <w:tblStyle w:val="1fb"/>
        <w:bidiVisual/>
        <w:tblW w:w="9829" w:type="dxa"/>
        <w:jc w:val="center"/>
        <w:tblLayout w:type="fixed"/>
        <w:tblLook w:val="04A0" w:firstRow="1" w:lastRow="0" w:firstColumn="1" w:lastColumn="0" w:noHBand="0" w:noVBand="1"/>
      </w:tblPr>
      <w:tblGrid>
        <w:gridCol w:w="560"/>
        <w:gridCol w:w="1984"/>
        <w:gridCol w:w="4309"/>
        <w:gridCol w:w="1014"/>
        <w:gridCol w:w="1962"/>
      </w:tblGrid>
      <w:tr w:rsidR="00E57F9B" w14:paraId="3F00A473" w14:textId="77777777" w:rsidTr="00285291">
        <w:trPr>
          <w:trHeight w:val="567"/>
          <w:jc w:val="center"/>
        </w:trPr>
        <w:tc>
          <w:tcPr>
            <w:tcW w:w="9829" w:type="dxa"/>
            <w:gridSpan w:val="5"/>
            <w:shd w:val="clear" w:color="auto" w:fill="8DB3E2" w:themeFill="text2" w:themeFillTint="66"/>
          </w:tcPr>
          <w:p w14:paraId="446DAFDE" w14:textId="0BFCF9FE" w:rsidR="00E57F9B" w:rsidRPr="00285291" w:rsidRDefault="00E57F9B" w:rsidP="00D116DD">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חומרים</w:t>
            </w:r>
          </w:p>
        </w:tc>
      </w:tr>
      <w:tr w:rsidR="00E57F9B" w14:paraId="24FEBF1A" w14:textId="77777777" w:rsidTr="00285291">
        <w:trPr>
          <w:trHeight w:val="1020"/>
          <w:jc w:val="center"/>
        </w:trPr>
        <w:tc>
          <w:tcPr>
            <w:tcW w:w="560" w:type="dxa"/>
            <w:shd w:val="clear" w:color="auto" w:fill="8DB3E2" w:themeFill="text2" w:themeFillTint="66"/>
          </w:tcPr>
          <w:p w14:paraId="11523388" w14:textId="77777777" w:rsidR="006B7E17" w:rsidRPr="00E12F3B" w:rsidRDefault="006B7E17" w:rsidP="00D116DD">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984" w:type="dxa"/>
            <w:shd w:val="clear" w:color="auto" w:fill="8DB3E2" w:themeFill="text2" w:themeFillTint="66"/>
            <w:vAlign w:val="center"/>
          </w:tcPr>
          <w:p w14:paraId="198FB55C" w14:textId="77777777" w:rsidR="006B7E17" w:rsidRPr="00951A03" w:rsidRDefault="006B7E17" w:rsidP="00D116DD">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4309" w:type="dxa"/>
            <w:shd w:val="clear" w:color="auto" w:fill="8DB3E2" w:themeFill="text2" w:themeFillTint="66"/>
            <w:vAlign w:val="center"/>
          </w:tcPr>
          <w:p w14:paraId="1653A58F" w14:textId="77777777" w:rsidR="006B7E17" w:rsidRDefault="006B7E17" w:rsidP="00D116DD">
            <w:pPr>
              <w:keepNext/>
              <w:keepLines/>
              <w:spacing w:line="360" w:lineRule="auto"/>
              <w:jc w:val="center"/>
              <w:outlineLvl w:val="1"/>
              <w:rPr>
                <w:rFonts w:ascii="David" w:hAnsi="David"/>
                <w:b/>
                <w:bCs/>
                <w:szCs w:val="24"/>
                <w:rtl/>
              </w:rPr>
            </w:pPr>
            <w:r>
              <w:rPr>
                <w:rFonts w:ascii="David" w:hAnsi="David" w:hint="cs"/>
                <w:b/>
                <w:bCs/>
                <w:rtl/>
              </w:rPr>
              <w:t xml:space="preserve">עלות מוצעת </w:t>
            </w:r>
          </w:p>
          <w:p w14:paraId="05EAC8D8" w14:textId="22032A08" w:rsidR="006B7E17" w:rsidRPr="00951A03" w:rsidRDefault="006B7E17" w:rsidP="00D116DD">
            <w:pPr>
              <w:keepNext/>
              <w:keepLines/>
              <w:spacing w:line="360" w:lineRule="auto"/>
              <w:jc w:val="center"/>
              <w:outlineLvl w:val="1"/>
              <w:rPr>
                <w:rFonts w:ascii="David" w:hAnsi="David"/>
                <w:b/>
                <w:bCs/>
                <w:szCs w:val="24"/>
                <w:rtl/>
              </w:rPr>
            </w:pPr>
            <w:r>
              <w:rPr>
                <w:rFonts w:ascii="David" w:hAnsi="David" w:hint="cs"/>
                <w:b/>
                <w:bCs/>
                <w:szCs w:val="24"/>
              </w:rPr>
              <w:t>M</w:t>
            </w:r>
          </w:p>
        </w:tc>
        <w:tc>
          <w:tcPr>
            <w:tcW w:w="1014" w:type="dxa"/>
            <w:shd w:val="clear" w:color="auto" w:fill="8DB3E2" w:themeFill="text2" w:themeFillTint="66"/>
            <w:vAlign w:val="center"/>
          </w:tcPr>
          <w:p w14:paraId="1B27C0C4" w14:textId="77777777" w:rsidR="006B7E17" w:rsidRDefault="006B7E17" w:rsidP="00D116DD">
            <w:pPr>
              <w:keepNext/>
              <w:keepLines/>
              <w:spacing w:line="360" w:lineRule="auto"/>
              <w:jc w:val="center"/>
              <w:outlineLvl w:val="1"/>
              <w:rPr>
                <w:rFonts w:ascii="David" w:hAnsi="David"/>
                <w:b/>
                <w:bCs/>
                <w:rtl/>
              </w:rPr>
            </w:pPr>
            <w:r w:rsidRPr="00E12F3B">
              <w:rPr>
                <w:rFonts w:ascii="David" w:hAnsi="David" w:hint="eastAsia"/>
                <w:b/>
                <w:bCs/>
                <w:rtl/>
              </w:rPr>
              <w:t>כמות</w:t>
            </w:r>
          </w:p>
          <w:p w14:paraId="5F1ADED1" w14:textId="77777777" w:rsidR="006B7E17" w:rsidRPr="00951A03" w:rsidRDefault="006B7E17" w:rsidP="00D116DD">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4E2D9EF" w14:textId="77777777" w:rsidR="006B7E17" w:rsidRDefault="006B7E17" w:rsidP="00D116DD">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Pr>
                <w:rFonts w:ascii="David" w:hAnsi="David" w:hint="cs"/>
                <w:b/>
                <w:bCs/>
                <w:rtl/>
              </w:rPr>
              <w:t>כולל</w:t>
            </w:r>
          </w:p>
          <w:p w14:paraId="2DCF6FC8" w14:textId="68DE05FE" w:rsidR="006B7E17" w:rsidRPr="00951A03" w:rsidRDefault="006B7E17" w:rsidP="00D116DD">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M*Qua</w:t>
            </w:r>
          </w:p>
        </w:tc>
      </w:tr>
      <w:tr w:rsidR="00E57F9B" w14:paraId="15AB08A3" w14:textId="77777777" w:rsidTr="00285291">
        <w:trPr>
          <w:trHeight w:hRule="exact" w:val="907"/>
          <w:jc w:val="center"/>
        </w:trPr>
        <w:tc>
          <w:tcPr>
            <w:tcW w:w="560" w:type="dxa"/>
          </w:tcPr>
          <w:p w14:paraId="3E869A88" w14:textId="26D7A700" w:rsidR="00E57F9B" w:rsidRPr="00F46FE5" w:rsidRDefault="00E57F9B" w:rsidP="00E57F9B">
            <w:pPr>
              <w:keepNext/>
              <w:keepLines/>
              <w:spacing w:line="360" w:lineRule="auto"/>
              <w:jc w:val="center"/>
              <w:outlineLvl w:val="1"/>
              <w:rPr>
                <w:rFonts w:ascii="David" w:hAnsi="David"/>
                <w:szCs w:val="24"/>
                <w:rtl/>
              </w:rPr>
            </w:pPr>
            <w:r>
              <w:rPr>
                <w:rFonts w:ascii="David" w:hAnsi="David" w:hint="cs"/>
                <w:szCs w:val="24"/>
                <w:rtl/>
              </w:rPr>
              <w:t>4</w:t>
            </w:r>
          </w:p>
        </w:tc>
        <w:tc>
          <w:tcPr>
            <w:tcW w:w="1984" w:type="dxa"/>
            <w:vAlign w:val="center"/>
          </w:tcPr>
          <w:p w14:paraId="4CE31EEF" w14:textId="15C2012F"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עלות אספקת חומרים לחודש</w:t>
            </w:r>
            <w:r w:rsidR="003B109B">
              <w:rPr>
                <w:rFonts w:ascii="David" w:hAnsi="David" w:hint="cs"/>
                <w:b/>
                <w:bCs/>
                <w:szCs w:val="24"/>
                <w:rtl/>
              </w:rPr>
              <w:t>*</w:t>
            </w:r>
          </w:p>
        </w:tc>
        <w:tc>
          <w:tcPr>
            <w:tcW w:w="4309" w:type="dxa"/>
            <w:vAlign w:val="center"/>
          </w:tcPr>
          <w:p w14:paraId="1AF37F1B" w14:textId="7996C98B" w:rsidR="00E57F9B" w:rsidRPr="00F46FE5" w:rsidRDefault="00E57F9B" w:rsidP="00E57F9B">
            <w:pPr>
              <w:keepNext/>
              <w:keepLines/>
              <w:spacing w:line="360" w:lineRule="auto"/>
              <w:jc w:val="center"/>
              <w:outlineLvl w:val="1"/>
              <w:rPr>
                <w:rFonts w:ascii="David" w:hAnsi="David"/>
                <w:b/>
                <w:bCs/>
                <w:szCs w:val="24"/>
              </w:rPr>
            </w:pPr>
            <w:r>
              <w:rPr>
                <w:rFonts w:ascii="David" w:hAnsi="David"/>
                <w:b/>
                <w:bCs/>
                <w:szCs w:val="24"/>
              </w:rPr>
              <w:t>M = _________</w:t>
            </w:r>
          </w:p>
        </w:tc>
        <w:tc>
          <w:tcPr>
            <w:tcW w:w="1014" w:type="dxa"/>
            <w:vAlign w:val="center"/>
          </w:tcPr>
          <w:p w14:paraId="0A5FE8A8" w14:textId="1084AB73"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12</w:t>
            </w:r>
          </w:p>
        </w:tc>
        <w:tc>
          <w:tcPr>
            <w:tcW w:w="1962" w:type="dxa"/>
            <w:vAlign w:val="center"/>
          </w:tcPr>
          <w:p w14:paraId="15CA1312" w14:textId="7E260970"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otC4 =</w:t>
            </w:r>
          </w:p>
          <w:p w14:paraId="1C6D3133" w14:textId="044A509E"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3990EE4" w14:textId="17327099" w:rsidR="006B7E17" w:rsidRPr="00285291" w:rsidRDefault="003B109B">
      <w:pPr>
        <w:rPr>
          <w:b/>
          <w:bCs/>
        </w:rPr>
      </w:pPr>
      <w:r w:rsidRPr="00285291">
        <w:rPr>
          <w:b/>
          <w:bCs/>
          <w:rtl/>
        </w:rPr>
        <w:t xml:space="preserve">* </w:t>
      </w:r>
      <w:r w:rsidRPr="00285291">
        <w:rPr>
          <w:rFonts w:hint="eastAsia"/>
          <w:b/>
          <w:bCs/>
          <w:rtl/>
        </w:rPr>
        <w:t>הצעת</w:t>
      </w:r>
      <w:r w:rsidRPr="00285291">
        <w:rPr>
          <w:b/>
          <w:bCs/>
          <w:rtl/>
        </w:rPr>
        <w:t xml:space="preserve"> </w:t>
      </w:r>
      <w:r w:rsidRPr="00285291">
        <w:rPr>
          <w:rFonts w:hint="eastAsia"/>
          <w:b/>
          <w:bCs/>
          <w:rtl/>
        </w:rPr>
        <w:t>המחיר</w:t>
      </w:r>
      <w:r w:rsidRPr="00285291">
        <w:rPr>
          <w:b/>
          <w:bCs/>
          <w:rtl/>
        </w:rPr>
        <w:t xml:space="preserve"> </w:t>
      </w:r>
      <w:r w:rsidRPr="00285291">
        <w:rPr>
          <w:rFonts w:hint="eastAsia"/>
          <w:b/>
          <w:bCs/>
          <w:rtl/>
        </w:rPr>
        <w:t>לעלות</w:t>
      </w:r>
      <w:r w:rsidRPr="00285291">
        <w:rPr>
          <w:b/>
          <w:bCs/>
          <w:rtl/>
        </w:rPr>
        <w:t xml:space="preserve"> </w:t>
      </w:r>
      <w:r w:rsidRPr="00285291">
        <w:rPr>
          <w:rFonts w:hint="eastAsia"/>
          <w:b/>
          <w:bCs/>
          <w:rtl/>
        </w:rPr>
        <w:t>אספקת</w:t>
      </w:r>
      <w:r w:rsidRPr="00285291">
        <w:rPr>
          <w:b/>
          <w:bCs/>
          <w:rtl/>
        </w:rPr>
        <w:t xml:space="preserve"> </w:t>
      </w:r>
      <w:r w:rsidRPr="00285291">
        <w:rPr>
          <w:rFonts w:hint="eastAsia"/>
          <w:b/>
          <w:bCs/>
          <w:rtl/>
        </w:rPr>
        <w:t>החומרים</w:t>
      </w:r>
      <w:r w:rsidRPr="00285291">
        <w:rPr>
          <w:b/>
          <w:bCs/>
          <w:rtl/>
        </w:rPr>
        <w:t xml:space="preserve"> </w:t>
      </w:r>
      <w:r w:rsidRPr="00285291">
        <w:rPr>
          <w:rFonts w:hint="eastAsia"/>
          <w:b/>
          <w:bCs/>
          <w:rtl/>
        </w:rPr>
        <w:t>לחודש</w:t>
      </w:r>
      <w:r w:rsidRPr="00285291">
        <w:rPr>
          <w:b/>
          <w:bCs/>
          <w:rtl/>
        </w:rPr>
        <w:t xml:space="preserve"> </w:t>
      </w:r>
      <w:r w:rsidRPr="00285291">
        <w:rPr>
          <w:rFonts w:hint="eastAsia"/>
          <w:b/>
          <w:bCs/>
          <w:rtl/>
        </w:rPr>
        <w:t>לא</w:t>
      </w:r>
      <w:r w:rsidRPr="00285291">
        <w:rPr>
          <w:b/>
          <w:bCs/>
          <w:rtl/>
        </w:rPr>
        <w:t xml:space="preserve"> </w:t>
      </w:r>
      <w:r w:rsidRPr="00285291">
        <w:rPr>
          <w:rFonts w:hint="eastAsia"/>
          <w:b/>
          <w:bCs/>
          <w:rtl/>
        </w:rPr>
        <w:t>תפחת</w:t>
      </w:r>
      <w:r w:rsidRPr="00285291">
        <w:rPr>
          <w:b/>
          <w:bCs/>
          <w:rtl/>
        </w:rPr>
        <w:t xml:space="preserve"> </w:t>
      </w:r>
      <w:r w:rsidRPr="00285291">
        <w:rPr>
          <w:rFonts w:hint="eastAsia"/>
          <w:b/>
          <w:bCs/>
          <w:rtl/>
        </w:rPr>
        <w:t>מ</w:t>
      </w:r>
      <w:r w:rsidR="003376DF" w:rsidRPr="00285291">
        <w:rPr>
          <w:b/>
          <w:bCs/>
          <w:rtl/>
        </w:rPr>
        <w:t>- 90,000</w:t>
      </w:r>
      <w:r w:rsidRPr="00285291">
        <w:rPr>
          <w:b/>
          <w:bCs/>
          <w:rtl/>
        </w:rPr>
        <w:t xml:space="preserve"> ₪. המשרד יהיה רשאי לפסול מציע אשר הגיש הצעת מחיר הנמוכה ממחיר זה.</w:t>
      </w:r>
    </w:p>
    <w:tbl>
      <w:tblPr>
        <w:tblStyle w:val="1fb"/>
        <w:bidiVisual/>
        <w:tblW w:w="9382" w:type="dxa"/>
        <w:jc w:val="center"/>
        <w:tblLayout w:type="fixed"/>
        <w:tblLook w:val="04A0" w:firstRow="1" w:lastRow="0" w:firstColumn="1" w:lastColumn="0" w:noHBand="0" w:noVBand="1"/>
      </w:tblPr>
      <w:tblGrid>
        <w:gridCol w:w="560"/>
        <w:gridCol w:w="3073"/>
        <w:gridCol w:w="5749"/>
      </w:tblGrid>
      <w:tr w:rsidR="00E57F9B" w14:paraId="1BD858CC" w14:textId="77777777" w:rsidTr="00285291">
        <w:trPr>
          <w:trHeight w:hRule="exact" w:val="567"/>
          <w:jc w:val="center"/>
        </w:trPr>
        <w:tc>
          <w:tcPr>
            <w:tcW w:w="9382" w:type="dxa"/>
            <w:gridSpan w:val="3"/>
            <w:shd w:val="clear" w:color="auto" w:fill="BFBFBF" w:themeFill="background1" w:themeFillShade="BF"/>
          </w:tcPr>
          <w:p w14:paraId="14CA940E" w14:textId="0F7087D0" w:rsidR="00E57F9B" w:rsidRPr="00285291" w:rsidRDefault="00E57F9B" w:rsidP="00E57F9B">
            <w:pPr>
              <w:keepNext/>
              <w:keepLines/>
              <w:spacing w:line="360" w:lineRule="auto"/>
              <w:jc w:val="center"/>
              <w:outlineLvl w:val="1"/>
              <w:rPr>
                <w:rFonts w:ascii="David" w:hAnsi="David"/>
                <w:b/>
                <w:bCs/>
                <w:sz w:val="36"/>
                <w:szCs w:val="36"/>
                <w:rtl/>
              </w:rPr>
            </w:pPr>
            <w:bookmarkStart w:id="825" w:name="_Hlk497925519"/>
            <w:r w:rsidRPr="00285291">
              <w:rPr>
                <w:rFonts w:ascii="David" w:hAnsi="David" w:hint="eastAsia"/>
                <w:b/>
                <w:bCs/>
                <w:sz w:val="36"/>
                <w:szCs w:val="36"/>
                <w:rtl/>
              </w:rPr>
              <w:lastRenderedPageBreak/>
              <w:t>עלות</w:t>
            </w:r>
            <w:r w:rsidRPr="00285291">
              <w:rPr>
                <w:rFonts w:ascii="David" w:hAnsi="David"/>
                <w:b/>
                <w:bCs/>
                <w:sz w:val="36"/>
                <w:szCs w:val="36"/>
                <w:rtl/>
              </w:rPr>
              <w:t xml:space="preserve"> </w:t>
            </w:r>
            <w:r w:rsidRPr="00285291">
              <w:rPr>
                <w:rFonts w:ascii="David" w:hAnsi="David" w:hint="eastAsia"/>
                <w:b/>
                <w:bCs/>
                <w:sz w:val="36"/>
                <w:szCs w:val="36"/>
                <w:rtl/>
              </w:rPr>
              <w:t>הצעה</w:t>
            </w:r>
            <w:r w:rsidRPr="00285291">
              <w:rPr>
                <w:rFonts w:ascii="David" w:hAnsi="David"/>
                <w:b/>
                <w:bCs/>
                <w:sz w:val="36"/>
                <w:szCs w:val="36"/>
                <w:rtl/>
              </w:rPr>
              <w:t xml:space="preserve"> </w:t>
            </w:r>
            <w:r w:rsidRPr="00285291">
              <w:rPr>
                <w:rFonts w:ascii="David" w:hAnsi="David" w:hint="eastAsia"/>
                <w:b/>
                <w:bCs/>
                <w:sz w:val="36"/>
                <w:szCs w:val="36"/>
                <w:rtl/>
              </w:rPr>
              <w:t>כוללת</w:t>
            </w:r>
          </w:p>
        </w:tc>
      </w:tr>
      <w:tr w:rsidR="00F64847" w14:paraId="45A54935" w14:textId="77777777" w:rsidTr="00285291">
        <w:trPr>
          <w:trHeight w:hRule="exact" w:val="850"/>
          <w:jc w:val="center"/>
        </w:trPr>
        <w:tc>
          <w:tcPr>
            <w:tcW w:w="560" w:type="dxa"/>
          </w:tcPr>
          <w:p w14:paraId="23701660" w14:textId="77777777" w:rsidR="00951A03" w:rsidRPr="00A31F28" w:rsidRDefault="00951A03" w:rsidP="006B7E17">
            <w:pPr>
              <w:keepNext/>
              <w:keepLines/>
              <w:spacing w:line="360" w:lineRule="auto"/>
              <w:jc w:val="center"/>
              <w:outlineLvl w:val="1"/>
              <w:rPr>
                <w:rFonts w:ascii="David" w:hAnsi="David"/>
                <w:b/>
                <w:bCs/>
                <w:szCs w:val="24"/>
                <w:rtl/>
              </w:rPr>
            </w:pPr>
          </w:p>
        </w:tc>
        <w:tc>
          <w:tcPr>
            <w:tcW w:w="3073" w:type="dxa"/>
          </w:tcPr>
          <w:p w14:paraId="1E1732ED"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לפני מע"מ</w:t>
            </w:r>
          </w:p>
        </w:tc>
        <w:tc>
          <w:tcPr>
            <w:tcW w:w="5749" w:type="dxa"/>
          </w:tcPr>
          <w:p w14:paraId="7B09691A" w14:textId="0286AE46" w:rsidR="00951A03" w:rsidRPr="00A31F28" w:rsidRDefault="0088313A" w:rsidP="006B7E17">
            <w:pPr>
              <w:keepNext/>
              <w:keepLines/>
              <w:spacing w:line="360" w:lineRule="auto"/>
              <w:jc w:val="center"/>
              <w:outlineLvl w:val="1"/>
              <w:rPr>
                <w:rFonts w:ascii="David" w:hAnsi="David"/>
                <w:b/>
                <w:bCs/>
                <w:szCs w:val="24"/>
                <w:rtl/>
              </w:rPr>
            </w:pPr>
            <w:r w:rsidRPr="00A31F28">
              <w:rPr>
                <w:rFonts w:ascii="David" w:hAnsi="David"/>
                <w:b/>
                <w:bCs/>
                <w:szCs w:val="24"/>
              </w:rPr>
              <w:t>P</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otC1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otC2 </w:t>
            </w:r>
            <w:r>
              <w:rPr>
                <w:rFonts w:ascii="David" w:hAnsi="David"/>
                <w:b/>
                <w:bCs/>
                <w:szCs w:val="24"/>
              </w:rPr>
              <w:t>+</w:t>
            </w:r>
            <w:r w:rsidRPr="00A31F28">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otC3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otC4 </w:t>
            </w:r>
            <w:r w:rsidRPr="00A31F28">
              <w:rPr>
                <w:rFonts w:ascii="David" w:hAnsi="David"/>
                <w:b/>
                <w:bCs/>
                <w:szCs w:val="24"/>
              </w:rPr>
              <w:t xml:space="preserve"> =__________________</w:t>
            </w:r>
          </w:p>
        </w:tc>
      </w:tr>
      <w:tr w:rsidR="00F64847" w14:paraId="571197CF" w14:textId="77777777" w:rsidTr="00285291">
        <w:trPr>
          <w:trHeight w:hRule="exact" w:val="1247"/>
          <w:jc w:val="center"/>
        </w:trPr>
        <w:tc>
          <w:tcPr>
            <w:tcW w:w="560" w:type="dxa"/>
          </w:tcPr>
          <w:p w14:paraId="538D426A" w14:textId="77777777" w:rsidR="00951A03" w:rsidRPr="00A31F28" w:rsidRDefault="0088313A" w:rsidP="006B7E17">
            <w:pPr>
              <w:keepNext/>
              <w:keepLines/>
              <w:spacing w:line="360" w:lineRule="auto"/>
              <w:jc w:val="center"/>
              <w:outlineLvl w:val="1"/>
              <w:rPr>
                <w:rFonts w:ascii="David" w:hAnsi="David"/>
                <w:b/>
                <w:bCs/>
                <w:szCs w:val="24"/>
                <w:rtl/>
              </w:rPr>
            </w:pPr>
            <w:r>
              <w:rPr>
                <w:rFonts w:ascii="David" w:hAnsi="David"/>
                <w:b/>
                <w:bCs/>
                <w:szCs w:val="24"/>
              </w:rPr>
              <w:t xml:space="preserve"> </w:t>
            </w:r>
          </w:p>
        </w:tc>
        <w:tc>
          <w:tcPr>
            <w:tcW w:w="3073" w:type="dxa"/>
          </w:tcPr>
          <w:p w14:paraId="6D39C7A7"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כולל מע"מ</w:t>
            </w:r>
          </w:p>
          <w:p w14:paraId="5CAD482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szCs w:val="24"/>
              </w:rPr>
              <w:t>Total=P*1.17</w:t>
            </w:r>
            <w:r w:rsidRPr="00A31F28">
              <w:rPr>
                <w:rFonts w:ascii="David" w:hAnsi="David"/>
                <w:szCs w:val="24"/>
                <w:rtl/>
              </w:rPr>
              <w:t xml:space="preserve"> </w:t>
            </w:r>
            <w:r w:rsidRPr="00A31F28">
              <w:rPr>
                <w:rFonts w:ascii="David" w:hAnsi="David"/>
                <w:szCs w:val="24"/>
              </w:rPr>
              <w:t>P</w:t>
            </w:r>
          </w:p>
        </w:tc>
        <w:tc>
          <w:tcPr>
            <w:tcW w:w="5749" w:type="dxa"/>
          </w:tcPr>
          <w:p w14:paraId="7EB4FA9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b/>
                <w:bCs/>
                <w:szCs w:val="24"/>
              </w:rPr>
              <w:t>Total</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Pr="00A31F28">
              <w:rPr>
                <w:rFonts w:ascii="David" w:hAnsi="David"/>
                <w:szCs w:val="24"/>
              </w:rPr>
              <w:t xml:space="preserve"> P*1.17</w:t>
            </w:r>
            <w:r>
              <w:rPr>
                <w:rFonts w:ascii="David" w:hAnsi="David"/>
                <w:b/>
                <w:bCs/>
                <w:szCs w:val="24"/>
              </w:rPr>
              <w:t xml:space="preserve"> = </w:t>
            </w:r>
            <w:r w:rsidRPr="00A31F28">
              <w:rPr>
                <w:rFonts w:ascii="David" w:hAnsi="David"/>
                <w:b/>
                <w:bCs/>
                <w:szCs w:val="24"/>
              </w:rPr>
              <w:t>___________________________</w:t>
            </w:r>
            <w:r w:rsidRPr="00A31F28">
              <w:rPr>
                <w:rFonts w:ascii="David" w:hAnsi="David"/>
                <w:b/>
                <w:bCs/>
                <w:szCs w:val="24"/>
                <w:rtl/>
              </w:rPr>
              <w:t xml:space="preserve"> </w:t>
            </w:r>
            <w:r w:rsidRPr="00A31F28">
              <w:rPr>
                <w:rFonts w:ascii="David" w:hAnsi="David"/>
                <w:b/>
                <w:bCs/>
                <w:szCs w:val="24"/>
              </w:rPr>
              <w:t>P</w:t>
            </w:r>
          </w:p>
        </w:tc>
      </w:tr>
      <w:bookmarkEnd w:id="825"/>
    </w:tbl>
    <w:p w14:paraId="5F964F89" w14:textId="77777777" w:rsidR="00E36AF7" w:rsidRPr="00E36AF7" w:rsidRDefault="00E36AF7" w:rsidP="00150BAE">
      <w:pPr>
        <w:pStyle w:val="Normal20"/>
        <w:rPr>
          <w:rtl/>
        </w:rPr>
      </w:pPr>
    </w:p>
    <w:bookmarkEnd w:id="824"/>
    <w:p w14:paraId="24763714" w14:textId="77777777" w:rsidR="00CF5BF4" w:rsidRPr="00EF0532" w:rsidRDefault="0088313A">
      <w:pPr>
        <w:pStyle w:val="aff8"/>
        <w:numPr>
          <w:ilvl w:val="0"/>
          <w:numId w:val="46"/>
        </w:numPr>
        <w:spacing w:line="360" w:lineRule="auto"/>
        <w:contextualSpacing/>
        <w:jc w:val="both"/>
        <w:rPr>
          <w:rFonts w:ascii="David" w:hAnsi="David"/>
          <w:szCs w:val="24"/>
          <w:rtl/>
        </w:rPr>
      </w:pPr>
      <w:r w:rsidRPr="00EF0532">
        <w:rPr>
          <w:rFonts w:ascii="David" w:hAnsi="David"/>
          <w:szCs w:val="24"/>
          <w:rtl/>
        </w:rPr>
        <w:t xml:space="preserve">תנאי תשלום </w:t>
      </w:r>
    </w:p>
    <w:p w14:paraId="662BBADA"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הספק יגיש למשרד עד ה- 5 לכל חודש, חשבון ובו פירוט של הסכומים המגיעים לו, לטענתו</w:t>
      </w:r>
      <w:r w:rsidR="00FE358B" w:rsidRPr="00A03789">
        <w:rPr>
          <w:rFonts w:ascii="David" w:hAnsi="David"/>
          <w:szCs w:val="24"/>
          <w:rtl/>
        </w:rPr>
        <w:t>.</w:t>
      </w:r>
    </w:p>
    <w:p w14:paraId="36AC2D10" w14:textId="77777777" w:rsidR="00CF5BF4" w:rsidRPr="00B11061" w:rsidRDefault="0088313A">
      <w:pPr>
        <w:pStyle w:val="aff8"/>
        <w:numPr>
          <w:ilvl w:val="1"/>
          <w:numId w:val="46"/>
        </w:numPr>
        <w:spacing w:line="360" w:lineRule="auto"/>
        <w:contextualSpacing/>
        <w:jc w:val="both"/>
        <w:rPr>
          <w:rFonts w:ascii="David" w:hAnsi="David"/>
          <w:szCs w:val="24"/>
        </w:rPr>
      </w:pPr>
      <w:r w:rsidRPr="00B11061">
        <w:rPr>
          <w:rFonts w:ascii="David" w:hAnsi="David"/>
          <w:szCs w:val="24"/>
          <w:rtl/>
        </w:rPr>
        <w:t>לחשבון יצורפו כל הדוחות הרלוונטיים לאישור התשלום הכוללים את כל סוגי רכיבי התמורה שהיו בחודש הרלוונטי</w:t>
      </w:r>
      <w:r w:rsidR="002B240F" w:rsidRPr="00B11061">
        <w:rPr>
          <w:rFonts w:ascii="David" w:hAnsi="David"/>
          <w:szCs w:val="24"/>
          <w:rtl/>
        </w:rPr>
        <w:t>.</w:t>
      </w:r>
      <w:r w:rsidRPr="00EB3BF5">
        <w:rPr>
          <w:rFonts w:ascii="David" w:hAnsi="David"/>
          <w:szCs w:val="24"/>
          <w:rtl/>
        </w:rPr>
        <w:t xml:space="preserve"> </w:t>
      </w:r>
      <w:r w:rsidR="00DE3EB1" w:rsidRPr="00751B38">
        <w:rPr>
          <w:rFonts w:ascii="David" w:hAnsi="David"/>
          <w:szCs w:val="24"/>
          <w:rtl/>
        </w:rPr>
        <w:t>יש להוציא חשבונית ובנוסף פירוט באקסל של הנסיעות</w:t>
      </w:r>
    </w:p>
    <w:p w14:paraId="06499FEC"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החשבון החודשי יאושר על ידי מנהל ההתקשרות לאחר בדיקה ובקרה של כל הנתונים. רק לאחר אישורו ישולם החשבון החודשי. מובהר בזאת כי אין באישור החשבון על ידי מנהל ההתקשרות על מנת לגרוע מאחריותו המלאה של הספק לנכונותו ו/או לביצוע מלא התחייבויותיו על פי חוזה זה, והספק מוותר בזאת באופן בלתי חוזר וכן יהיה מנוע ומושתק מלהעלות כל טענה מכל מין וסוג שהן בקשר לכך.</w:t>
      </w:r>
    </w:p>
    <w:p w14:paraId="5188E3CB" w14:textId="77777777" w:rsidR="00CF5BF4"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מועדי התשלום יהיו בהתאם להוראת החשכ"ל</w:t>
      </w:r>
      <w:r w:rsidR="003208CC" w:rsidRPr="00A03789">
        <w:rPr>
          <w:rFonts w:ascii="David" w:hAnsi="David"/>
          <w:szCs w:val="24"/>
          <w:rtl/>
        </w:rPr>
        <w:t xml:space="preserve"> 1.4.0.3</w:t>
      </w:r>
      <w:r w:rsidRPr="00A03789">
        <w:rPr>
          <w:rFonts w:ascii="David" w:hAnsi="David"/>
          <w:szCs w:val="24"/>
          <w:rtl/>
        </w:rPr>
        <w:t>.</w:t>
      </w:r>
    </w:p>
    <w:p w14:paraId="0B97D265" w14:textId="77777777" w:rsidR="006539F3" w:rsidRPr="00A03789" w:rsidRDefault="006539F3" w:rsidP="00914912">
      <w:pPr>
        <w:pStyle w:val="aff8"/>
        <w:spacing w:line="360" w:lineRule="auto"/>
        <w:ind w:left="792"/>
        <w:contextualSpacing/>
        <w:jc w:val="both"/>
        <w:rPr>
          <w:rFonts w:ascii="David" w:hAnsi="David"/>
          <w:szCs w:val="24"/>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47B2D089" w14:textId="77777777" w:rsidTr="0068218B">
        <w:tc>
          <w:tcPr>
            <w:tcW w:w="1659" w:type="dxa"/>
            <w:tcBorders>
              <w:bottom w:val="single" w:sz="4" w:space="0" w:color="auto"/>
            </w:tcBorders>
          </w:tcPr>
          <w:p w14:paraId="5A6F1287" w14:textId="77777777" w:rsidR="00FE358B" w:rsidRDefault="00FE358B" w:rsidP="0068218B">
            <w:pPr>
              <w:spacing w:line="360" w:lineRule="auto"/>
              <w:jc w:val="center"/>
              <w:rPr>
                <w:rFonts w:ascii="David" w:hAnsi="David"/>
                <w:b/>
                <w:bCs/>
                <w:szCs w:val="24"/>
                <w:rtl/>
              </w:rPr>
            </w:pPr>
          </w:p>
          <w:p w14:paraId="7226BAD4" w14:textId="77777777" w:rsidR="00A03789" w:rsidRPr="00CF5BF4" w:rsidRDefault="00A03789" w:rsidP="0068218B">
            <w:pPr>
              <w:spacing w:line="360" w:lineRule="auto"/>
              <w:jc w:val="center"/>
              <w:rPr>
                <w:rFonts w:ascii="David" w:hAnsi="David"/>
                <w:b/>
                <w:bCs/>
                <w:szCs w:val="24"/>
                <w:rtl/>
              </w:rPr>
            </w:pPr>
          </w:p>
        </w:tc>
        <w:tc>
          <w:tcPr>
            <w:tcW w:w="283" w:type="dxa"/>
          </w:tcPr>
          <w:p w14:paraId="52DA4589"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1AAA6F9D" w14:textId="77777777" w:rsidR="00FE358B" w:rsidRPr="00CF5BF4" w:rsidRDefault="00FE358B" w:rsidP="0068218B">
            <w:pPr>
              <w:spacing w:line="360" w:lineRule="auto"/>
              <w:jc w:val="center"/>
              <w:rPr>
                <w:rFonts w:ascii="David" w:hAnsi="David"/>
                <w:b/>
                <w:bCs/>
                <w:szCs w:val="24"/>
                <w:rtl/>
              </w:rPr>
            </w:pPr>
          </w:p>
        </w:tc>
        <w:tc>
          <w:tcPr>
            <w:tcW w:w="283" w:type="dxa"/>
          </w:tcPr>
          <w:p w14:paraId="1788A185"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6FA929BB" w14:textId="77777777" w:rsidR="00FE358B" w:rsidRPr="00CF5BF4" w:rsidRDefault="00FE358B" w:rsidP="0068218B">
            <w:pPr>
              <w:spacing w:line="360" w:lineRule="auto"/>
              <w:jc w:val="center"/>
              <w:rPr>
                <w:rFonts w:ascii="David" w:hAnsi="David"/>
                <w:b/>
                <w:bCs/>
                <w:szCs w:val="24"/>
                <w:rtl/>
              </w:rPr>
            </w:pPr>
          </w:p>
        </w:tc>
      </w:tr>
      <w:tr w:rsidR="00F64847" w14:paraId="590761B9" w14:textId="77777777" w:rsidTr="0068218B">
        <w:tc>
          <w:tcPr>
            <w:tcW w:w="1659" w:type="dxa"/>
            <w:tcBorders>
              <w:top w:val="single" w:sz="4" w:space="0" w:color="auto"/>
            </w:tcBorders>
          </w:tcPr>
          <w:p w14:paraId="31F6FD4C"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6B602B2B"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6364F34D" w14:textId="77777777" w:rsidR="00FE358B" w:rsidRPr="00CF5BF4" w:rsidRDefault="0088313A" w:rsidP="0068218B">
            <w:pPr>
              <w:spacing w:line="360" w:lineRule="auto"/>
              <w:jc w:val="center"/>
              <w:rPr>
                <w:rFonts w:ascii="David" w:hAnsi="David"/>
                <w:b/>
                <w:bCs/>
                <w:szCs w:val="24"/>
                <w:rtl/>
              </w:rPr>
            </w:pPr>
            <w:r>
              <w:rPr>
                <w:rFonts w:ascii="David" w:hAnsi="David"/>
                <w:szCs w:val="24"/>
                <w:rtl/>
              </w:rPr>
              <w:t>שם מלא</w:t>
            </w:r>
          </w:p>
        </w:tc>
        <w:tc>
          <w:tcPr>
            <w:tcW w:w="283" w:type="dxa"/>
          </w:tcPr>
          <w:p w14:paraId="32D6B35B"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71AB707D" w14:textId="77777777" w:rsidR="00FE358B" w:rsidRPr="008E0DC0" w:rsidRDefault="0088313A" w:rsidP="0068218B">
            <w:pPr>
              <w:spacing w:line="360" w:lineRule="auto"/>
              <w:jc w:val="center"/>
              <w:rPr>
                <w:rFonts w:ascii="David" w:hAnsi="David"/>
                <w:szCs w:val="24"/>
                <w:rtl/>
              </w:rPr>
            </w:pPr>
            <w:r w:rsidRPr="008E0DC0">
              <w:rPr>
                <w:rFonts w:ascii="David" w:hAnsi="David"/>
                <w:szCs w:val="24"/>
                <w:rtl/>
              </w:rPr>
              <w:t>חותמת התאגיד</w:t>
            </w:r>
          </w:p>
        </w:tc>
      </w:tr>
    </w:tbl>
    <w:p w14:paraId="0B3CC8DB" w14:textId="77777777" w:rsidR="00FE358B" w:rsidRPr="008E0DC0" w:rsidRDefault="00FE358B" w:rsidP="00CF5BF4">
      <w:pPr>
        <w:pStyle w:val="Normal12"/>
        <w:spacing w:before="0" w:line="360" w:lineRule="auto"/>
        <w:ind w:left="0" w:right="-180" w:hanging="569"/>
        <w:rPr>
          <w:rFonts w:ascii="David" w:hAnsi="David" w:cs="David"/>
          <w:b/>
          <w:bCs/>
          <w:sz w:val="24"/>
          <w:rtl/>
        </w:rPr>
      </w:pPr>
    </w:p>
    <w:p w14:paraId="35F23A73" w14:textId="77777777" w:rsidR="00CF5BF4" w:rsidRDefault="0088313A" w:rsidP="00CF5BF4">
      <w:pPr>
        <w:spacing w:line="360" w:lineRule="auto"/>
        <w:jc w:val="both"/>
        <w:rPr>
          <w:rFonts w:ascii="David" w:hAnsi="David"/>
          <w:b/>
          <w:bCs/>
          <w:szCs w:val="24"/>
          <w:rtl/>
        </w:rPr>
      </w:pPr>
      <w:r w:rsidRPr="008E0DC0">
        <w:rPr>
          <w:rFonts w:ascii="David" w:hAnsi="David"/>
          <w:b/>
          <w:bCs/>
          <w:szCs w:val="24"/>
          <w:rtl/>
        </w:rPr>
        <w:t>חתימה מלאה ומחייבת של המורשים לחתום בשם המציע:</w:t>
      </w:r>
    </w:p>
    <w:p w14:paraId="28B90CCB" w14:textId="77777777" w:rsidR="00582029" w:rsidRPr="008E0DC0" w:rsidRDefault="00582029" w:rsidP="00CF5BF4">
      <w:pPr>
        <w:spacing w:line="360" w:lineRule="auto"/>
        <w:jc w:val="both"/>
        <w:rPr>
          <w:rFonts w:ascii="David" w:hAnsi="David"/>
          <w:b/>
          <w:bCs/>
          <w:szCs w:val="24"/>
          <w:rtl/>
        </w:rPr>
      </w:pPr>
    </w:p>
    <w:tbl>
      <w:tblPr>
        <w:tblStyle w:val="affb"/>
        <w:bidiVisual/>
        <w:tblW w:w="0" w:type="auto"/>
        <w:tblInd w:w="-2" w:type="dxa"/>
        <w:tblLook w:val="04A0" w:firstRow="1" w:lastRow="0" w:firstColumn="1" w:lastColumn="0" w:noHBand="0" w:noVBand="1"/>
      </w:tblPr>
      <w:tblGrid>
        <w:gridCol w:w="2830"/>
        <w:gridCol w:w="2214"/>
        <w:gridCol w:w="1763"/>
        <w:gridCol w:w="1497"/>
      </w:tblGrid>
      <w:tr w:rsidR="00F64847" w14:paraId="5645D983" w14:textId="77777777" w:rsidTr="00CF5BF4">
        <w:tc>
          <w:tcPr>
            <w:tcW w:w="3368" w:type="dxa"/>
          </w:tcPr>
          <w:p w14:paraId="5E2C985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rPr>
                <w:rFonts w:ascii="David" w:hAnsi="David"/>
                <w:b/>
                <w:bCs/>
                <w:szCs w:val="24"/>
                <w:rtl/>
              </w:rPr>
            </w:pPr>
            <w:r w:rsidRPr="008E0DC0">
              <w:rPr>
                <w:rFonts w:ascii="David" w:hAnsi="David"/>
                <w:b/>
                <w:bCs/>
                <w:szCs w:val="24"/>
                <w:rtl/>
              </w:rPr>
              <w:t xml:space="preserve">שם מלא </w:t>
            </w:r>
          </w:p>
        </w:tc>
        <w:tc>
          <w:tcPr>
            <w:tcW w:w="2552" w:type="dxa"/>
          </w:tcPr>
          <w:p w14:paraId="6FDE3912"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תפקיד</w:t>
            </w:r>
          </w:p>
        </w:tc>
        <w:tc>
          <w:tcPr>
            <w:tcW w:w="1984" w:type="dxa"/>
          </w:tcPr>
          <w:p w14:paraId="3B404919"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חתימה</w:t>
            </w:r>
          </w:p>
        </w:tc>
        <w:tc>
          <w:tcPr>
            <w:tcW w:w="1666" w:type="dxa"/>
          </w:tcPr>
          <w:p w14:paraId="2C410AB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תאריך</w:t>
            </w:r>
          </w:p>
        </w:tc>
      </w:tr>
      <w:tr w:rsidR="00F64847" w14:paraId="6D5A9A63" w14:textId="77777777" w:rsidTr="00CF5BF4">
        <w:tc>
          <w:tcPr>
            <w:tcW w:w="3368" w:type="dxa"/>
          </w:tcPr>
          <w:p w14:paraId="50B6632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0006FD4E"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273051E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03C31072"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r w:rsidR="00F64847" w14:paraId="2010CA9F" w14:textId="77777777" w:rsidTr="00CF5BF4">
        <w:tc>
          <w:tcPr>
            <w:tcW w:w="3368" w:type="dxa"/>
          </w:tcPr>
          <w:p w14:paraId="47E1B1E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387331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364C5B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2A6C8400"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bl>
    <w:p w14:paraId="3F39E857" w14:textId="77777777" w:rsidR="00CF5BF4" w:rsidRPr="008E0DC0" w:rsidRDefault="0088313A" w:rsidP="00CF5BF4">
      <w:pPr>
        <w:pStyle w:val="Normal12"/>
        <w:ind w:left="-2" w:right="-180"/>
        <w:rPr>
          <w:rFonts w:ascii="David" w:hAnsi="David" w:cs="David"/>
          <w:b/>
          <w:bCs/>
          <w:sz w:val="24"/>
          <w:u w:val="single"/>
          <w:rtl/>
        </w:rPr>
      </w:pPr>
      <w:r w:rsidRPr="008E0DC0">
        <w:rPr>
          <w:rFonts w:ascii="David" w:hAnsi="David" w:cs="David"/>
          <w:b/>
          <w:bCs/>
          <w:sz w:val="24"/>
          <w:u w:val="single"/>
          <w:rtl/>
        </w:rPr>
        <w:t>אישור עו"ד</w:t>
      </w:r>
    </w:p>
    <w:p w14:paraId="2B931C63" w14:textId="77777777" w:rsidR="00CF5BF4" w:rsidRDefault="0088313A" w:rsidP="00CF5BF4">
      <w:pPr>
        <w:pStyle w:val="Normal12"/>
        <w:ind w:left="-2" w:right="-180"/>
        <w:rPr>
          <w:rFonts w:ascii="David" w:hAnsi="David" w:cs="David"/>
          <w:sz w:val="24"/>
          <w:rtl/>
        </w:rPr>
      </w:pPr>
      <w:r w:rsidRPr="008E0DC0">
        <w:rPr>
          <w:rFonts w:ascii="David" w:hAnsi="David" w:cs="David"/>
          <w:sz w:val="24"/>
          <w:rtl/>
        </w:rPr>
        <w:t>אני הח"מ, עו"ד ____________ בעל מספר רישיון_________________ מאשר כי החתומים _____________________ הינם מורשי בחתימה, וחתימתם דלעיל הינה החתימה המלאה המחייבת את התאגיד.</w:t>
      </w:r>
    </w:p>
    <w:p w14:paraId="45B4C015" w14:textId="77777777" w:rsidR="00582029" w:rsidRPr="008E0DC0" w:rsidRDefault="00582029" w:rsidP="00CF5BF4">
      <w:pPr>
        <w:pStyle w:val="Normal12"/>
        <w:ind w:left="-2" w:right="-180"/>
        <w:rPr>
          <w:rFonts w:ascii="David" w:hAnsi="David" w:cs="David"/>
          <w:sz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31C2636" w14:textId="77777777" w:rsidTr="0068218B">
        <w:tc>
          <w:tcPr>
            <w:tcW w:w="1659" w:type="dxa"/>
            <w:tcBorders>
              <w:bottom w:val="single" w:sz="4" w:space="0" w:color="auto"/>
            </w:tcBorders>
          </w:tcPr>
          <w:p w14:paraId="4239AF5C" w14:textId="77777777" w:rsidR="00FE358B" w:rsidRPr="00CF5BF4" w:rsidRDefault="00FE358B" w:rsidP="0068218B">
            <w:pPr>
              <w:spacing w:line="360" w:lineRule="auto"/>
              <w:jc w:val="center"/>
              <w:rPr>
                <w:rFonts w:ascii="David" w:hAnsi="David"/>
                <w:b/>
                <w:bCs/>
                <w:szCs w:val="24"/>
                <w:rtl/>
              </w:rPr>
            </w:pPr>
          </w:p>
        </w:tc>
        <w:tc>
          <w:tcPr>
            <w:tcW w:w="283" w:type="dxa"/>
          </w:tcPr>
          <w:p w14:paraId="3A092C12"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0CEC8B9A" w14:textId="77777777" w:rsidR="00FE358B" w:rsidRPr="00CF5BF4" w:rsidRDefault="00FE358B" w:rsidP="0068218B">
            <w:pPr>
              <w:spacing w:line="360" w:lineRule="auto"/>
              <w:jc w:val="center"/>
              <w:rPr>
                <w:rFonts w:ascii="David" w:hAnsi="David"/>
                <w:b/>
                <w:bCs/>
                <w:szCs w:val="24"/>
                <w:rtl/>
              </w:rPr>
            </w:pPr>
          </w:p>
        </w:tc>
        <w:tc>
          <w:tcPr>
            <w:tcW w:w="283" w:type="dxa"/>
          </w:tcPr>
          <w:p w14:paraId="69B45D59"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476E0755" w14:textId="77777777" w:rsidR="00FE358B" w:rsidRPr="00CF5BF4" w:rsidRDefault="00FE358B" w:rsidP="0068218B">
            <w:pPr>
              <w:spacing w:line="360" w:lineRule="auto"/>
              <w:jc w:val="center"/>
              <w:rPr>
                <w:rFonts w:ascii="David" w:hAnsi="David"/>
                <w:b/>
                <w:bCs/>
                <w:szCs w:val="24"/>
                <w:rtl/>
              </w:rPr>
            </w:pPr>
          </w:p>
        </w:tc>
      </w:tr>
      <w:tr w:rsidR="00F64847" w14:paraId="0399AAC8" w14:textId="77777777" w:rsidTr="0068218B">
        <w:tc>
          <w:tcPr>
            <w:tcW w:w="1659" w:type="dxa"/>
            <w:tcBorders>
              <w:top w:val="single" w:sz="4" w:space="0" w:color="auto"/>
            </w:tcBorders>
          </w:tcPr>
          <w:p w14:paraId="49F2D9C1"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498AFC9"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709C70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3C8F580F"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6231FACF"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חתימת עורך הדין</w:t>
            </w:r>
          </w:p>
          <w:p w14:paraId="326FBC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39396537" w14:textId="77777777" w:rsidR="0016046A" w:rsidRDefault="0016046A" w:rsidP="00E53DC1">
      <w:pPr>
        <w:rPr>
          <w:rFonts w:ascii="David" w:hAnsi="David"/>
          <w:b/>
          <w:bCs/>
          <w:szCs w:val="24"/>
          <w:rtl/>
        </w:rPr>
      </w:pPr>
    </w:p>
    <w:p w14:paraId="3CDDE695" w14:textId="3AB5397C" w:rsidR="00EE514A" w:rsidRPr="005F4B8C" w:rsidRDefault="0088313A" w:rsidP="00285291">
      <w:pPr>
        <w:bidi w:val="0"/>
        <w:rPr>
          <w:rFonts w:ascii="David" w:hAnsi="David"/>
          <w:szCs w:val="24"/>
          <w:rtl/>
        </w:rPr>
      </w:pPr>
      <w:r>
        <w:rPr>
          <w:rFonts w:ascii="David" w:hAnsi="David" w:cs="Times New Roman"/>
          <w:b/>
          <w:bCs/>
          <w:szCs w:val="24"/>
          <w:rtl/>
        </w:rPr>
        <w:br w:type="page"/>
      </w:r>
      <w:bookmarkStart w:id="826" w:name="_Toc155285322"/>
      <w:r w:rsidRPr="005F4B8C">
        <w:rPr>
          <w:rFonts w:ascii="David" w:hAnsi="David"/>
          <w:szCs w:val="24"/>
          <w:rtl/>
        </w:rPr>
        <w:lastRenderedPageBreak/>
        <w:t xml:space="preserve">נספח </w:t>
      </w:r>
      <w:r w:rsidR="007E3931" w:rsidRPr="005F4B8C">
        <w:rPr>
          <w:rFonts w:ascii="David" w:hAnsi="David"/>
          <w:szCs w:val="24"/>
          <w:rtl/>
        </w:rPr>
        <w:t>ג</w:t>
      </w:r>
      <w:r w:rsidRPr="005F4B8C">
        <w:rPr>
          <w:rFonts w:ascii="David" w:hAnsi="David"/>
          <w:szCs w:val="24"/>
          <w:rtl/>
        </w:rPr>
        <w:t xml:space="preserve">' </w:t>
      </w:r>
      <w:r w:rsidRPr="001D28D7">
        <w:rPr>
          <w:rFonts w:ascii="David" w:hAnsi="David"/>
          <w:szCs w:val="24"/>
          <w:rtl/>
        </w:rPr>
        <w:t>הסכם התקשרות למתן שירותים עבור משרד המשפטים</w:t>
      </w:r>
      <w:bookmarkEnd w:id="826"/>
    </w:p>
    <w:p w14:paraId="27E3AA23" w14:textId="77777777" w:rsidR="00EE514A" w:rsidRPr="008E0DC0" w:rsidRDefault="00EE514A" w:rsidP="00EE514A">
      <w:pPr>
        <w:spacing w:line="360" w:lineRule="auto"/>
        <w:jc w:val="center"/>
        <w:rPr>
          <w:rFonts w:ascii="David" w:hAnsi="David"/>
          <w:szCs w:val="24"/>
          <w:rtl/>
        </w:rPr>
      </w:pPr>
    </w:p>
    <w:p w14:paraId="6402C98B" w14:textId="77777777" w:rsidR="00EE514A" w:rsidRPr="008E0DC0" w:rsidRDefault="0088313A" w:rsidP="00EE514A">
      <w:pPr>
        <w:spacing w:line="360" w:lineRule="auto"/>
        <w:jc w:val="center"/>
        <w:rPr>
          <w:rFonts w:ascii="David" w:hAnsi="David"/>
          <w:szCs w:val="24"/>
          <w:rtl/>
        </w:rPr>
      </w:pPr>
      <w:r w:rsidRPr="008E0DC0">
        <w:rPr>
          <w:rFonts w:ascii="David" w:hAnsi="David"/>
          <w:szCs w:val="24"/>
          <w:rtl/>
        </w:rPr>
        <w:t>שנערך ונחתם ב: _____</w:t>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szCs w:val="24"/>
          <w:rtl/>
        </w:rPr>
        <w:t>_____ ביום _________ בשנת ____________</w:t>
      </w:r>
    </w:p>
    <w:p w14:paraId="59FAC89D" w14:textId="77777777" w:rsidR="00EE514A" w:rsidRPr="008E0DC0" w:rsidRDefault="00EE514A" w:rsidP="00EE514A">
      <w:pPr>
        <w:spacing w:line="360" w:lineRule="auto"/>
        <w:jc w:val="both"/>
        <w:rPr>
          <w:rFonts w:ascii="David" w:hAnsi="David"/>
          <w:szCs w:val="24"/>
          <w:rtl/>
        </w:rPr>
      </w:pPr>
    </w:p>
    <w:p w14:paraId="04EF1730" w14:textId="77777777" w:rsidR="00EE514A" w:rsidRPr="008E0DC0" w:rsidRDefault="0088313A" w:rsidP="00EE514A">
      <w:pPr>
        <w:spacing w:line="360" w:lineRule="auto"/>
        <w:ind w:left="1132" w:hanging="1132"/>
        <w:jc w:val="both"/>
        <w:rPr>
          <w:rFonts w:ascii="David" w:hAnsi="David"/>
          <w:szCs w:val="24"/>
          <w:rtl/>
        </w:rPr>
      </w:pPr>
      <w:r w:rsidRPr="008E0DC0">
        <w:rPr>
          <w:rFonts w:ascii="David" w:hAnsi="David"/>
          <w:szCs w:val="24"/>
          <w:rtl/>
        </w:rPr>
        <w:t xml:space="preserve">בין: </w:t>
      </w:r>
      <w:r w:rsidRPr="008E0DC0">
        <w:rPr>
          <w:rFonts w:ascii="David" w:hAnsi="David" w:cs="Times New Roman"/>
          <w:szCs w:val="24"/>
          <w:rtl/>
        </w:rPr>
        <w:tab/>
      </w:r>
      <w:r w:rsidRPr="008E0DC0">
        <w:rPr>
          <w:rFonts w:ascii="David" w:hAnsi="David"/>
          <w:b/>
          <w:bCs/>
          <w:szCs w:val="24"/>
          <w:rtl/>
        </w:rPr>
        <w:t>ממשלת ישראל בשם מדינת ישראל, באמצעות משרד המשפטים</w:t>
      </w:r>
    </w:p>
    <w:p w14:paraId="63595258" w14:textId="77777777" w:rsidR="00EE514A" w:rsidRPr="008E0DC0" w:rsidRDefault="0088313A" w:rsidP="00EE514A">
      <w:pPr>
        <w:spacing w:line="360" w:lineRule="auto"/>
        <w:ind w:left="1132" w:hanging="412"/>
        <w:jc w:val="both"/>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szCs w:val="24"/>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8E0DC0">
        <w:rPr>
          <w:rFonts w:ascii="David" w:hAnsi="David"/>
          <w:b/>
          <w:bCs/>
          <w:szCs w:val="24"/>
          <w:rtl/>
        </w:rPr>
        <w:t>המשרד</w:t>
      </w:r>
      <w:r w:rsidRPr="008E0DC0">
        <w:rPr>
          <w:rFonts w:ascii="David" w:hAnsi="David"/>
          <w:szCs w:val="24"/>
          <w:rtl/>
        </w:rPr>
        <w:t>")</w:t>
      </w:r>
      <w:r w:rsidRPr="008E0DC0">
        <w:rPr>
          <w:rFonts w:ascii="David" w:hAnsi="David"/>
          <w:b/>
          <w:bCs/>
          <w:szCs w:val="24"/>
          <w:rtl/>
        </w:rPr>
        <w:t>;</w:t>
      </w:r>
    </w:p>
    <w:p w14:paraId="74B8E5DD" w14:textId="77777777" w:rsidR="00EE514A" w:rsidRPr="008E0DC0" w:rsidRDefault="00EE514A" w:rsidP="00EE514A">
      <w:pPr>
        <w:spacing w:line="360" w:lineRule="auto"/>
        <w:jc w:val="both"/>
        <w:rPr>
          <w:rFonts w:ascii="David" w:hAnsi="David"/>
          <w:b/>
          <w:bCs/>
          <w:szCs w:val="24"/>
          <w:u w:val="single"/>
          <w:rtl/>
        </w:rPr>
      </w:pPr>
    </w:p>
    <w:p w14:paraId="74573EB3"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אחד</w:t>
      </w:r>
    </w:p>
    <w:p w14:paraId="520D5D20" w14:textId="77777777" w:rsidR="00EE514A" w:rsidRPr="008E0DC0" w:rsidRDefault="0088313A" w:rsidP="00EE514A">
      <w:pPr>
        <w:spacing w:line="360" w:lineRule="auto"/>
        <w:ind w:left="-58"/>
        <w:rPr>
          <w:rFonts w:ascii="David" w:hAnsi="David"/>
          <w:b/>
          <w:bCs/>
          <w:szCs w:val="24"/>
          <w:rtl/>
        </w:rPr>
      </w:pPr>
      <w:r w:rsidRPr="008E0DC0">
        <w:rPr>
          <w:rFonts w:ascii="David" w:hAnsi="David" w:cs="Times New Roman"/>
          <w:szCs w:val="24"/>
          <w:rtl/>
        </w:rPr>
        <w:tab/>
      </w:r>
    </w:p>
    <w:p w14:paraId="65BA7774" w14:textId="77777777" w:rsidR="00EE514A" w:rsidRPr="008E0DC0" w:rsidRDefault="00EE514A" w:rsidP="00EE514A">
      <w:pPr>
        <w:spacing w:line="360" w:lineRule="auto"/>
        <w:rPr>
          <w:rFonts w:ascii="David" w:hAnsi="David"/>
          <w:b/>
          <w:bCs/>
          <w:szCs w:val="24"/>
          <w:u w:val="single"/>
          <w:rtl/>
        </w:rPr>
      </w:pPr>
    </w:p>
    <w:p w14:paraId="3D858D62" w14:textId="77777777" w:rsidR="00EE514A" w:rsidRPr="008E0DC0" w:rsidRDefault="0088313A" w:rsidP="00EE514A">
      <w:pPr>
        <w:spacing w:line="360" w:lineRule="auto"/>
        <w:rPr>
          <w:rFonts w:ascii="David" w:hAnsi="David"/>
          <w:b/>
          <w:bCs/>
          <w:szCs w:val="24"/>
          <w:rtl/>
        </w:rPr>
      </w:pPr>
      <w:r w:rsidRPr="008E0DC0">
        <w:rPr>
          <w:rFonts w:ascii="David" w:hAnsi="David"/>
          <w:szCs w:val="24"/>
          <w:rtl/>
        </w:rPr>
        <w:t xml:space="preserve">לבין: </w:t>
      </w:r>
      <w:r w:rsidRPr="008E0DC0">
        <w:rPr>
          <w:rFonts w:ascii="David" w:hAnsi="David" w:cs="Times New Roman"/>
          <w:szCs w:val="24"/>
          <w:rtl/>
        </w:rPr>
        <w:tab/>
      </w:r>
      <w:r w:rsidRPr="008E0DC0">
        <w:rPr>
          <w:rFonts w:ascii="David" w:hAnsi="David" w:cs="Times New Roman"/>
          <w:szCs w:val="24"/>
          <w:rtl/>
        </w:rPr>
        <w:tab/>
      </w:r>
      <w:r w:rsidRPr="008E0DC0">
        <w:rPr>
          <w:rFonts w:ascii="David" w:hAnsi="David"/>
          <w:b/>
          <w:bCs/>
          <w:szCs w:val="24"/>
          <w:rtl/>
        </w:rPr>
        <w:t>שם: _______________________</w:t>
      </w:r>
      <w:r w:rsidRPr="008E0DC0">
        <w:rPr>
          <w:rFonts w:ascii="David" w:hAnsi="David" w:cs="Times New Roman"/>
          <w:b/>
          <w:bCs/>
          <w:szCs w:val="24"/>
          <w:rtl/>
        </w:rPr>
        <w:tab/>
      </w:r>
    </w:p>
    <w:p w14:paraId="478DC63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כתובת: ____________________</w:t>
      </w:r>
    </w:p>
    <w:p w14:paraId="24F8F442"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 xml:space="preserve">מס' רישום (חברה / עמותה / שותפות) __________ אצל רשם _________ </w:t>
      </w:r>
    </w:p>
    <w:p w14:paraId="7DBF532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מס' עוסק מורשה: ___________________________</w:t>
      </w:r>
    </w:p>
    <w:p w14:paraId="2FE4F9F2" w14:textId="77777777" w:rsidR="00EE514A" w:rsidRPr="008E0DC0" w:rsidRDefault="0088313A" w:rsidP="00EE514A">
      <w:pPr>
        <w:spacing w:line="360" w:lineRule="auto"/>
        <w:ind w:left="-58"/>
        <w:rPr>
          <w:rFonts w:ascii="David" w:hAnsi="David"/>
          <w:b/>
          <w:bCs/>
          <w:szCs w:val="24"/>
          <w:rtl/>
        </w:rPr>
      </w:pP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t xml:space="preserve">(להלן: "נותן השירותים") </w:t>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p>
    <w:p w14:paraId="7E55948C" w14:textId="77777777" w:rsidR="00EE514A" w:rsidRPr="008E0DC0" w:rsidRDefault="00EE514A" w:rsidP="00EE514A">
      <w:pPr>
        <w:spacing w:line="360" w:lineRule="auto"/>
        <w:jc w:val="both"/>
        <w:rPr>
          <w:rFonts w:ascii="David" w:hAnsi="David"/>
          <w:b/>
          <w:bCs/>
          <w:szCs w:val="24"/>
          <w:u w:val="single"/>
          <w:rtl/>
        </w:rPr>
      </w:pPr>
    </w:p>
    <w:p w14:paraId="3430C4AF"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שני</w:t>
      </w:r>
    </w:p>
    <w:p w14:paraId="4DF630EF" w14:textId="77777777" w:rsidR="00EE514A" w:rsidRPr="008E0DC0" w:rsidRDefault="00EE514A" w:rsidP="00EE514A">
      <w:pPr>
        <w:spacing w:line="360" w:lineRule="auto"/>
        <w:jc w:val="both"/>
        <w:rPr>
          <w:rFonts w:ascii="David" w:hAnsi="David"/>
          <w:b/>
          <w:bCs/>
          <w:szCs w:val="24"/>
          <w:rtl/>
        </w:rPr>
      </w:pPr>
    </w:p>
    <w:p w14:paraId="78C025F9"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מבוא </w:t>
      </w:r>
    </w:p>
    <w:p w14:paraId="7E7DC9E6" w14:textId="3846E115" w:rsidR="00CB7A97" w:rsidRDefault="0088313A" w:rsidP="00120C3F">
      <w:pPr>
        <w:spacing w:line="360" w:lineRule="auto"/>
        <w:ind w:left="1440" w:hanging="1440"/>
        <w:jc w:val="both"/>
        <w:rPr>
          <w:szCs w:val="24"/>
          <w:lang w:eastAsia="en-US"/>
        </w:rPr>
      </w:pPr>
      <w:r>
        <w:rPr>
          <w:szCs w:val="24"/>
          <w:rtl/>
        </w:rPr>
        <w:t xml:space="preserve">הואיל ו: </w:t>
      </w:r>
      <w:r>
        <w:rPr>
          <w:szCs w:val="24"/>
          <w:rtl/>
        </w:rPr>
        <w:tab/>
        <w:t xml:space="preserve">משרד המשפטים פרסם מכרז פומבי מס' </w:t>
      </w:r>
      <w:r w:rsidR="00D04785">
        <w:rPr>
          <w:rFonts w:ascii="Arial" w:hAnsi="Arial"/>
          <w:szCs w:val="24"/>
          <w:rtl/>
        </w:rPr>
        <w:t>43-2024</w:t>
      </w:r>
      <w:r w:rsidR="00936DBF">
        <w:rPr>
          <w:szCs w:val="24"/>
          <w:rtl/>
        </w:rPr>
        <w:t xml:space="preserve"> </w:t>
      </w:r>
      <w:r>
        <w:rPr>
          <w:szCs w:val="24"/>
          <w:rtl/>
        </w:rPr>
        <w:t>(</w:t>
      </w:r>
      <w:r>
        <w:rPr>
          <w:b/>
          <w:bCs/>
          <w:szCs w:val="24"/>
          <w:rtl/>
        </w:rPr>
        <w:t>להלן: "המכרז").</w:t>
      </w:r>
    </w:p>
    <w:p w14:paraId="3AB773EB" w14:textId="7ADD53A2" w:rsidR="00CB7A97" w:rsidRDefault="0088313A" w:rsidP="001D28D7">
      <w:pPr>
        <w:spacing w:line="360" w:lineRule="auto"/>
        <w:ind w:left="1440" w:hanging="1440"/>
        <w:jc w:val="both"/>
        <w:rPr>
          <w:szCs w:val="24"/>
          <w:rtl/>
        </w:rPr>
      </w:pPr>
      <w:r>
        <w:rPr>
          <w:szCs w:val="24"/>
          <w:rtl/>
        </w:rPr>
        <w:t>והואיל ו:</w:t>
      </w:r>
      <w:r>
        <w:rPr>
          <w:rFonts w:cs="Times New Roman"/>
          <w:b/>
          <w:bCs/>
          <w:szCs w:val="24"/>
          <w:rtl/>
        </w:rPr>
        <w:tab/>
      </w:r>
      <w:r>
        <w:rPr>
          <w:szCs w:val="24"/>
          <w:rtl/>
        </w:rPr>
        <w:t xml:space="preserve">בהחלטת ועדת המכרזים במשרד המשפטים במסגרת פרוטוקול מספר __________ מיום _________ נבחר נותן השירותים </w:t>
      </w:r>
      <w:r w:rsidR="00CF67F9" w:rsidRPr="00CF67F9">
        <w:rPr>
          <w:szCs w:val="24"/>
          <w:rtl/>
        </w:rPr>
        <w:t xml:space="preserve">למתן שירותי ניקיון ליחידות המשרד באיזור </w:t>
      </w:r>
      <w:bookmarkStart w:id="827" w:name="_Hlk164352528"/>
      <w:r w:rsidR="00CF67F9" w:rsidRPr="00CF67F9">
        <w:rPr>
          <w:szCs w:val="24"/>
          <w:rtl/>
        </w:rPr>
        <w:t xml:space="preserve">תל אביב, המרכז </w:t>
      </w:r>
      <w:r w:rsidR="0028722D">
        <w:rPr>
          <w:rFonts w:hint="cs"/>
          <w:szCs w:val="24"/>
          <w:rtl/>
        </w:rPr>
        <w:t>ו</w:t>
      </w:r>
      <w:r w:rsidR="00CF67F9" w:rsidRPr="00CF67F9">
        <w:rPr>
          <w:szCs w:val="24"/>
          <w:rtl/>
        </w:rPr>
        <w:t xml:space="preserve">ירושלים </w:t>
      </w:r>
      <w:bookmarkEnd w:id="827"/>
      <w:r>
        <w:rPr>
          <w:szCs w:val="24"/>
          <w:rtl/>
        </w:rPr>
        <w:t>המפורטים במפרט המכרז על נספחיו המצ"ב כחלק בלתי נפרד מהסכם זה (</w:t>
      </w:r>
      <w:r>
        <w:rPr>
          <w:b/>
          <w:bCs/>
          <w:szCs w:val="24"/>
          <w:rtl/>
        </w:rPr>
        <w:t>להלן: "השירותים").</w:t>
      </w:r>
      <w:r>
        <w:rPr>
          <w:szCs w:val="24"/>
          <w:rtl/>
        </w:rPr>
        <w:t xml:space="preserve"> </w:t>
      </w:r>
    </w:p>
    <w:p w14:paraId="2AE6BF7C"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נותן השירותים עיין בכל הוראות והנחיות המכרז והגיש את הצעתו למתן השירותים עבור משרד המשפטים, כשהיא מבוססת ומותאמת להוראות מסמכי המכרז. </w:t>
      </w:r>
    </w:p>
    <w:p w14:paraId="714CCBF7"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ונותן השירותים זכה במכרז שפורסם בעניין הסכם זה, בהתאם להחלטת ועדת המכרזים של המשרד, והתחייב לפעול ולספק את השירותים נשוא המכרז בהתאם להוראות המכרז ולהצעה. </w:t>
      </w:r>
    </w:p>
    <w:p w14:paraId="2A39AD5B"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הצדדים מעוניינים כי נותן השירותים יבצע עבור המשרד את השירותים המפורטים במכרז, בהצעה ובהסכם זה כמפורט בתנאי ההסכם, המכרז וההצעה.</w:t>
      </w:r>
    </w:p>
    <w:p w14:paraId="01BC41D2"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והצדדים מסכימים כי התקשרות זו תהיה על בסיס קבלני ולא תיצור יחסי עובד מעביד בין נותן השירותים ולמי מעובדיו לבין משרד המשפטים, וכי לא קיימים יחסי עובד מעביד במסגרת התקשרות זו;</w:t>
      </w:r>
    </w:p>
    <w:p w14:paraId="2E35CCE3" w14:textId="77777777" w:rsidR="00CB7A97" w:rsidRPr="008E0DC0" w:rsidRDefault="00CB7A97" w:rsidP="00EE514A">
      <w:pPr>
        <w:spacing w:line="360" w:lineRule="auto"/>
        <w:jc w:val="both"/>
        <w:rPr>
          <w:rFonts w:ascii="David" w:hAnsi="David"/>
          <w:b/>
          <w:bCs/>
          <w:szCs w:val="24"/>
          <w:rtl/>
        </w:rPr>
      </w:pPr>
    </w:p>
    <w:p w14:paraId="6101F1C3"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לפיכך הוצהר הוסכם והותנה בין הצדדים כדלקמן:</w:t>
      </w:r>
    </w:p>
    <w:p w14:paraId="22A4B9C2" w14:textId="77777777" w:rsidR="00EE514A" w:rsidRPr="008E0DC0" w:rsidRDefault="00EE514A" w:rsidP="00EE514A">
      <w:pPr>
        <w:spacing w:line="360" w:lineRule="auto"/>
        <w:jc w:val="both"/>
        <w:rPr>
          <w:rFonts w:ascii="David" w:hAnsi="David"/>
          <w:b/>
          <w:bCs/>
          <w:szCs w:val="24"/>
          <w:rtl/>
        </w:rPr>
      </w:pPr>
    </w:p>
    <w:p w14:paraId="2476FAE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כללי</w:t>
      </w:r>
    </w:p>
    <w:p w14:paraId="0383547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המבוא להסכם זה וכן מסמכי המכרז ונספחיו מהווים חלק בלתי נפרד מהסכם זה. </w:t>
      </w:r>
    </w:p>
    <w:p w14:paraId="604B508F"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הכותרות נועדו לשם הנוחיות בלבד והן לא תשמשנה לפרשנות ההסכם.</w:t>
      </w:r>
    </w:p>
    <w:p w14:paraId="445E722A"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764E8487" w14:textId="77777777" w:rsidR="00EE514A"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במקרה של סתירה או אי בהירות בין הוראות המכרז לבין הוראות הסכם זה יחולו הוראות המכרז, אלא אם נאמר במפורש אחרת. </w:t>
      </w:r>
    </w:p>
    <w:p w14:paraId="3D3F35FD"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הסכם ההתקשרות ונספחיו נכתבו בלשון זכר מטעמי נוחות בלבד, אך מיועד לנשים וגברים כאחד. </w:t>
      </w:r>
    </w:p>
    <w:p w14:paraId="3D0709FF" w14:textId="77777777" w:rsidR="00EE514A" w:rsidRPr="008E0DC0" w:rsidRDefault="00EE514A" w:rsidP="00EE514A">
      <w:pPr>
        <w:spacing w:line="360" w:lineRule="auto"/>
        <w:jc w:val="both"/>
        <w:rPr>
          <w:rFonts w:ascii="David" w:hAnsi="David"/>
          <w:b/>
          <w:bCs/>
          <w:szCs w:val="24"/>
          <w:rtl/>
        </w:rPr>
      </w:pPr>
    </w:p>
    <w:p w14:paraId="5217425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הצהרות והתחייבויות נותן השירותים</w:t>
      </w:r>
    </w:p>
    <w:p w14:paraId="6159FBF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מצהיר כי הוא חתם על הסכם זה לאחר שבחן היטב את המפרט והבינו וקיבל מנציגי </w:t>
      </w:r>
      <w:r w:rsidR="00D70813">
        <w:rPr>
          <w:rFonts w:ascii="David" w:hAnsi="David"/>
          <w:szCs w:val="24"/>
          <w:rtl/>
        </w:rPr>
        <w:t>המשרד</w:t>
      </w:r>
      <w:r w:rsidR="00D70813" w:rsidRPr="008E0DC0">
        <w:rPr>
          <w:rFonts w:ascii="David" w:hAnsi="David"/>
          <w:szCs w:val="24"/>
          <w:rtl/>
        </w:rPr>
        <w:t xml:space="preserve"> </w:t>
      </w:r>
      <w:r w:rsidRPr="008E0DC0">
        <w:rPr>
          <w:rFonts w:ascii="David" w:hAnsi="David"/>
          <w:szCs w:val="24"/>
          <w:rtl/>
        </w:rPr>
        <w:t xml:space="preserve">את כל ההסברים וההנחיות הנחוצים לו לגיבוש הצעתו והתחייבויותיו על פיו ועל פי הסכם זה ולא תהא לו כל טענה כלפי </w:t>
      </w:r>
      <w:r w:rsidR="00D70813">
        <w:rPr>
          <w:rFonts w:ascii="David" w:hAnsi="David"/>
          <w:szCs w:val="24"/>
          <w:rtl/>
        </w:rPr>
        <w:t>המשרד או המדינה</w:t>
      </w:r>
      <w:r w:rsidR="00D70813" w:rsidRPr="008E0DC0">
        <w:rPr>
          <w:rFonts w:ascii="David" w:hAnsi="David"/>
          <w:szCs w:val="24"/>
          <w:rtl/>
        </w:rPr>
        <w:t xml:space="preserve"> </w:t>
      </w:r>
      <w:r w:rsidRPr="008E0DC0">
        <w:rPr>
          <w:rFonts w:ascii="David" w:hAnsi="David"/>
          <w:szCs w:val="24"/>
          <w:rtl/>
        </w:rPr>
        <w:t xml:space="preserve">בקשר עם אי גילוי מספיק או גילוי חסר, טעות או פגם בקשר לנתונים או לעובדות הקשורים למתן השירותים. </w:t>
      </w:r>
    </w:p>
    <w:p w14:paraId="5424418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0DF3534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בזאת כי הוא מחזיק במסמכים ואישורים התקפים בהתאם להוראות כל דין ובהתאם להוראות סעיף 27 לחוק החוזים, (חלק כללי), התש"ג – 1973,  הנדרשים לשם התאגדותו או ביצוע התחייבויותיו לפי הסכם זה, לרבות המסמכים והאישורים התקפים מאת הרשויות המוסמכות. נותן השירותים מתחייב להחזיק מסמכים תקפים כאמור לעיל במהלך כל תקופת ההסכם ולהציג המסמכים למשרד בכל עת שידרוש.</w:t>
      </w:r>
    </w:p>
    <w:p w14:paraId="4ACEA635"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74CB09CE"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מתחייב להודיע למשרד מיד על כל שינוי שיחול בתוקף הצהרותיו, לרבות על כל צו שניתן כנגדו והאוסר או מגביל את יכולתו </w:t>
      </w:r>
      <w:r w:rsidR="00D70813">
        <w:rPr>
          <w:rFonts w:ascii="David" w:hAnsi="David"/>
          <w:szCs w:val="24"/>
          <w:rtl/>
        </w:rPr>
        <w:t>לבצע</w:t>
      </w:r>
      <w:r w:rsidR="00D70813" w:rsidRPr="008E0DC0">
        <w:rPr>
          <w:rFonts w:ascii="David" w:hAnsi="David"/>
          <w:szCs w:val="24"/>
          <w:rtl/>
        </w:rPr>
        <w:t xml:space="preserve"> </w:t>
      </w:r>
      <w:r w:rsidRPr="008E0DC0">
        <w:rPr>
          <w:rFonts w:ascii="David" w:hAnsi="David"/>
          <w:szCs w:val="24"/>
          <w:rtl/>
        </w:rPr>
        <w:t>את השירותים בהתאם להסכם זה על נספחיו.</w:t>
      </w:r>
    </w:p>
    <w:p w14:paraId="2C4419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יודיע למשרד בע"פ ובכתב, לכל המאוחר בתוך 48 שעות, על </w:t>
      </w:r>
      <w:r w:rsidRPr="008E0DC0">
        <w:rPr>
          <w:rFonts w:ascii="David" w:hAnsi="David"/>
          <w:b/>
          <w:bCs/>
          <w:szCs w:val="24"/>
          <w:rtl/>
        </w:rPr>
        <w:t>כל</w:t>
      </w:r>
      <w:r w:rsidRPr="008E0DC0">
        <w:rPr>
          <w:rFonts w:ascii="David" w:hAnsi="David"/>
          <w:szCs w:val="24"/>
          <w:rtl/>
        </w:rPr>
        <w:t xml:space="preserve">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14:paraId="4B9D972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נותן השירותים מתחייב לספק את השירותים בהתאם להוראות כל דין החל בקשר למתן השירותים נשוא הסכם זה.</w:t>
      </w:r>
    </w:p>
    <w:p w14:paraId="77BD4F71"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349DA7C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כי מתן השירותים על ידו למשרד בהתאם להסכם זה אינו פוגע בזכויות צד ג' כלשהו, לרבות בכל הקשור לזכויות בקניין רוחני של צד ג' כלשהו.</w:t>
      </w:r>
    </w:p>
    <w:p w14:paraId="1F3B1FC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3A3F6AB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2DECC7C4" w14:textId="77777777" w:rsidR="00EE514A" w:rsidRPr="008E0DC0" w:rsidRDefault="00EE514A" w:rsidP="00EE514A">
      <w:pPr>
        <w:spacing w:line="360" w:lineRule="auto"/>
        <w:jc w:val="both"/>
        <w:rPr>
          <w:rFonts w:ascii="David" w:hAnsi="David"/>
          <w:b/>
          <w:bCs/>
          <w:szCs w:val="24"/>
          <w:rtl/>
        </w:rPr>
      </w:pPr>
    </w:p>
    <w:p w14:paraId="6FB87E4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28" w:name="_Ref407888099"/>
      <w:r w:rsidRPr="008E0DC0">
        <w:rPr>
          <w:rFonts w:ascii="David" w:hAnsi="David"/>
          <w:sz w:val="24"/>
          <w:szCs w:val="24"/>
          <w:rtl/>
        </w:rPr>
        <w:t>תקופת ההסכם שלבי ביצוע ומועדיהם</w:t>
      </w:r>
      <w:bookmarkEnd w:id="828"/>
    </w:p>
    <w:p w14:paraId="13D115A1"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תקופת ההתקשרות שבין המשרד לזוכה תהא לתקופה של ________ חודשים החל מיום _____________  ועד ליום__________. </w:t>
      </w:r>
    </w:p>
    <w:p w14:paraId="57377F01"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w:t>
      </w:r>
      <w:r w:rsidR="00D70813">
        <w:rPr>
          <w:rFonts w:ascii="David" w:hAnsi="David"/>
          <w:szCs w:val="24"/>
          <w:rtl/>
        </w:rPr>
        <w:t xml:space="preserve"> לנותן השירותים </w:t>
      </w:r>
      <w:r w:rsidRPr="008E0DC0">
        <w:rPr>
          <w:rFonts w:ascii="David" w:hAnsi="David"/>
          <w:szCs w:val="24"/>
          <w:rtl/>
        </w:rPr>
        <w:t xml:space="preserve">בכפוף לצרכי המשרד ומגבלות התקציב. </w:t>
      </w:r>
      <w:r w:rsidR="00744C4D">
        <w:rPr>
          <w:rFonts w:ascii="David" w:hAnsi="David"/>
          <w:szCs w:val="24"/>
          <w:rtl/>
        </w:rPr>
        <w:t>ככל שתוארך ההתקשרות חוזה זה ישמש אף למשך תקופת ההארכה.</w:t>
      </w:r>
    </w:p>
    <w:p w14:paraId="0710281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w:t>
      </w:r>
      <w:r w:rsidR="00744C4D">
        <w:rPr>
          <w:rFonts w:ascii="David" w:hAnsi="David"/>
          <w:szCs w:val="24"/>
          <w:rtl/>
        </w:rPr>
        <w:t xml:space="preserve">אשר יהיו בתוקף </w:t>
      </w:r>
      <w:r w:rsidRPr="008E0DC0">
        <w:rPr>
          <w:rFonts w:ascii="David" w:hAnsi="David"/>
          <w:szCs w:val="24"/>
          <w:rtl/>
        </w:rPr>
        <w:t xml:space="preserve">ביחס לתקופה שממועד הגשת ההצעה למכרז ועד למועד ההארכה ככל שיהיו. </w:t>
      </w:r>
    </w:p>
    <w:p w14:paraId="11DE2B2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132A779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תהווה הפרה של הסכם זה. ככל ויינתנו ארכות, או דחיית מועדים לתיקון הפרות על ידי המשרד, ואי העמידה במועדים ובזמנים לביצוע כל אחרת מהמשימות תישנה, יחשבו הפרות אלו להפרה יסודית של ההסכם ותקנה </w:t>
      </w:r>
      <w:r w:rsidR="00F53B03">
        <w:rPr>
          <w:rFonts w:ascii="David" w:hAnsi="David"/>
          <w:szCs w:val="24"/>
          <w:rtl/>
        </w:rPr>
        <w:t>למשרד</w:t>
      </w:r>
      <w:r w:rsidR="00F53B03" w:rsidRPr="008E0DC0">
        <w:rPr>
          <w:rFonts w:ascii="David" w:hAnsi="David"/>
          <w:szCs w:val="24"/>
          <w:rtl/>
        </w:rPr>
        <w:t xml:space="preserve"> </w:t>
      </w:r>
      <w:r w:rsidRPr="008E0DC0">
        <w:rPr>
          <w:rFonts w:ascii="David" w:hAnsi="David"/>
          <w:szCs w:val="24"/>
          <w:rtl/>
        </w:rPr>
        <w:t xml:space="preserve">את כל הסעדים על פי דין או המפורטים בהסכם בקשר עם הפרתו היסודית על ידי נותן השירותים. </w:t>
      </w:r>
    </w:p>
    <w:p w14:paraId="5F3AE8C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F53B03">
        <w:rPr>
          <w:rFonts w:ascii="David" w:hAnsi="David"/>
          <w:szCs w:val="24"/>
          <w:rtl/>
        </w:rPr>
        <w:t>יהיה המשרד</w:t>
      </w:r>
      <w:r w:rsidRPr="008E0DC0">
        <w:rPr>
          <w:rFonts w:ascii="David" w:hAnsi="David"/>
          <w:szCs w:val="24"/>
          <w:rtl/>
        </w:rPr>
        <w:t xml:space="preserve"> רשאי, אך לא חייב, להפחית מהתשלום המגיע </w:t>
      </w:r>
      <w:r w:rsidRPr="008E0DC0">
        <w:rPr>
          <w:rFonts w:ascii="David" w:hAnsi="David"/>
          <w:szCs w:val="24"/>
          <w:rtl/>
        </w:rPr>
        <w:lastRenderedPageBreak/>
        <w:t xml:space="preserve">לספק בגין אותה משימה וזאת מבלי לגרוע מכל סעד אחר העומד לממשלה עלפי הסכם זה או כל דין אחר. </w:t>
      </w:r>
    </w:p>
    <w:p w14:paraId="7201A72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לאחר תום תקופת ההתקשרות, לרבות </w:t>
      </w:r>
      <w:r w:rsidR="00F53B03">
        <w:rPr>
          <w:rFonts w:ascii="David" w:hAnsi="David"/>
          <w:szCs w:val="24"/>
          <w:rtl/>
        </w:rPr>
        <w:t xml:space="preserve">בתום </w:t>
      </w:r>
      <w:r w:rsidRPr="008E0DC0">
        <w:rPr>
          <w:rFonts w:ascii="David" w:hAnsi="David"/>
          <w:szCs w:val="24"/>
          <w:rtl/>
        </w:rPr>
        <w:t>תקופות הארכה, אם יהיו, מתחייב נותן השירותים להשלים את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w:t>
      </w:r>
      <w:r w:rsidR="00F53B03">
        <w:rPr>
          <w:rFonts w:ascii="David" w:hAnsi="David"/>
          <w:szCs w:val="24"/>
          <w:rtl/>
        </w:rPr>
        <w:t xml:space="preserve"> ויעמדו בתוקף למשך שלושה חודשים מתום הסכם זה</w:t>
      </w:r>
      <w:r w:rsidRPr="008E0DC0">
        <w:rPr>
          <w:rFonts w:ascii="David" w:hAnsi="David"/>
          <w:szCs w:val="24"/>
          <w:rtl/>
        </w:rPr>
        <w:t>.</w:t>
      </w:r>
    </w:p>
    <w:p w14:paraId="4475B91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349826F" w14:textId="77777777" w:rsidR="00EE514A" w:rsidRPr="008E0DC0"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 </w:t>
      </w:r>
    </w:p>
    <w:p w14:paraId="661DE48B"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השירותים שיינתנו על-ידי נותן השירותים</w:t>
      </w:r>
    </w:p>
    <w:p w14:paraId="23D58B0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בהסתמך על הצהרותיו של נותן השירותים, מזמין בזה המשרד מאת נותן השירותים מתן ואספקת השירותים כמפורט במכרז, בהצעה ובהסכם זה על נספחיהם.</w:t>
      </w:r>
    </w:p>
    <w:p w14:paraId="52435FE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לספק את השירותים המפורטים בהסכם, במכרז ובהצעה, בהתאם לדרישות המשרד, להוראות הסכם זה על נספחיו ולהוראות כל דין.</w:t>
      </w:r>
    </w:p>
    <w:p w14:paraId="7DC35B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4AA24EC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אין </w:t>
      </w:r>
      <w:r w:rsidR="00CC60A1">
        <w:rPr>
          <w:rFonts w:ascii="David" w:hAnsi="David"/>
          <w:szCs w:val="24"/>
          <w:rtl/>
        </w:rPr>
        <w:t>ב</w:t>
      </w:r>
      <w:r w:rsidRPr="008E0DC0">
        <w:rPr>
          <w:rFonts w:ascii="David" w:hAnsi="David"/>
          <w:szCs w:val="24"/>
          <w:rtl/>
        </w:rPr>
        <w:t>אמור בהוראות בהסכם זה כדי להפחית או לגרוע מסמכויות המשרד ונציגו ע</w:t>
      </w:r>
      <w:r w:rsidR="00CC60A1">
        <w:rPr>
          <w:rFonts w:ascii="David" w:hAnsi="David"/>
          <w:szCs w:val="24"/>
          <w:rtl/>
        </w:rPr>
        <w:t xml:space="preserve">ל </w:t>
      </w:r>
      <w:r w:rsidRPr="008E0DC0">
        <w:rPr>
          <w:rFonts w:ascii="David" w:hAnsi="David"/>
          <w:szCs w:val="24"/>
          <w:rtl/>
        </w:rPr>
        <w:t>פ</w:t>
      </w:r>
      <w:r w:rsidR="00CC60A1">
        <w:rPr>
          <w:rFonts w:ascii="David" w:hAnsi="David"/>
          <w:szCs w:val="24"/>
          <w:rtl/>
        </w:rPr>
        <w:t>י</w:t>
      </w:r>
      <w:r w:rsidRPr="008E0DC0">
        <w:rPr>
          <w:rFonts w:ascii="David" w:hAnsi="David"/>
          <w:szCs w:val="24"/>
          <w:rtl/>
        </w:rPr>
        <w:t xml:space="preserve"> כל דין, על פי החלטות ועדת המכרזים או על פי מסמכי המכרז. </w:t>
      </w:r>
    </w:p>
    <w:p w14:paraId="4FB5E7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למען הסר כל ספק, מובהר ומודגש בזאת כי המשרד אינו מתחייב בשום אופן לפנות לנותן השירותים במסגרת הזמנת עבודה למתן השירותים נשואי הסכם זה. פנייה במסגרת הזמנת עבודה לקבלת שירותים מנותן השירותים תיעשה בהתאם לצרכי המשרד לרבות לשיקול דעתו המקצועי של המשרד.</w:t>
      </w:r>
    </w:p>
    <w:p w14:paraId="108717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השירותים שעל אספקתם הסכימו הצדדים בהסכם זה.</w:t>
      </w:r>
    </w:p>
    <w:p w14:paraId="29A7B49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מבלי לגרוע מהוראות המכרז לעניין החלפת חבר צוות לבקשת נותן השירותים 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21C6C38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המשרד מתחייב מצדו כי לא יפעל בדרך אשר תמנע מנותן השירותים את ביצוע התחייבויותיו על פי ההסכם. </w:t>
      </w:r>
    </w:p>
    <w:p w14:paraId="61486D0F" w14:textId="77777777" w:rsidR="00EE514A" w:rsidRPr="008E0DC0" w:rsidRDefault="00EE514A" w:rsidP="00EE514A">
      <w:pPr>
        <w:spacing w:line="360" w:lineRule="auto"/>
        <w:ind w:left="720"/>
        <w:jc w:val="both"/>
        <w:rPr>
          <w:rFonts w:ascii="David" w:hAnsi="David"/>
          <w:szCs w:val="24"/>
          <w:rtl/>
        </w:rPr>
      </w:pPr>
    </w:p>
    <w:p w14:paraId="328CAFD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שימוש בכלים ובחומרים</w:t>
      </w:r>
    </w:p>
    <w:p w14:paraId="5A41B6D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כל הציוד, הכלים והחומרים, הדרושים לשם אספקת השירותים, יירכשו על ידי נותן השירותים ועל חשבונו, אלא אם הוסכם אחרת מראש ובכתב.</w:t>
      </w:r>
    </w:p>
    <w:p w14:paraId="260F849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כל הציוד, הכלים והחומרים בהם יעשה נותן השירותים שימוש לצורך מתן השירותים, יהיו מסוג המתאים ללא סייג למתן השירותים בהתאם להסכם זה.</w:t>
      </w:r>
    </w:p>
    <w:p w14:paraId="3C5E305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עשיית שימוש בציוד, כלים, חומרים או תוכנות, שיש בה פגיעה בזכויות צד ג' תחשב כהפרת הסכם זה.</w:t>
      </w:r>
    </w:p>
    <w:p w14:paraId="0471DFF0" w14:textId="77777777" w:rsidR="00EE514A" w:rsidRPr="008E0DC0" w:rsidRDefault="00EE514A" w:rsidP="00EE514A">
      <w:pPr>
        <w:spacing w:line="360" w:lineRule="auto"/>
        <w:jc w:val="both"/>
        <w:rPr>
          <w:rFonts w:ascii="David" w:hAnsi="David"/>
          <w:b/>
          <w:bCs/>
          <w:szCs w:val="24"/>
          <w:rtl/>
        </w:rPr>
      </w:pPr>
    </w:p>
    <w:p w14:paraId="1FA8BB9A"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העדר זכות ייצוג </w:t>
      </w:r>
    </w:p>
    <w:p w14:paraId="2731CC6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או ההסכם כהסמכה כאמור. </w:t>
      </w:r>
    </w:p>
    <w:p w14:paraId="3C7A590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שלא להציג עצמו כרשאי לייצג את המשרד ויישא באחריות הבלעדית לכל נזק למשרד או לצד שלישי, הנובע ממצג בניגוד לאמור בסעיף זה.</w:t>
      </w:r>
    </w:p>
    <w:p w14:paraId="3CB5B5A3" w14:textId="77777777" w:rsidR="00EE514A" w:rsidRPr="008E0DC0" w:rsidRDefault="0088313A" w:rsidP="00EE514A">
      <w:pPr>
        <w:spacing w:line="360" w:lineRule="auto"/>
        <w:ind w:left="720" w:hanging="720"/>
        <w:jc w:val="both"/>
        <w:rPr>
          <w:rFonts w:ascii="David" w:hAnsi="David"/>
          <w:b/>
          <w:bCs/>
          <w:szCs w:val="24"/>
          <w:rtl/>
        </w:rPr>
      </w:pPr>
      <w:r w:rsidRPr="008E0DC0">
        <w:rPr>
          <w:rFonts w:ascii="David" w:hAnsi="David"/>
          <w:szCs w:val="24"/>
          <w:rtl/>
        </w:rPr>
        <w:t xml:space="preserve"> </w:t>
      </w:r>
    </w:p>
    <w:p w14:paraId="2205F71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29" w:name="_Ref407888148"/>
      <w:r w:rsidRPr="008E0DC0">
        <w:rPr>
          <w:rFonts w:ascii="David" w:hAnsi="David"/>
          <w:sz w:val="24"/>
          <w:szCs w:val="24"/>
          <w:rtl/>
        </w:rPr>
        <w:t xml:space="preserve">העסקת עובדים </w:t>
      </w:r>
      <w:bookmarkEnd w:id="829"/>
    </w:p>
    <w:p w14:paraId="59E62FF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לשם אספקת השירותים להעסיק כוח אדם בהיקף ובעל כישורים, ניסיון כנדרש במסמכי המכרז, בהצעה ובהסכם.</w:t>
      </w:r>
    </w:p>
    <w:p w14:paraId="6ECBBA93"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מבלי לגרוע מהאמור לעיל, ומבלי לגרוע מזכות המשרד לכל תרופה או סעד ע</w:t>
      </w:r>
      <w:r w:rsidR="00CC60A1">
        <w:rPr>
          <w:rFonts w:ascii="David" w:hAnsi="David"/>
          <w:szCs w:val="24"/>
          <w:rtl/>
        </w:rPr>
        <w:t xml:space="preserve">ל </w:t>
      </w:r>
      <w:r w:rsidRPr="008E0DC0">
        <w:rPr>
          <w:rFonts w:ascii="David" w:hAnsi="David"/>
          <w:szCs w:val="24"/>
          <w:rtl/>
        </w:rPr>
        <w:t>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18C1860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לא יהיה רשאי להעסיק עובד זר כהגדרתו בחוק שירות התעסוקה, התשי"ט-1959, כפי נוסחו מעת לעת, לצורך ביצוע הסכם זה.</w:t>
      </w:r>
    </w:p>
    <w:p w14:paraId="534062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העסיק נותן השירותים עובדים, הוא יהיה אחראי לקיום מלא ושלם של כל החובות החלות בדיני העבודה החלות ביחסים שבינו לבין עובדיו. נותן השירותים יישא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ככל שיחולו בהקשר מתן השירותים, וכל תשלומים על פי חליפיהם של החוקים האמורים וכל דין שיבוא בנוסף להם או במקומם ובכלל זה: </w:t>
      </w:r>
    </w:p>
    <w:p w14:paraId="681E60D9" w14:textId="77777777" w:rsidR="00EE514A" w:rsidRPr="008E0DC0" w:rsidRDefault="0088313A" w:rsidP="00EE514A">
      <w:pPr>
        <w:spacing w:line="360" w:lineRule="auto"/>
        <w:ind w:left="935"/>
        <w:jc w:val="both"/>
        <w:rPr>
          <w:rFonts w:ascii="David" w:hAnsi="David"/>
          <w:szCs w:val="24"/>
          <w:rtl/>
        </w:rPr>
      </w:pPr>
      <w:r w:rsidRPr="008E0DC0">
        <w:rPr>
          <w:rFonts w:ascii="David" w:hAnsi="David"/>
          <w:szCs w:val="24"/>
          <w:rtl/>
        </w:rPr>
        <w:t xml:space="preserve">חוק שירות תעסוקה, תשי"ט – 1959, חוק שעות עבודה ומנוחה, תשי"א – 1951, חוק דמי מחלה, תשל"ו – 1976, חוק חופשה שנתית, תשי"א – 1950, חוק עבודת נשים, תשי"ד </w:t>
      </w:r>
      <w:r w:rsidRPr="008E0DC0">
        <w:rPr>
          <w:rFonts w:ascii="David" w:hAnsi="David"/>
          <w:szCs w:val="24"/>
          <w:rtl/>
        </w:rPr>
        <w:lastRenderedPageBreak/>
        <w:t xml:space="preserve">–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 </w:t>
      </w:r>
    </w:p>
    <w:p w14:paraId="7076627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08AD2058" w14:textId="77777777" w:rsidR="00744C4D" w:rsidRPr="00F67FF1" w:rsidRDefault="0088313A" w:rsidP="002F045F">
      <w:pPr>
        <w:numPr>
          <w:ilvl w:val="1"/>
          <w:numId w:val="38"/>
        </w:numPr>
        <w:spacing w:line="360" w:lineRule="auto"/>
        <w:ind w:left="935" w:hanging="426"/>
        <w:jc w:val="both"/>
        <w:rPr>
          <w:rFonts w:ascii="David" w:hAnsi="David"/>
          <w:szCs w:val="24"/>
        </w:rPr>
      </w:pPr>
      <w:r w:rsidRPr="00F67FF1">
        <w:rPr>
          <w:rFonts w:ascii="David" w:hAnsi="David"/>
          <w:szCs w:val="24"/>
          <w:rtl/>
        </w:rPr>
        <w:t>מובהר ומודגש בזאת, מבלי לגרוע מהאמור לעיל, כי למשרד אין זכות להורות לנותן השירותים להעסיק עובדים מסוימים אצלו, אולם המשרד רשאי לא לאשר העסקת עובדים אשר באמצעותם יינתנו השירותים למשרד במתן השירותים נשוא המכרז אשר אינם עומדים בדרישות המקצועיות בהתאם לשיקול דעתו של נציג המשרד.</w:t>
      </w:r>
    </w:p>
    <w:p w14:paraId="74BE75A8" w14:textId="77777777" w:rsidR="00744C4D" w:rsidRPr="00F67FF1" w:rsidRDefault="0088313A" w:rsidP="002F045F">
      <w:pPr>
        <w:numPr>
          <w:ilvl w:val="1"/>
          <w:numId w:val="38"/>
        </w:numPr>
        <w:spacing w:line="360" w:lineRule="auto"/>
        <w:ind w:left="935" w:hanging="426"/>
        <w:jc w:val="both"/>
        <w:rPr>
          <w:rFonts w:ascii="David" w:hAnsi="David"/>
          <w:szCs w:val="24"/>
          <w:rtl/>
        </w:rPr>
      </w:pPr>
      <w:r w:rsidRPr="00F67FF1">
        <w:rPr>
          <w:rFonts w:ascii="David" w:hAnsi="David"/>
          <w:szCs w:val="24"/>
          <w:rtl/>
        </w:rPr>
        <w:t>כמו כן מובהר ומוסכם, מבלי לגרוע מהאמור לעיל, כי המשרד לא יהיה רשאי להורות לנותן השירותים להפסיק את עבודתו של מי מהעובדים אצל הספק.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נותן השירותים.</w:t>
      </w:r>
    </w:p>
    <w:p w14:paraId="49B495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 xml:space="preserve">לפעולתו של נותן השירותים על פי ההסכם. </w:t>
      </w:r>
    </w:p>
    <w:p w14:paraId="2FE6CFA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בשום מקרה לא יתקיימו יחסי עובד ומעביד בין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לבין נותן השירותים או מי מעובדיו או מי משלוחיו או מטעמו. לא נותן השירותים ולא מי מעובדיו או מי משלוחיו יהא זכאי לקבל מהמ</w:t>
      </w:r>
      <w:r w:rsidR="00CC60A1">
        <w:rPr>
          <w:rFonts w:ascii="David" w:hAnsi="David"/>
          <w:szCs w:val="24"/>
          <w:rtl/>
        </w:rPr>
        <w:t>דינה או מהמשרד</w:t>
      </w:r>
      <w:r w:rsidRPr="008E0DC0">
        <w:rPr>
          <w:rFonts w:ascii="David" w:hAnsi="David"/>
          <w:szCs w:val="24"/>
          <w:rtl/>
        </w:rPr>
        <w:t xml:space="preserve"> פיצוי או הטבות או זכויות כלשהן המגיעות לעובד, לא במשך תוקפו של הסכם זה ולא עם סיומו מכל סיבה שהיא. </w:t>
      </w:r>
    </w:p>
    <w:p w14:paraId="44B8F74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w:t>
      </w:r>
      <w:r w:rsidR="00CC60A1">
        <w:rPr>
          <w:rFonts w:ascii="David" w:hAnsi="David"/>
          <w:szCs w:val="24"/>
          <w:rtl/>
        </w:rPr>
        <w:t>עמוד בכל התנאים כמפורט ב</w:t>
      </w:r>
      <w:r w:rsidRPr="00EF57D7">
        <w:rPr>
          <w:rFonts w:ascii="David" w:hAnsi="David"/>
          <w:szCs w:val="24"/>
          <w:rtl/>
        </w:rPr>
        <w:t xml:space="preserve">תצהיר בדבר העסקת עובדים זרים כדין ותשלום שכר מינימום ובדבר קיום חוקי עבודה, בנוסח המצורף </w:t>
      </w:r>
      <w:r w:rsidRPr="00F67FF1">
        <w:rPr>
          <w:rFonts w:ascii="David" w:hAnsi="David"/>
          <w:szCs w:val="24"/>
          <w:rtl/>
        </w:rPr>
        <w:t xml:space="preserve">כנספח </w:t>
      </w:r>
      <w:r w:rsidR="00DC7596">
        <w:rPr>
          <w:rFonts w:ascii="David" w:hAnsi="David"/>
          <w:szCs w:val="24"/>
          <w:rtl/>
        </w:rPr>
        <w:t>א'6</w:t>
      </w:r>
      <w:r w:rsidRPr="00EF57D7">
        <w:rPr>
          <w:rFonts w:ascii="David" w:hAnsi="David"/>
          <w:szCs w:val="24"/>
          <w:rtl/>
        </w:rPr>
        <w:t xml:space="preserve"> למסמכי המכרז. </w:t>
      </w:r>
    </w:p>
    <w:p w14:paraId="06F284A8"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0D7E72B" w14:textId="77777777" w:rsidR="00000C41" w:rsidRPr="008E0DC0" w:rsidRDefault="0088313A" w:rsidP="002F045F">
      <w:pPr>
        <w:numPr>
          <w:ilvl w:val="1"/>
          <w:numId w:val="38"/>
        </w:numPr>
        <w:spacing w:line="360" w:lineRule="auto"/>
        <w:ind w:left="935" w:hanging="575"/>
        <w:jc w:val="both"/>
        <w:rPr>
          <w:rFonts w:ascii="David" w:hAnsi="David"/>
          <w:szCs w:val="24"/>
        </w:rPr>
      </w:pPr>
      <w:r>
        <w:rPr>
          <w:rFonts w:ascii="David" w:hAnsi="David" w:hint="cs"/>
          <w:szCs w:val="24"/>
          <w:rtl/>
        </w:rPr>
        <w:t>נותן השירותים מתחייב לעמוד בהוראותיו של חוק שוויון זכויות לאנשים עם מוגבלות, תשנ"ח-1998.</w:t>
      </w:r>
    </w:p>
    <w:p w14:paraId="15CC10B3"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 xml:space="preserve">נותן השירותים מתחייב בזאת, כי במידה ותתקבל במשרד הודעה לפי סעיף 25(א)(3)(א)/(ב) לחוק להגברת האכיפה של דיני העבודה התשע"ב-2011 (להלן: </w:t>
      </w:r>
      <w:r w:rsidRPr="008E0DC0">
        <w:rPr>
          <w:rFonts w:ascii="David" w:hAnsi="David"/>
          <w:b/>
          <w:bCs/>
          <w:szCs w:val="24"/>
          <w:rtl/>
        </w:rPr>
        <w:t>"החוק להגברת האכיפה"</w:t>
      </w:r>
      <w:r w:rsidRPr="008E0DC0">
        <w:rPr>
          <w:rFonts w:ascii="David" w:hAnsi="David"/>
          <w:szCs w:val="24"/>
          <w:rtl/>
        </w:rPr>
        <w:t xml:space="preserve">), יהיה עליו לתקן את הליקויים המנויים בהודעה באופן מידי. תיקון הליקויים יעשה בכפוף לשימוע בהתאם להוראות סעיף 26 (א) לחוק להגברת האכיפה, בנוכחות הנציגים לעניין הסכם זה. שימוע כאמור יערך לכל היותר עד 14 יום מעת קבלת </w:t>
      </w:r>
      <w:r w:rsidRPr="008E0DC0">
        <w:rPr>
          <w:rFonts w:ascii="David" w:hAnsi="David"/>
          <w:szCs w:val="24"/>
          <w:rtl/>
        </w:rPr>
        <w:lastRenderedPageBreak/>
        <w:t xml:space="preserve">התלונה במשרד. נותן השירותים מסכים בזאת כי למשרד שמורה הזכות לפיצויים בגין כל נזק שיגרם למשרד כתוצאה מהתנהלות נותן השירותים כלפי עובדיו. </w:t>
      </w:r>
    </w:p>
    <w:p w14:paraId="39EBC857"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0" w:name="_Ref482099567"/>
      <w:r w:rsidRPr="007A4F9B">
        <w:rPr>
          <w:rFonts w:ascii="David" w:hAnsi="David"/>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w:t>
      </w:r>
      <w:bookmarkEnd w:id="830"/>
      <w:r w:rsidRPr="007A4F9B">
        <w:rPr>
          <w:rFonts w:ascii="David" w:hAnsi="David"/>
          <w:szCs w:val="24"/>
          <w:rtl/>
        </w:rPr>
        <w:t xml:space="preserve"> </w:t>
      </w:r>
    </w:p>
    <w:p w14:paraId="25718FCB"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 אם יבקש הקבלן להיטיב עם עובדיו יותר מהקבוע בהסכם זה, הוא רשאי על פי שיקול דעתו בלבד לעשות כן ובלבד שיישא בכל עלות נוספת שתידרש.</w:t>
      </w:r>
    </w:p>
    <w:p w14:paraId="10A61E97"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הקבלן ימסור לכל עובד על פי חוזה זה תלוש שכר חודשי בהתאם לתיקון מס' 24 </w:t>
      </w:r>
      <w:r w:rsidRPr="007A4F9B">
        <w:rPr>
          <w:rFonts w:ascii="David" w:hAnsi="David" w:hint="cs"/>
          <w:szCs w:val="24"/>
          <w:rtl/>
        </w:rPr>
        <w:t>ל</w:t>
      </w:r>
      <w:hyperlink w:history="1">
        <w:r w:rsidRPr="007A4F9B">
          <w:rPr>
            <w:rFonts w:ascii="David" w:hAnsi="David"/>
            <w:szCs w:val="24"/>
            <w:rtl/>
          </w:rPr>
          <w:t>חוק הגנת השכר, תשי"ח-1958.</w:t>
        </w:r>
      </w:hyperlink>
      <w:r w:rsidRPr="007A4F9B">
        <w:rPr>
          <w:rFonts w:ascii="David" w:hAnsi="David"/>
          <w:szCs w:val="24"/>
          <w:rtl/>
        </w:rPr>
        <w:t xml:space="preserve"> אם נמנע עובד מלאסוף את תלוש השכר שלו בפרק זמן של 30 יום, ישלח לו אותו הקבלן בדואר מיד לאחר המועד האמור.</w:t>
      </w:r>
    </w:p>
    <w:p w14:paraId="4FF0310A"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1" w:name="_Ref482096576"/>
      <w:r w:rsidRPr="007A4F9B">
        <w:rPr>
          <w:rFonts w:ascii="David" w:hAnsi="David"/>
          <w:szCs w:val="24"/>
          <w:rtl/>
        </w:rPr>
        <w:t xml:space="preserve">הקבלן ימציא לכל עובדיו הודעה לפי </w:t>
      </w:r>
      <w:hyperlink w:history="1">
        <w:r w:rsidRPr="007A4F9B">
          <w:rPr>
            <w:rFonts w:ascii="David" w:hAnsi="David"/>
            <w:szCs w:val="24"/>
            <w:rtl/>
          </w:rPr>
          <w:t xml:space="preserve">חוק הודעה לעובד </w:t>
        </w:r>
        <w:r w:rsidRPr="007A4F9B">
          <w:rPr>
            <w:rFonts w:ascii="David" w:hAnsi="David" w:hint="cs"/>
            <w:szCs w:val="24"/>
            <w:rtl/>
          </w:rPr>
          <w:t xml:space="preserve">ולמועמד לעבודה </w:t>
        </w:r>
        <w:r w:rsidRPr="007A4F9B">
          <w:rPr>
            <w:rFonts w:ascii="David" w:hAnsi="David"/>
            <w:szCs w:val="24"/>
            <w:rtl/>
          </w:rPr>
          <w:t>(תנאי עבודה</w:t>
        </w:r>
        <w:r w:rsidRPr="007A4F9B">
          <w:rPr>
            <w:rFonts w:ascii="David" w:hAnsi="David" w:hint="cs"/>
            <w:szCs w:val="24"/>
            <w:rtl/>
          </w:rPr>
          <w:t xml:space="preserve"> והליכי מיון וקבלה לעבודה</w:t>
        </w:r>
        <w:r w:rsidRPr="007A4F9B">
          <w:rPr>
            <w:rFonts w:ascii="David" w:hAnsi="David"/>
            <w:szCs w:val="24"/>
            <w:rtl/>
          </w:rPr>
          <w:t>), תשס"ב-2002</w:t>
        </w:r>
      </w:hyperlink>
      <w:r w:rsidRPr="007A4F9B">
        <w:rPr>
          <w:rFonts w:ascii="David" w:hAnsi="David"/>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831"/>
    </w:p>
    <w:p w14:paraId="4C963096"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38D2D02C" w14:textId="77777777" w:rsidR="007A4F9B" w:rsidRPr="007A4F9B" w:rsidRDefault="007A4F9B" w:rsidP="007A4F9B">
      <w:pPr>
        <w:numPr>
          <w:ilvl w:val="1"/>
          <w:numId w:val="38"/>
        </w:numPr>
        <w:spacing w:line="360" w:lineRule="auto"/>
        <w:ind w:left="935" w:hanging="575"/>
        <w:jc w:val="both"/>
        <w:rPr>
          <w:rFonts w:ascii="David" w:hAnsi="David"/>
          <w:szCs w:val="24"/>
        </w:rPr>
      </w:pPr>
      <w:r w:rsidRPr="007A4F9B">
        <w:rPr>
          <w:rFonts w:ascii="David" w:hAnsi="David"/>
          <w:szCs w:val="24"/>
          <w:rtl/>
        </w:rPr>
        <w:t xml:space="preserve">הקבלן יבטח את עובדיו בביטוח פנסיוני התואם את הקבוע </w:t>
      </w:r>
      <w:r w:rsidRPr="007A4F9B">
        <w:rPr>
          <w:rFonts w:ascii="David" w:hAnsi="David" w:hint="cs"/>
          <w:szCs w:val="24"/>
          <w:rtl/>
        </w:rPr>
        <w:t>ב</w:t>
      </w:r>
      <w:hyperlink w:history="1">
        <w:r w:rsidRPr="007A4F9B">
          <w:rPr>
            <w:rFonts w:ascii="David" w:hAnsi="David"/>
            <w:szCs w:val="24"/>
            <w:rtl/>
          </w:rPr>
          <w:t>צו ההרחבה</w:t>
        </w:r>
        <w:r w:rsidRPr="007A4F9B">
          <w:rPr>
            <w:rFonts w:ascii="David" w:hAnsi="David" w:hint="cs"/>
            <w:szCs w:val="24"/>
            <w:rtl/>
          </w:rPr>
          <w:t xml:space="preserve"> [נוסח משולב] לפנסיה חובה 2011</w:t>
        </w:r>
      </w:hyperlink>
      <w:r w:rsidRPr="007A4F9B">
        <w:rPr>
          <w:rFonts w:ascii="David" w:hAnsi="David"/>
          <w:szCs w:val="24"/>
          <w:rtl/>
        </w:rPr>
        <w:t xml:space="preserve"> (י"פ 5772 (29.1.08), 1736 (להלן: "צו ההרחבה"), בשינויים שיפורטו להלן:</w:t>
      </w:r>
      <w:r w:rsidRPr="007A4F9B">
        <w:rPr>
          <w:rFonts w:ascii="David" w:hAnsi="David" w:hint="cs"/>
          <w:szCs w:val="24"/>
          <w:rtl/>
        </w:rPr>
        <w:t xml:space="preserve"> </w:t>
      </w:r>
    </w:p>
    <w:p w14:paraId="0A88EE1F"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הקבלן לא יחולו הסייגים הקבועים בסעיף 4.א.1 – 5 לצו ההרחבה.</w:t>
      </w:r>
    </w:p>
    <w:p w14:paraId="4223CF56"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על אף האמור בצו ההרחבה (ובעיקר בסעיף 6</w:t>
      </w:r>
      <w:r w:rsidRPr="007A4F9B">
        <w:rPr>
          <w:rFonts w:ascii="David" w:hAnsi="David" w:hint="cs"/>
          <w:szCs w:val="24"/>
          <w:rtl/>
        </w:rPr>
        <w:t xml:space="preserve"> </w:t>
      </w:r>
      <w:r w:rsidRPr="007A4F9B">
        <w:rPr>
          <w:rFonts w:ascii="David" w:hAnsi="David"/>
          <w:szCs w:val="24"/>
          <w:rtl/>
        </w:rPr>
        <w:t>ד</w:t>
      </w:r>
      <w:r w:rsidRPr="007A4F9B">
        <w:rPr>
          <w:rFonts w:ascii="David" w:hAnsi="David" w:hint="cs"/>
          <w:szCs w:val="24"/>
          <w:rtl/>
        </w:rPr>
        <w:t>'</w:t>
      </w:r>
      <w:r w:rsidRPr="007A4F9B">
        <w:rPr>
          <w:rFonts w:ascii="David" w:hAnsi="David"/>
          <w:szCs w:val="24"/>
          <w:rtl/>
        </w:rPr>
        <w:t xml:space="preserve"> לצו) שיעור ההפרשות מהשכר הפנסיוני לפוליסה אישית על שם העובד בקופת גמל </w:t>
      </w:r>
      <w:r w:rsidRPr="007A4F9B">
        <w:rPr>
          <w:rFonts w:ascii="David" w:hAnsi="David" w:hint="cs"/>
          <w:szCs w:val="24"/>
          <w:rtl/>
        </w:rPr>
        <w:t>[</w:t>
      </w:r>
      <w:r w:rsidRPr="007A4F9B">
        <w:rPr>
          <w:rFonts w:ascii="David" w:hAnsi="David"/>
          <w:szCs w:val="24"/>
          <w:rtl/>
        </w:rPr>
        <w:t xml:space="preserve">בהתאם לסעיף 13 של </w:t>
      </w:r>
      <w:hyperlink w:history="1">
        <w:r w:rsidRPr="007A4F9B">
          <w:rPr>
            <w:rFonts w:ascii="David" w:hAnsi="David"/>
            <w:szCs w:val="24"/>
            <w:rtl/>
          </w:rPr>
          <w:t>חוק הפיקוח על שירותים פיננסיים (קופות גמל), תשס"ה-2005</w:t>
        </w:r>
      </w:hyperlink>
      <w:r w:rsidRPr="007A4F9B">
        <w:rPr>
          <w:rFonts w:ascii="David" w:hAnsi="David" w:hint="cs"/>
          <w:szCs w:val="24"/>
          <w:rtl/>
        </w:rPr>
        <w:t>]</w:t>
      </w:r>
      <w:r w:rsidRPr="007A4F9B">
        <w:rPr>
          <w:rFonts w:ascii="David" w:hAnsi="David"/>
          <w:szCs w:val="24"/>
          <w:rtl/>
        </w:rPr>
        <w:t xml:space="preserve"> אשר להם מחויב הקבלן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7A4F9B" w14:paraId="1743A71F" w14:textId="77777777" w:rsidTr="00D45065">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72D5F94B" w14:textId="77777777" w:rsidR="007A4F9B" w:rsidRPr="00D22FF0" w:rsidRDefault="007A4F9B" w:rsidP="00D45065">
            <w:pPr>
              <w:keepNext/>
              <w:tabs>
                <w:tab w:val="left" w:pos="1593"/>
                <w:tab w:val="left" w:pos="2505"/>
              </w:tabs>
              <w:ind w:hanging="436"/>
              <w:jc w:val="right"/>
              <w:rPr>
                <w:rFonts w:ascii="Arial" w:hAnsi="Arial" w:cs="Arial"/>
                <w:b/>
                <w:bCs/>
                <w:sz w:val="22"/>
                <w:szCs w:val="22"/>
              </w:rPr>
            </w:pPr>
            <w:r w:rsidRPr="00D22FF0">
              <w:rPr>
                <w:rFonts w:ascii="Arial" w:hAnsi="Arial" w:cs="Arial"/>
                <w:b/>
                <w:bCs/>
                <w:sz w:val="22"/>
                <w:szCs w:val="22"/>
                <w:rtl/>
              </w:rPr>
              <w:lastRenderedPageBreak/>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15C9B766"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68D6EFC"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AE7BCD3" w14:textId="77777777" w:rsidR="007A4F9B" w:rsidRPr="00D22FF0" w:rsidRDefault="007A4F9B" w:rsidP="00D45065">
            <w:pPr>
              <w:keepNext/>
              <w:tabs>
                <w:tab w:val="left" w:pos="2505"/>
              </w:tabs>
              <w:ind w:hanging="436"/>
              <w:jc w:val="center"/>
              <w:rPr>
                <w:rFonts w:ascii="Arial" w:hAnsi="Arial" w:cs="Arial"/>
                <w:b/>
                <w:bCs/>
                <w:sz w:val="22"/>
                <w:szCs w:val="22"/>
              </w:rPr>
            </w:pPr>
            <w:r w:rsidRPr="00D22FF0">
              <w:rPr>
                <w:rFonts w:ascii="Arial" w:hAnsi="Arial" w:cs="Arial"/>
                <w:b/>
                <w:bCs/>
                <w:sz w:val="22"/>
                <w:szCs w:val="22"/>
                <w:rtl/>
              </w:rPr>
              <w:t>סה"כ</w:t>
            </w:r>
          </w:p>
        </w:tc>
      </w:tr>
      <w:tr w:rsidR="007A4F9B" w14:paraId="5A72F254" w14:textId="77777777" w:rsidTr="00D45065">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196F1A2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7</w:t>
            </w:r>
            <w:r>
              <w:rPr>
                <w:rFonts w:ascii="Arial" w:hAnsi="Arial" w:cs="Arial" w:hint="cs"/>
                <w:sz w:val="22"/>
                <w:szCs w:val="22"/>
                <w:rtl/>
              </w:rPr>
              <w:t>.5</w:t>
            </w:r>
            <w:r w:rsidRPr="00D22FF0">
              <w:rPr>
                <w:rFonts w:ascii="Arial" w:hAnsi="Arial" w:cs="Arial"/>
                <w:sz w:val="22"/>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564AB4AA" w14:textId="77777777" w:rsidR="007A4F9B" w:rsidRPr="00D22FF0" w:rsidRDefault="007A4F9B" w:rsidP="00D45065">
            <w:pPr>
              <w:keepNext/>
              <w:tabs>
                <w:tab w:val="left" w:pos="2505"/>
              </w:tabs>
              <w:ind w:hanging="436"/>
              <w:jc w:val="center"/>
              <w:rPr>
                <w:rFonts w:ascii="Arial" w:hAnsi="Arial" w:cs="Arial"/>
                <w:sz w:val="22"/>
                <w:szCs w:val="22"/>
              </w:rPr>
            </w:pPr>
            <w:r>
              <w:rPr>
                <w:rFonts w:ascii="Arial" w:hAnsi="Arial" w:cs="Arial" w:hint="cs"/>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B01B29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5B2CA2EB"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2</w:t>
            </w:r>
            <w:r>
              <w:rPr>
                <w:rFonts w:ascii="Arial" w:hAnsi="Arial" w:cs="Arial" w:hint="cs"/>
                <w:sz w:val="22"/>
                <w:szCs w:val="22"/>
                <w:rtl/>
              </w:rPr>
              <w:t>2</w:t>
            </w:r>
            <w:r w:rsidRPr="00D22FF0">
              <w:rPr>
                <w:rFonts w:ascii="Arial" w:hAnsi="Arial" w:cs="Arial"/>
                <w:sz w:val="22"/>
                <w:szCs w:val="22"/>
                <w:rtl/>
              </w:rPr>
              <w:t>.83%</w:t>
            </w:r>
          </w:p>
        </w:tc>
      </w:tr>
    </w:tbl>
    <w:p w14:paraId="06C75C02" w14:textId="77777777" w:rsidR="007A4F9B" w:rsidRDefault="007A4F9B" w:rsidP="007A4F9B"/>
    <w:p w14:paraId="292163E3"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ההפרשה הפנסיונית לעמוד בכל התנאים המוגדרים בסעיף 14 ל</w:t>
      </w:r>
      <w:hyperlink w:history="1">
        <w:r w:rsidRPr="007A4F9B">
          <w:rPr>
            <w:rFonts w:ascii="David" w:hAnsi="David"/>
            <w:szCs w:val="24"/>
            <w:rtl/>
          </w:rPr>
          <w:t>חוק פיצוי</w:t>
        </w:r>
        <w:r w:rsidRPr="007A4F9B">
          <w:rPr>
            <w:rFonts w:ascii="David" w:hAnsi="David" w:hint="cs"/>
            <w:szCs w:val="24"/>
            <w:rtl/>
          </w:rPr>
          <w:t>י</w:t>
        </w:r>
        <w:r w:rsidRPr="007A4F9B">
          <w:rPr>
            <w:rFonts w:ascii="David" w:hAnsi="David"/>
            <w:szCs w:val="24"/>
            <w:rtl/>
          </w:rPr>
          <w:t xml:space="preserve"> פיטורים, תשכ"ג-1963.</w:t>
        </w:r>
      </w:hyperlink>
    </w:p>
    <w:p w14:paraId="0101C6E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אף האמור בסעיפים 3.א.1 ו- 6.ה. – 6.ז.6ה' – 6ז' לצו ההרחבה</w:t>
      </w:r>
      <w:r w:rsidRPr="007A4F9B">
        <w:rPr>
          <w:rFonts w:ascii="David" w:hAnsi="David" w:hint="cs"/>
          <w:szCs w:val="24"/>
          <w:rtl/>
        </w:rPr>
        <w:t xml:space="preserve"> </w:t>
      </w:r>
      <w:r w:rsidRPr="007A4F9B">
        <w:rPr>
          <w:rFonts w:ascii="David" w:hAnsi="David"/>
          <w:szCs w:val="24"/>
          <w:rtl/>
        </w:rPr>
        <w:t>(נוסח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3C38FBD7"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ההפקדות ותשלומי המעביד עבור פיצויי פיטורים לא ניתנים להחזרה למעביד גם במקרה שבו העובד הפסיק את עבודתו מרצונו.  </w:t>
      </w:r>
    </w:p>
    <w:p w14:paraId="7122321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למען הסר ספק, מובהר כי למרות הוראות סעיף 23 ל</w:t>
      </w:r>
      <w:hyperlink w:history="1">
        <w:r w:rsidRPr="007A4F9B">
          <w:rPr>
            <w:rFonts w:ascii="David" w:hAnsi="David"/>
            <w:szCs w:val="24"/>
            <w:rtl/>
          </w:rPr>
          <w:t>חוק הפיקוח על שירותים פיננסיים (קופות גמל), תשס"ה-2005</w:t>
        </w:r>
      </w:hyperlink>
      <w:r w:rsidRPr="007A4F9B">
        <w:rPr>
          <w:rFonts w:ascii="David" w:hAnsi="David"/>
          <w:szCs w:val="24"/>
          <w:rtl/>
        </w:rPr>
        <w:t>, לא יהיה הקבלן רשאי למשוך את כספי התגמולים שנצברו בקופה, לרבות תגמולי המעסיק.</w:t>
      </w:r>
    </w:p>
    <w:p w14:paraId="47E93AA8"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חל על הקבלן איסור לבצע את ההסדר הפנסיוני באמצעות סוכנות שהוא בעל עניין בה או שבעל עניין בקבלן הוא בעל עניין בסוכנות.</w:t>
      </w:r>
    </w:p>
    <w:p w14:paraId="597C1AD1"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3C5C355A" w14:textId="77777777" w:rsidTr="00D45065">
        <w:tc>
          <w:tcPr>
            <w:tcW w:w="2693" w:type="dxa"/>
            <w:tcBorders>
              <w:top w:val="single" w:sz="4" w:space="0" w:color="auto"/>
              <w:left w:val="single" w:sz="4" w:space="0" w:color="auto"/>
              <w:bottom w:val="single" w:sz="4" w:space="0" w:color="auto"/>
              <w:right w:val="single" w:sz="4" w:space="0" w:color="auto"/>
            </w:tcBorders>
            <w:shd w:val="clear" w:color="auto" w:fill="E6E6E6"/>
          </w:tcPr>
          <w:p w14:paraId="091DB153"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328781F"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295153A"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סה"כ </w:t>
            </w:r>
          </w:p>
        </w:tc>
      </w:tr>
      <w:tr w:rsidR="007A4F9B" w14:paraId="0A08E76B" w14:textId="77777777" w:rsidTr="00D45065">
        <w:tc>
          <w:tcPr>
            <w:tcW w:w="2693" w:type="dxa"/>
            <w:tcBorders>
              <w:top w:val="single" w:sz="4" w:space="0" w:color="auto"/>
              <w:left w:val="single" w:sz="4" w:space="0" w:color="auto"/>
              <w:bottom w:val="single" w:sz="4" w:space="0" w:color="auto"/>
              <w:right w:val="single" w:sz="4" w:space="0" w:color="auto"/>
            </w:tcBorders>
          </w:tcPr>
          <w:p w14:paraId="38778B06"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5D1D2A0A"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42E298B3" w14:textId="77777777" w:rsidR="007A4F9B" w:rsidRPr="00DF245E" w:rsidRDefault="007A4F9B" w:rsidP="00D45065">
            <w:pPr>
              <w:rPr>
                <w:rFonts w:ascii="Arial" w:hAnsi="Arial" w:cs="Arial"/>
                <w:sz w:val="22"/>
                <w:szCs w:val="22"/>
              </w:rPr>
            </w:pPr>
            <w:r w:rsidRPr="00DF245E">
              <w:rPr>
                <w:rFonts w:ascii="Arial" w:hAnsi="Arial" w:cs="Arial"/>
                <w:sz w:val="22"/>
                <w:szCs w:val="22"/>
                <w:rtl/>
              </w:rPr>
              <w:t>10%</w:t>
            </w:r>
          </w:p>
        </w:tc>
      </w:tr>
    </w:tbl>
    <w:p w14:paraId="12A2A5ED" w14:textId="77777777" w:rsidR="007A4F9B" w:rsidRDefault="007A4F9B" w:rsidP="007A4F9B"/>
    <w:p w14:paraId="04C43577"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קרן השתלמות</w:t>
      </w:r>
    </w:p>
    <w:p w14:paraId="7643CAD4"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הקבלן מתחייב להפריש עבור העובדים תשלומים חודשיים לקרן  השתלמות שתיבחר על ידי העובד</w:t>
      </w:r>
      <w:r w:rsidRPr="007A4F9B">
        <w:rPr>
          <w:rFonts w:ascii="David" w:hAnsi="David" w:hint="cs"/>
          <w:szCs w:val="24"/>
          <w:rtl/>
        </w:rPr>
        <w:t>.</w:t>
      </w:r>
    </w:p>
    <w:p w14:paraId="21C9147D"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הפרשות עבור הקרן, בין אם נבחרה קרן על ידי העובד ובין אם לאו,</w:t>
      </w:r>
      <w:r w:rsidRPr="007A4F9B">
        <w:rPr>
          <w:rFonts w:ascii="David" w:hAnsi="David" w:hint="cs"/>
          <w:szCs w:val="24"/>
          <w:rtl/>
        </w:rPr>
        <w:t xml:space="preserve"> </w:t>
      </w:r>
      <w:r w:rsidRPr="007A4F9B">
        <w:rPr>
          <w:rFonts w:ascii="David" w:hAnsi="David"/>
          <w:szCs w:val="24"/>
          <w:rtl/>
        </w:rPr>
        <w:t>יבוצעו ובהתאם לכללים המפורסמים ב</w:t>
      </w:r>
      <w:hyperlink r:id="rId30"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הניקיון",</w:t>
        </w:r>
      </w:hyperlink>
      <w:r w:rsidRPr="007A4F9B">
        <w:rPr>
          <w:rFonts w:ascii="David" w:hAnsi="David"/>
          <w:szCs w:val="24"/>
          <w:rtl/>
        </w:rPr>
        <w:t xml:space="preserve"> וב</w:t>
      </w:r>
      <w:hyperlink r:id="rId31"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השמירה והאבטחה"</w:t>
        </w:r>
        <w:r w:rsidRPr="007A4F9B">
          <w:rPr>
            <w:rFonts w:ascii="David" w:hAnsi="David" w:hint="cs"/>
            <w:szCs w:val="24"/>
            <w:rtl/>
          </w:rPr>
          <w:t>.</w:t>
        </w:r>
        <w:r w:rsidRPr="007A4F9B">
          <w:rPr>
            <w:rFonts w:ascii="David" w:hAnsi="David"/>
            <w:szCs w:val="24"/>
            <w:rtl/>
          </w:rPr>
          <w:t xml:space="preserve"> </w:t>
        </w:r>
      </w:hyperlink>
    </w:p>
    <w:p w14:paraId="3A23C16C" w14:textId="77777777" w:rsidR="007A4F9B" w:rsidRDefault="007A4F9B" w:rsidP="007A4F9B">
      <w:pPr>
        <w:bidi w:val="0"/>
        <w:rPr>
          <w:rFonts w:ascii="Arial" w:hAnsi="Arial" w:cstheme="minorBidi"/>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1035E49C"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08C0270D"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EA6D6E4"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718ED95E"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 xml:space="preserve">סה"כ </w:t>
            </w:r>
          </w:p>
        </w:tc>
      </w:tr>
      <w:tr w:rsidR="007A4F9B" w14:paraId="450B423E"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tcPr>
          <w:p w14:paraId="7E8FF914" w14:textId="77777777" w:rsidR="007A4F9B" w:rsidRPr="008C5935" w:rsidRDefault="007A4F9B" w:rsidP="00D45065">
            <w:pPr>
              <w:rPr>
                <w:rFonts w:ascii="Arial" w:hAnsi="Arial" w:cs="Arial"/>
                <w:sz w:val="22"/>
                <w:szCs w:val="22"/>
              </w:rPr>
            </w:pPr>
            <w:r w:rsidRPr="008C5935">
              <w:rPr>
                <w:rFonts w:ascii="Arial" w:hAnsi="Arial" w:cs="Arial"/>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74536E3F" w14:textId="77777777" w:rsidR="007A4F9B" w:rsidRPr="008C5935" w:rsidRDefault="007A4F9B" w:rsidP="00D45065">
            <w:pPr>
              <w:rPr>
                <w:rFonts w:ascii="Arial" w:hAnsi="Arial" w:cs="Arial"/>
                <w:sz w:val="22"/>
                <w:szCs w:val="22"/>
              </w:rPr>
            </w:pPr>
            <w:r w:rsidRPr="008C5935">
              <w:rPr>
                <w:rFonts w:ascii="Arial" w:hAnsi="Arial" w:cs="Arial"/>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3FB95C00" w14:textId="77777777" w:rsidR="007A4F9B" w:rsidRPr="008C5935" w:rsidRDefault="007A4F9B" w:rsidP="00D45065">
            <w:pPr>
              <w:rPr>
                <w:rFonts w:ascii="Arial" w:hAnsi="Arial" w:cs="Arial"/>
                <w:sz w:val="22"/>
                <w:szCs w:val="22"/>
              </w:rPr>
            </w:pPr>
            <w:r w:rsidRPr="008C5935">
              <w:rPr>
                <w:rFonts w:ascii="Arial" w:hAnsi="Arial" w:cs="Arial"/>
                <w:sz w:val="22"/>
                <w:szCs w:val="22"/>
                <w:rtl/>
              </w:rPr>
              <w:t>10%</w:t>
            </w:r>
          </w:p>
        </w:tc>
      </w:tr>
    </w:tbl>
    <w:p w14:paraId="5BF920FC" w14:textId="77777777" w:rsidR="007A4F9B" w:rsidRPr="007A4F9B" w:rsidRDefault="007A4F9B" w:rsidP="007A4F9B">
      <w:pPr>
        <w:numPr>
          <w:ilvl w:val="2"/>
          <w:numId w:val="38"/>
        </w:numPr>
        <w:spacing w:line="360" w:lineRule="auto"/>
        <w:ind w:left="1699"/>
        <w:jc w:val="both"/>
        <w:rPr>
          <w:rFonts w:ascii="David" w:hAnsi="David"/>
          <w:szCs w:val="24"/>
          <w:rtl/>
        </w:rPr>
      </w:pPr>
    </w:p>
    <w:p w14:paraId="7F7342ED"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הקבלן מתחייב, לא יאוחר מ-60 יום מיום החתימה על ההסכם, להעביר ל"גוף מוסדי" ול"מוצר הפנסיוני" </w:t>
      </w:r>
      <w:r w:rsidRPr="007A4F9B">
        <w:rPr>
          <w:rFonts w:ascii="David" w:hAnsi="David" w:hint="cs"/>
          <w:szCs w:val="24"/>
          <w:rtl/>
        </w:rPr>
        <w:t>[</w:t>
      </w:r>
      <w:r w:rsidRPr="007A4F9B">
        <w:rPr>
          <w:rFonts w:ascii="David" w:hAnsi="David"/>
          <w:szCs w:val="24"/>
          <w:rtl/>
        </w:rPr>
        <w:t>כמשמעותם ב</w:t>
      </w:r>
      <w:hyperlink w:history="1">
        <w:r w:rsidRPr="007A4F9B">
          <w:rPr>
            <w:rFonts w:ascii="David" w:hAnsi="David"/>
            <w:szCs w:val="24"/>
            <w:rtl/>
          </w:rPr>
          <w:t>חוק הפיקוח על שירותים פיננסיים (ייעוץ</w:t>
        </w:r>
        <w:r w:rsidRPr="007A4F9B">
          <w:rPr>
            <w:rFonts w:ascii="David" w:hAnsi="David" w:hint="cs"/>
            <w:szCs w:val="24"/>
            <w:rtl/>
          </w:rPr>
          <w:t xml:space="preserve">, שיווק ומערכת סליקה </w:t>
        </w:r>
        <w:r w:rsidRPr="007A4F9B">
          <w:rPr>
            <w:rFonts w:ascii="David" w:hAnsi="David"/>
            <w:szCs w:val="24"/>
            <w:rtl/>
          </w:rPr>
          <w:t>פנסיוני</w:t>
        </w:r>
        <w:r w:rsidRPr="007A4F9B">
          <w:rPr>
            <w:rFonts w:ascii="David" w:hAnsi="David" w:hint="cs"/>
            <w:szCs w:val="24"/>
            <w:rtl/>
          </w:rPr>
          <w:t>ים</w:t>
        </w:r>
        <w:r w:rsidRPr="007A4F9B">
          <w:rPr>
            <w:rFonts w:ascii="David" w:hAnsi="David"/>
            <w:szCs w:val="24"/>
            <w:rtl/>
          </w:rPr>
          <w:t>), תשס"ה-2005</w:t>
        </w:r>
      </w:hyperlink>
      <w:r w:rsidRPr="007A4F9B">
        <w:rPr>
          <w:rFonts w:ascii="David" w:hAnsi="David" w:hint="cs"/>
          <w:szCs w:val="24"/>
          <w:rtl/>
        </w:rPr>
        <w:t>]</w:t>
      </w:r>
      <w:r w:rsidRPr="007A4F9B">
        <w:rPr>
          <w:rFonts w:ascii="David" w:hAnsi="David"/>
          <w:szCs w:val="24"/>
          <w:rtl/>
        </w:rPr>
        <w:t xml:space="preserve"> (אחד או יותר), שאליו מפקיד הספק את התשלומים הפנסיוניים עבור העובד (בסעיף זה – "הקופה") רשימה הכוללת את הפרטים הבאים:</w:t>
      </w:r>
    </w:p>
    <w:p w14:paraId="03DB8712"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7D97284"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lastRenderedPageBreak/>
        <w:t>פירוט שכרו החודשי של העובד החל מיום החתימה על החוזה או החל מיום קליטתו של העובד או החל מהיום שהעובד התחיל לעבוד מכוח חוזה זה, לפי העניין.</w:t>
      </w:r>
    </w:p>
    <w:p w14:paraId="0C0AF58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העתק מהרשימה יועבר למזמין, מוחתם בחותמת "העתק זהה למקור", וחתום על ידי עורך דין.</w:t>
      </w:r>
    </w:p>
    <w:p w14:paraId="1B7A82D5"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רישום חסר או כוזב של הדיווח יהיה הפרה יסודית של החוזה ועילה לביטולו.</w:t>
      </w:r>
    </w:p>
    <w:p w14:paraId="45F9D4B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C630259" w14:textId="0265BADC"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ההוראות דלעיל יעוגנו ויפורטו בהודעה לעובד כמפורט בסעיף ‏</w:t>
      </w:r>
      <w:r w:rsidRPr="007A4F9B">
        <w:rPr>
          <w:rFonts w:ascii="David" w:hAnsi="David"/>
          <w:szCs w:val="24"/>
          <w:rtl/>
        </w:rPr>
        <w:fldChar w:fldCharType="begin"/>
      </w:r>
      <w:r w:rsidRPr="007A4F9B">
        <w:rPr>
          <w:rFonts w:ascii="David" w:hAnsi="David"/>
          <w:szCs w:val="24"/>
          <w:rtl/>
        </w:rPr>
        <w:instrText xml:space="preserve"> </w:instrText>
      </w:r>
      <w:r w:rsidRPr="007A4F9B">
        <w:rPr>
          <w:rFonts w:ascii="David" w:hAnsi="David"/>
          <w:szCs w:val="24"/>
        </w:rPr>
        <w:instrText>REF</w:instrText>
      </w:r>
      <w:r w:rsidRPr="007A4F9B">
        <w:rPr>
          <w:rFonts w:ascii="David" w:hAnsi="David"/>
          <w:szCs w:val="24"/>
          <w:rtl/>
        </w:rPr>
        <w:instrText xml:space="preserve"> _</w:instrText>
      </w:r>
      <w:r w:rsidRPr="007A4F9B">
        <w:rPr>
          <w:rFonts w:ascii="David" w:hAnsi="David"/>
          <w:szCs w:val="24"/>
        </w:rPr>
        <w:instrText>Ref482096576 \r \h</w:instrText>
      </w:r>
      <w:r w:rsidRPr="007A4F9B">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7A4F9B">
        <w:rPr>
          <w:rFonts w:ascii="David" w:hAnsi="David"/>
          <w:szCs w:val="24"/>
          <w:rtl/>
        </w:rPr>
      </w:r>
      <w:r w:rsidRPr="007A4F9B">
        <w:rPr>
          <w:rFonts w:ascii="David" w:hAnsi="David"/>
          <w:szCs w:val="24"/>
          <w:rtl/>
        </w:rPr>
        <w:fldChar w:fldCharType="separate"/>
      </w:r>
      <w:r>
        <w:rPr>
          <w:rFonts w:ascii="David" w:hAnsi="David"/>
          <w:szCs w:val="24"/>
          <w:cs/>
        </w:rPr>
        <w:t>‎</w:t>
      </w:r>
      <w:r>
        <w:rPr>
          <w:rFonts w:ascii="David" w:hAnsi="David"/>
          <w:szCs w:val="24"/>
        </w:rPr>
        <w:t>8.17</w:t>
      </w:r>
      <w:r w:rsidRPr="007A4F9B">
        <w:rPr>
          <w:rFonts w:ascii="David" w:hAnsi="David"/>
          <w:szCs w:val="24"/>
          <w:rtl/>
        </w:rPr>
        <w:fldChar w:fldCharType="end"/>
      </w:r>
      <w:r w:rsidRPr="007A4F9B">
        <w:rPr>
          <w:rFonts w:ascii="David" w:hAnsi="David" w:hint="cs"/>
          <w:szCs w:val="24"/>
          <w:rtl/>
        </w:rPr>
        <w:t xml:space="preserve"> לעיל</w:t>
      </w:r>
      <w:r w:rsidRPr="007A4F9B">
        <w:rPr>
          <w:rFonts w:ascii="David" w:hAnsi="David"/>
          <w:szCs w:val="24"/>
          <w:rtl/>
        </w:rPr>
        <w:t>.</w:t>
      </w:r>
    </w:p>
    <w:p w14:paraId="309554BA"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הקבלן מתחייב לנהל רישום מרוכז ומסודר לוותק שנצבר לעובדיו. חישוב הוותק יעשה בהתאם לכללים המפורסמים ב</w:t>
      </w:r>
      <w:hyperlink r:id="rId32" w:history="1">
        <w:r w:rsidRPr="007A4F9B">
          <w:rPr>
            <w:rFonts w:ascii="David" w:hAnsi="David" w:hint="cs"/>
            <w:szCs w:val="24"/>
            <w:rtl/>
          </w:rPr>
          <w:t>הודעה, "עלות שכר למעסיק לכל שעת עבודה בתחום הניקיון".</w:t>
        </w:r>
      </w:hyperlink>
    </w:p>
    <w:p w14:paraId="6BE03132"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 xml:space="preserve">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1 במרץ 2014.  </w:t>
      </w:r>
    </w:p>
    <w:p w14:paraId="50A95FB8"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0CC9F4A2" w14:textId="77777777" w:rsidR="00EE514A" w:rsidRPr="008E0DC0" w:rsidRDefault="00EE514A" w:rsidP="00EE514A">
      <w:pPr>
        <w:spacing w:line="360" w:lineRule="auto"/>
        <w:jc w:val="both"/>
        <w:rPr>
          <w:rFonts w:ascii="David" w:hAnsi="David"/>
          <w:b/>
          <w:bCs/>
          <w:szCs w:val="24"/>
          <w:rtl/>
        </w:rPr>
      </w:pPr>
    </w:p>
    <w:p w14:paraId="3ABA95B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משמעות קביעה כי נותן השירותים או מי מטעמו הם עובדי המשרד </w:t>
      </w:r>
    </w:p>
    <w:p w14:paraId="230E3D1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על הצדדים כי היה וייקבע ע"י הערכאה המוסמכת לכך מסיבה כלשהי כי למרות כוונת הצדדים כפי שבאה לידי ביטוי בהסכם זה, רואים את נותן השירותים כעובד המשרד, הרי ששכרו של נותן השירותים יחושב למפרע למשך כל תקופת הסכם זה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74494F66"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3B77EBEC"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02A29DEC" w14:textId="77777777" w:rsidR="00EE514A" w:rsidRPr="008E0DC0" w:rsidRDefault="00EE514A" w:rsidP="00EE514A">
      <w:pPr>
        <w:spacing w:line="360" w:lineRule="auto"/>
        <w:jc w:val="both"/>
        <w:rPr>
          <w:rFonts w:ascii="David" w:hAnsi="David"/>
          <w:b/>
          <w:bCs/>
          <w:szCs w:val="24"/>
          <w:rtl/>
        </w:rPr>
      </w:pPr>
    </w:p>
    <w:p w14:paraId="33910A67"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2" w:name="_Ref407888173"/>
      <w:r w:rsidRPr="008E0DC0">
        <w:rPr>
          <w:rFonts w:ascii="David" w:hAnsi="David"/>
          <w:sz w:val="24"/>
          <w:szCs w:val="24"/>
          <w:rtl/>
        </w:rPr>
        <w:t>איסור פעולה מתוך ניגוד עניינים</w:t>
      </w:r>
      <w:bookmarkEnd w:id="832"/>
    </w:p>
    <w:p w14:paraId="5E48D69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רשאי לספק שירותים לאחרים זולת המשרד, ובלבד שלא יהיה בכך משום פגיעה בחובותיו שלפי הסכם זה.</w:t>
      </w:r>
    </w:p>
    <w:p w14:paraId="2B5CCF5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על אף האמור, נותן השירותים אינו רשאי לספק שירותים לאחר, באופן שיש בו </w:t>
      </w:r>
      <w:r w:rsidRPr="008E0DC0">
        <w:rPr>
          <w:rFonts w:ascii="David" w:hAnsi="David" w:cs="Times New Roman"/>
          <w:szCs w:val="24"/>
          <w:rtl/>
        </w:rPr>
        <w:t>–</w:t>
      </w:r>
      <w:r w:rsidRPr="008E0DC0">
        <w:rPr>
          <w:rFonts w:ascii="David" w:hAnsi="David"/>
          <w:szCs w:val="24"/>
          <w:rtl/>
        </w:rPr>
        <w:t xml:space="preserve"> לדעת המשרד - משום פגיעה באספקת השירותים למדינה לפי הסכם זה.</w:t>
      </w:r>
    </w:p>
    <w:p w14:paraId="228B4C2C" w14:textId="77777777" w:rsidR="00EE514A" w:rsidRPr="008E0DC0" w:rsidRDefault="0088313A" w:rsidP="002F045F">
      <w:pPr>
        <w:numPr>
          <w:ilvl w:val="1"/>
          <w:numId w:val="38"/>
        </w:numPr>
        <w:spacing w:line="360" w:lineRule="auto"/>
        <w:ind w:left="935" w:hanging="575"/>
        <w:jc w:val="both"/>
        <w:rPr>
          <w:rFonts w:ascii="David" w:hAnsi="David"/>
          <w:b/>
          <w:bCs/>
          <w:szCs w:val="24"/>
          <w:rtl/>
        </w:rPr>
      </w:pPr>
      <w:r w:rsidRPr="008E0DC0">
        <w:rPr>
          <w:rFonts w:ascii="David" w:hAnsi="David"/>
          <w:szCs w:val="24"/>
          <w:rtl/>
        </w:rPr>
        <w:lastRenderedPageBreak/>
        <w:t xml:space="preserve">נותן השירותים מצהיר ומתחייב כי במועד חתימת ההסכם לא צפוי להתקיים, ובמהלך תקופת ההתקשרות עם המשרד, לא יתקיים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ולא יהיה קשר כלשהו בינו לבין כל גורם אחר הנוגעים לתחומים שבהם עוסקים השירותים, זולת במסגרת מתן השירותים ולצורך ביצוע הסכם זה (להלן: "ניגוד עניינים"). </w:t>
      </w:r>
      <w:r w:rsidRPr="008E0DC0">
        <w:rPr>
          <w:rFonts w:ascii="David" w:hAnsi="David"/>
          <w:b/>
          <w:bCs/>
          <w:szCs w:val="24"/>
          <w:rtl/>
        </w:rPr>
        <w:t>"ניגוד עניינים" בהסכם זה משמעו אף חשש לניגוד עניינים כאמור.</w:t>
      </w:r>
    </w:p>
    <w:p w14:paraId="54F5E8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כי ככל שיתעוררו סוגיות שלא נצפו במועד חתימת הצדדים על הסכם זה, של נותן 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78DFE9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לחתום ולהחתים כל מי שעתיד </w:t>
      </w:r>
      <w:r w:rsidR="00CC60A1">
        <w:rPr>
          <w:rFonts w:ascii="David" w:hAnsi="David"/>
          <w:szCs w:val="24"/>
          <w:rtl/>
        </w:rPr>
        <w:t>לתת</w:t>
      </w:r>
      <w:r w:rsidR="00CC60A1" w:rsidRPr="008E0DC0">
        <w:rPr>
          <w:rFonts w:ascii="David" w:hAnsi="David"/>
          <w:szCs w:val="24"/>
          <w:rtl/>
        </w:rPr>
        <w:t xml:space="preserve"> </w:t>
      </w:r>
      <w:r w:rsidRPr="008E0DC0">
        <w:rPr>
          <w:rFonts w:ascii="David" w:hAnsi="David"/>
          <w:szCs w:val="24"/>
          <w:rtl/>
        </w:rPr>
        <w:t>שירותים מטעמו על "התחייבות ל</w:t>
      </w:r>
      <w:r w:rsidR="00CC60A1">
        <w:rPr>
          <w:rFonts w:ascii="David" w:hAnsi="David"/>
          <w:szCs w:val="24"/>
          <w:rtl/>
        </w:rPr>
        <w:t>היעדר</w:t>
      </w:r>
      <w:r w:rsidRPr="008E0DC0">
        <w:rPr>
          <w:rFonts w:ascii="David" w:hAnsi="David"/>
          <w:szCs w:val="24"/>
          <w:rtl/>
        </w:rPr>
        <w:t xml:space="preserve"> ניגוד עניינים" בנוסח המצורף והמסומן כנספח </w:t>
      </w:r>
      <w:r w:rsidR="00A95380">
        <w:rPr>
          <w:rFonts w:ascii="David" w:hAnsi="David"/>
          <w:szCs w:val="24"/>
          <w:rtl/>
        </w:rPr>
        <w:t>ג'2</w:t>
      </w:r>
      <w:r w:rsidRPr="008E0DC0">
        <w:rPr>
          <w:rFonts w:ascii="David" w:hAnsi="David"/>
          <w:szCs w:val="24"/>
          <w:rtl/>
        </w:rPr>
        <w:t xml:space="preserve"> להסכם זה.</w:t>
      </w:r>
    </w:p>
    <w:p w14:paraId="41205D3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11A4B36B"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683B854" w14:textId="77777777" w:rsidR="00EE514A" w:rsidRPr="008E0DC0" w:rsidRDefault="00EE514A" w:rsidP="00EE514A">
      <w:pPr>
        <w:spacing w:line="360" w:lineRule="auto"/>
        <w:jc w:val="both"/>
        <w:rPr>
          <w:rFonts w:ascii="David" w:hAnsi="David"/>
          <w:b/>
          <w:bCs/>
          <w:szCs w:val="24"/>
          <w:rtl/>
        </w:rPr>
      </w:pPr>
    </w:p>
    <w:p w14:paraId="3643720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33" w:name="_Ref407888187"/>
      <w:r w:rsidRPr="008E0DC0">
        <w:rPr>
          <w:rFonts w:ascii="David" w:hAnsi="David"/>
          <w:sz w:val="24"/>
          <w:szCs w:val="24"/>
          <w:rtl/>
        </w:rPr>
        <w:t>פיקוח, בקרה, דיווח ונהלי עבודה</w:t>
      </w:r>
      <w:bookmarkEnd w:id="833"/>
    </w:p>
    <w:p w14:paraId="5479D4E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לאפשר לנציג המשרד או מי שבא מטעמו לבקר פעולותיו, לפקח על ביצוע השירותים נשוא המכרז, ההצעה וההסכם.</w:t>
      </w:r>
      <w:r w:rsidR="009F0D4E">
        <w:rPr>
          <w:rFonts w:ascii="David" w:hAnsi="David"/>
          <w:szCs w:val="24"/>
          <w:rtl/>
        </w:rPr>
        <w:t xml:space="preserve"> יצויין כי יתכן שחלק מתקציב ההתקשרות יופנה לטובת ביצוע ביקורת וזאת על פי הוראות התכ"מ.</w:t>
      </w:r>
    </w:p>
    <w:p w14:paraId="60E9666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צד ימנה נציג למימוש הסכם זה האחראי מטעמו לביצוע ההסכם. </w:t>
      </w:r>
    </w:p>
    <w:p w14:paraId="750A5801" w14:textId="77777777" w:rsidR="00EE514A" w:rsidRPr="008E0DC0" w:rsidRDefault="0088313A" w:rsidP="00DE3EB1">
      <w:pPr>
        <w:spacing w:line="360" w:lineRule="auto"/>
        <w:ind w:left="935" w:hanging="935"/>
        <w:jc w:val="both"/>
        <w:rPr>
          <w:rFonts w:ascii="David" w:hAnsi="David"/>
          <w:szCs w:val="24"/>
          <w:rtl/>
        </w:rPr>
      </w:pPr>
      <w:r w:rsidRPr="008E0DC0">
        <w:rPr>
          <w:rFonts w:ascii="David" w:hAnsi="David" w:cs="Times New Roman"/>
          <w:b/>
          <w:bCs/>
          <w:szCs w:val="24"/>
          <w:rtl/>
        </w:rPr>
        <w:tab/>
      </w:r>
      <w:r w:rsidRPr="008E0DC0">
        <w:rPr>
          <w:rFonts w:ascii="David" w:hAnsi="David"/>
          <w:szCs w:val="24"/>
          <w:rtl/>
        </w:rPr>
        <w:t>נציג הממשלה יהיה:</w:t>
      </w:r>
      <w:r w:rsidR="00DE3EB1">
        <w:rPr>
          <w:rFonts w:ascii="David" w:hAnsi="David"/>
          <w:szCs w:val="24"/>
          <w:rtl/>
        </w:rPr>
        <w:t xml:space="preserve"> </w:t>
      </w:r>
      <w:r w:rsidR="0065755A">
        <w:rPr>
          <w:rFonts w:ascii="David" w:hAnsi="David" w:hint="cs"/>
          <w:szCs w:val="24"/>
          <w:rtl/>
        </w:rPr>
        <w:t>______</w:t>
      </w:r>
      <w:r w:rsidRPr="008E0DC0">
        <w:rPr>
          <w:rFonts w:ascii="David" w:hAnsi="David"/>
          <w:szCs w:val="24"/>
          <w:rtl/>
        </w:rPr>
        <w:t xml:space="preserve"> </w:t>
      </w:r>
      <w:r w:rsidR="00DE3EB1">
        <w:rPr>
          <w:rFonts w:ascii="David" w:hAnsi="David"/>
          <w:szCs w:val="24"/>
          <w:rtl/>
        </w:rPr>
        <w:t>א</w:t>
      </w:r>
      <w:r w:rsidRPr="008E0DC0">
        <w:rPr>
          <w:rFonts w:ascii="David" w:hAnsi="David"/>
          <w:szCs w:val="24"/>
          <w:rtl/>
        </w:rPr>
        <w:t>ו עובד המשרד אשר הוסמך על-ידו (להלן: "הנציג").</w:t>
      </w:r>
    </w:p>
    <w:p w14:paraId="28DF0F5B" w14:textId="77777777" w:rsidR="00EE514A" w:rsidRPr="008E0DC0" w:rsidRDefault="0088313A" w:rsidP="00EE514A">
      <w:pPr>
        <w:spacing w:line="360" w:lineRule="auto"/>
        <w:ind w:left="935" w:hanging="720"/>
        <w:jc w:val="both"/>
        <w:rPr>
          <w:rFonts w:ascii="David" w:hAnsi="David"/>
          <w:szCs w:val="24"/>
          <w:rtl/>
        </w:rPr>
      </w:pPr>
      <w:r w:rsidRPr="008E0DC0">
        <w:rPr>
          <w:rFonts w:ascii="David" w:hAnsi="David" w:cs="Times New Roman"/>
          <w:szCs w:val="24"/>
          <w:rtl/>
        </w:rPr>
        <w:tab/>
      </w:r>
      <w:r w:rsidRPr="008E0DC0">
        <w:rPr>
          <w:rFonts w:ascii="David" w:hAnsi="David"/>
          <w:szCs w:val="24"/>
          <w:rtl/>
        </w:rPr>
        <w:t xml:space="preserve">נציג נותן השירותים יהיה: "איש קשר" _______________ אשר יהיה מהנהלת החברה. (להלן: איש קשר). </w:t>
      </w:r>
    </w:p>
    <w:p w14:paraId="105CEC9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המשרד יודיע לנותן השירותים מי הם הגורמים המפקחים מטעמו ונותן השירותים ישתף פעולה עם הגורמים המפקחים בכל עת ובכל עניין</w:t>
      </w:r>
      <w:r w:rsidR="009F0D4E">
        <w:rPr>
          <w:rFonts w:ascii="David" w:hAnsi="David"/>
          <w:szCs w:val="24"/>
          <w:rtl/>
        </w:rPr>
        <w:t>, כמפורט בהמשך הסעיף</w:t>
      </w:r>
      <w:r w:rsidRPr="008E0DC0">
        <w:rPr>
          <w:rFonts w:ascii="David" w:hAnsi="David"/>
          <w:szCs w:val="24"/>
          <w:rtl/>
        </w:rPr>
        <w:t xml:space="preserve">. נותן השירותים יעמיד לרשות המשרד את כל המידע והנתונים הנדרשים, מעת לעת, ויפעל על פי הנחיותיהם, קביעותיהם, והגדרותיהם. </w:t>
      </w:r>
    </w:p>
    <w:p w14:paraId="57EDA1E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52698345"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כמצוין לעיל,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34DDD22C"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3CD4AF3C"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lastRenderedPageBreak/>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653750D"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0ABE4EEA"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  נותן השירותים מתחייב לקיים את האמור לעיל גם בכל הקשור למידע הקשור לביצוע ההסכם ומצוי בידי צד שלישי.</w:t>
      </w:r>
    </w:p>
    <w:p w14:paraId="41E61CA8" w14:textId="77777777" w:rsidR="00EE514A" w:rsidRPr="009F0D4E" w:rsidRDefault="0088313A" w:rsidP="002F045F">
      <w:pPr>
        <w:numPr>
          <w:ilvl w:val="1"/>
          <w:numId w:val="38"/>
        </w:numPr>
        <w:spacing w:line="360" w:lineRule="auto"/>
        <w:ind w:left="935" w:hanging="575"/>
        <w:jc w:val="both"/>
        <w:rPr>
          <w:rFonts w:ascii="David" w:hAnsi="David"/>
          <w:szCs w:val="24"/>
          <w:rtl/>
        </w:rPr>
      </w:pPr>
      <w:r w:rsidRPr="009F0D4E">
        <w:rPr>
          <w:rFonts w:ascii="David" w:hAnsi="David"/>
          <w:szCs w:val="24"/>
          <w:rtl/>
        </w:rPr>
        <w:t xml:space="preserve"> 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או עורך דין לפי העניין,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3E634F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218AE3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להישמע להוראות המשרד או מי שבא מטעמו בכל העניינים הקשורים במתן השירותים. </w:t>
      </w:r>
    </w:p>
    <w:p w14:paraId="6835B5E6"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מוסכם ומוצהר בזה כי כל זכות הניתנת על פי הסכם זה למשרד לפקח, להדריך או להורות לנותן השירותים, הנם אמצעי להבטיח ביצוע הוראות ההסכם במלואו. </w:t>
      </w:r>
    </w:p>
    <w:p w14:paraId="6F9037A1"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0AB31E18" w14:textId="77777777" w:rsidR="009F0D4E" w:rsidRPr="009F0D4E" w:rsidRDefault="009F0D4E" w:rsidP="001D28D7">
      <w:pPr>
        <w:spacing w:line="360" w:lineRule="auto"/>
        <w:ind w:left="935"/>
        <w:jc w:val="both"/>
        <w:rPr>
          <w:rFonts w:ascii="David" w:hAnsi="David"/>
          <w:szCs w:val="24"/>
          <w:rtl/>
        </w:rPr>
      </w:pPr>
    </w:p>
    <w:p w14:paraId="149622E9"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EC61438" w14:textId="77777777" w:rsidR="00EE514A" w:rsidRPr="008E0DC0" w:rsidRDefault="00EE514A" w:rsidP="00EE514A">
      <w:pPr>
        <w:spacing w:line="360" w:lineRule="auto"/>
        <w:jc w:val="both"/>
        <w:rPr>
          <w:rFonts w:ascii="David" w:hAnsi="David"/>
          <w:szCs w:val="24"/>
          <w:rtl/>
        </w:rPr>
      </w:pPr>
    </w:p>
    <w:p w14:paraId="70027E6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התמורה</w:t>
      </w:r>
    </w:p>
    <w:p w14:paraId="2AB95D37" w14:textId="77777777" w:rsidR="009F0D4E" w:rsidRPr="00924F9F" w:rsidRDefault="0088313A" w:rsidP="002F045F">
      <w:pPr>
        <w:numPr>
          <w:ilvl w:val="1"/>
          <w:numId w:val="38"/>
        </w:numPr>
        <w:spacing w:line="360" w:lineRule="auto"/>
        <w:ind w:left="935" w:hanging="575"/>
        <w:jc w:val="both"/>
        <w:rPr>
          <w:rFonts w:ascii="David" w:hAnsi="David"/>
          <w:szCs w:val="24"/>
        </w:rPr>
      </w:pPr>
      <w:r w:rsidRPr="00924F9F">
        <w:rPr>
          <w:rFonts w:ascii="David" w:hAnsi="David"/>
          <w:szCs w:val="24"/>
          <w:rtl/>
        </w:rPr>
        <w:t xml:space="preserve">בתמורה למתן השירותים המפורטים במסגרת מכרז זה יהיה זכאי נותן השירותים לתמורה כספית מאת המשרד. התמורה הינה בכפוף לאישור תקציבי ולמילוי התחייבויות הספק על פי הסכם זה. שיעור ומועד מתן התמורה, יהיו כמפורט במסמכי </w:t>
      </w:r>
      <w:r w:rsidRPr="00924F9F">
        <w:rPr>
          <w:rFonts w:ascii="David" w:hAnsi="David"/>
          <w:szCs w:val="24"/>
          <w:rtl/>
        </w:rPr>
        <w:lastRenderedPageBreak/>
        <w:t xml:space="preserve">המכרז, ובהתאם לביצוע בפועל של שירותים שיספק למשרד ולהצעת המחיר המפורטת בהצעת נותן השירותים, שזכתה במכרז ונבחרה כהצעה הזוכה. היקף </w:t>
      </w:r>
      <w:r w:rsidR="003037E2" w:rsidRPr="00924F9F">
        <w:rPr>
          <w:rFonts w:ascii="David" w:hAnsi="David"/>
          <w:szCs w:val="24"/>
          <w:rtl/>
        </w:rPr>
        <w:t xml:space="preserve">התמורה המקסימלי עבור ההתקשרות </w:t>
      </w:r>
      <w:r w:rsidRPr="00924F9F">
        <w:rPr>
          <w:rFonts w:ascii="David" w:hAnsi="David"/>
          <w:szCs w:val="24"/>
          <w:rtl/>
        </w:rPr>
        <w:t xml:space="preserve">עם נותן השירותים 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היקף ההתקשרות </w:t>
      </w:r>
      <w:r w:rsidR="003037E2" w:rsidRPr="00924F9F">
        <w:rPr>
          <w:rFonts w:ascii="David" w:hAnsi="David"/>
          <w:szCs w:val="24"/>
          <w:rtl/>
        </w:rPr>
        <w:t xml:space="preserve">הראשונה </w:t>
      </w:r>
      <w:r w:rsidRPr="00924F9F">
        <w:rPr>
          <w:rFonts w:ascii="David" w:hAnsi="David"/>
          <w:szCs w:val="24"/>
          <w:rtl/>
        </w:rPr>
        <w:t>לא יעלה על</w:t>
      </w:r>
      <w:r w:rsidR="003037E2" w:rsidRPr="00924F9F">
        <w:rPr>
          <w:rFonts w:ascii="David" w:hAnsi="David"/>
          <w:szCs w:val="24"/>
          <w:rtl/>
        </w:rPr>
        <w:t xml:space="preserve"> סכום של</w:t>
      </w:r>
      <w:r w:rsidRPr="00924F9F">
        <w:rPr>
          <w:rFonts w:ascii="David" w:hAnsi="David"/>
          <w:szCs w:val="24"/>
          <w:rtl/>
        </w:rPr>
        <w:t xml:space="preserve"> ___________ ₪ כולל מע"מ.</w:t>
      </w:r>
      <w:r w:rsidR="003037E2" w:rsidRPr="00924F9F">
        <w:rPr>
          <w:rFonts w:ascii="David" w:hAnsi="David"/>
          <w:szCs w:val="24"/>
          <w:rtl/>
        </w:rPr>
        <w:t xml:space="preserve"> היקף הארכות ההתקשרות למשך כל תקופת ההתקשרות לא יעלה על סכום של _____________ ₪ כולל מע"מ. </w:t>
      </w:r>
      <w:r w:rsidR="003037E2" w:rsidRPr="00924F9F">
        <w:rPr>
          <w:rFonts w:ascii="David" w:hAnsi="David"/>
          <w:b/>
          <w:bCs/>
          <w:szCs w:val="24"/>
          <w:rtl/>
        </w:rPr>
        <w:t>על אף האמור לעיל, למשרד השמורה האופציה להרחבת ההתקשרות במשך התקופה בהיקף  של עד 100% מהיקף ההתקשרות לעיל. מימוש האופציה ייעשה בהזמנות רכש כאמור לעיל</w:t>
      </w:r>
      <w:r w:rsidR="003037E2" w:rsidRPr="00924F9F">
        <w:rPr>
          <w:rFonts w:ascii="David" w:hAnsi="David"/>
          <w:szCs w:val="24"/>
          <w:rtl/>
        </w:rPr>
        <w:t>.</w:t>
      </w:r>
    </w:p>
    <w:p w14:paraId="2439C83F"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המשרד מתחייב בזאת, כי הסכום שישולם לספק השירותים בתמורה לשירותיו לא יפחת מעלות השכר המינימאלית המגיעה לעובד בהתאם למוצהר בנספח </w:t>
      </w:r>
      <w:r w:rsidR="00076665" w:rsidRPr="00924F9F">
        <w:rPr>
          <w:rFonts w:ascii="David" w:hAnsi="David"/>
          <w:szCs w:val="24"/>
          <w:rtl/>
        </w:rPr>
        <w:t>ג'</w:t>
      </w:r>
      <w:r w:rsidR="00765637" w:rsidRPr="00924F9F">
        <w:rPr>
          <w:rFonts w:ascii="David" w:hAnsi="David"/>
          <w:szCs w:val="24"/>
          <w:rtl/>
        </w:rPr>
        <w:t>5</w:t>
      </w:r>
      <w:r w:rsidRPr="00924F9F">
        <w:rPr>
          <w:rFonts w:ascii="David" w:hAnsi="David"/>
          <w:szCs w:val="24"/>
          <w:rtl/>
        </w:rPr>
        <w:t xml:space="preserve"> להסכם זה ולהוראות סעיף 28(א)(1) לחוק להגברת האכיפה על דיני העבודה התשנ"ב-2011.</w:t>
      </w:r>
    </w:p>
    <w:p w14:paraId="57C3D461"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52C5CF48"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נותן השירותים מתחייב לשאת על חשבונו בכל התשלומים החלים עליו מכוח הוראות כל דין או הסכם במסגרת מתן השירותים לרבות התשלומים בגין העסקת כוח אדם ובהתאם לדרוש לפי כל דין כאמור בסעיף </w:t>
      </w:r>
      <w:r w:rsidRPr="00924F9F">
        <w:rPr>
          <w:rFonts w:ascii="David" w:hAnsi="David"/>
          <w:szCs w:val="24"/>
          <w:rtl/>
        </w:rPr>
        <w:fldChar w:fldCharType="begin"/>
      </w:r>
      <w:r w:rsidRPr="00924F9F">
        <w:rPr>
          <w:rFonts w:ascii="David" w:hAnsi="David"/>
          <w:szCs w:val="24"/>
          <w:rtl/>
        </w:rPr>
        <w:instrText xml:space="preserve"> </w:instrText>
      </w:r>
      <w:r w:rsidRPr="00924F9F">
        <w:rPr>
          <w:rFonts w:ascii="David" w:hAnsi="David"/>
          <w:szCs w:val="24"/>
        </w:rPr>
        <w:instrText>REF</w:instrText>
      </w:r>
      <w:r w:rsidRPr="00924F9F">
        <w:rPr>
          <w:rFonts w:ascii="David" w:hAnsi="David"/>
          <w:szCs w:val="24"/>
          <w:rtl/>
        </w:rPr>
        <w:instrText xml:space="preserve"> _</w:instrText>
      </w:r>
      <w:r w:rsidRPr="00924F9F">
        <w:rPr>
          <w:rFonts w:ascii="David" w:hAnsi="David"/>
          <w:szCs w:val="24"/>
        </w:rPr>
        <w:instrText>Ref407888148 \r \h</w:instrText>
      </w:r>
      <w:r w:rsidRPr="00924F9F">
        <w:rPr>
          <w:rFonts w:ascii="David" w:hAnsi="David"/>
          <w:szCs w:val="24"/>
          <w:rtl/>
        </w:rPr>
        <w:instrText xml:space="preserve"> </w:instrText>
      </w:r>
      <w:r w:rsidR="00924F9F">
        <w:rPr>
          <w:rFonts w:ascii="David" w:hAnsi="David"/>
          <w:szCs w:val="24"/>
          <w:rtl/>
        </w:rPr>
        <w:instrText xml:space="preserve"> </w:instrText>
      </w:r>
      <w:r w:rsidR="00924F9F">
        <w:rPr>
          <w:rFonts w:ascii="David" w:hAnsi="David" w:cs="Times New Roman"/>
          <w:szCs w:val="24"/>
          <w:rtl/>
        </w:rPr>
        <w:instrText>\</w:instrText>
      </w:r>
      <w:r w:rsidR="00924F9F">
        <w:rPr>
          <w:rFonts w:ascii="David" w:hAnsi="David"/>
          <w:szCs w:val="24"/>
          <w:rtl/>
        </w:rPr>
        <w:instrText xml:space="preserve">* </w:instrText>
      </w:r>
      <w:r w:rsidR="00924F9F">
        <w:rPr>
          <w:rFonts w:ascii="David" w:hAnsi="David"/>
          <w:szCs w:val="24"/>
        </w:rPr>
        <w:instrText>MERGEFORMAT</w:instrText>
      </w:r>
      <w:r w:rsidR="00924F9F">
        <w:rPr>
          <w:rFonts w:ascii="David" w:hAnsi="David"/>
          <w:szCs w:val="24"/>
          <w:rtl/>
        </w:rPr>
        <w:instrText xml:space="preserve"> </w:instrText>
      </w:r>
      <w:r w:rsidRPr="00924F9F">
        <w:rPr>
          <w:rFonts w:ascii="David" w:hAnsi="David"/>
          <w:szCs w:val="24"/>
          <w:rtl/>
        </w:rPr>
      </w:r>
      <w:r w:rsidRPr="00924F9F">
        <w:rPr>
          <w:rFonts w:ascii="David" w:hAnsi="David"/>
          <w:szCs w:val="24"/>
          <w:rtl/>
        </w:rPr>
        <w:fldChar w:fldCharType="separate"/>
      </w:r>
      <w:r w:rsidR="00324F8C">
        <w:rPr>
          <w:rFonts w:ascii="David" w:hAnsi="David"/>
          <w:szCs w:val="24"/>
          <w:cs/>
        </w:rPr>
        <w:t>‎</w:t>
      </w:r>
      <w:r w:rsidR="00324F8C">
        <w:rPr>
          <w:rFonts w:ascii="David" w:hAnsi="David"/>
          <w:szCs w:val="24"/>
        </w:rPr>
        <w:t>8</w:t>
      </w:r>
      <w:r w:rsidRPr="00924F9F">
        <w:rPr>
          <w:rFonts w:ascii="David" w:hAnsi="David"/>
          <w:szCs w:val="24"/>
          <w:rtl/>
        </w:rPr>
        <w:fldChar w:fldCharType="end"/>
      </w:r>
      <w:r w:rsidRPr="00924F9F">
        <w:rPr>
          <w:rFonts w:ascii="David" w:hAnsi="David"/>
          <w:szCs w:val="24"/>
          <w:rtl/>
        </w:rPr>
        <w:t xml:space="preserve"> לעיל ומעבר לאמור בו, ובכלל זה הוצאות משרדיות, נסיעות וכל תשלום הכרוך בשירות אשר לא הוחרג במפורש בהסכם זה או בנספחים לו. </w:t>
      </w:r>
    </w:p>
    <w:p w14:paraId="09ADCD1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החשבון/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6BA2576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r w:rsidRPr="008E0DC0">
        <w:rPr>
          <w:rFonts w:ascii="David" w:hAnsi="David"/>
          <w:szCs w:val="24"/>
          <w:rtl/>
        </w:rPr>
        <w:tab/>
      </w:r>
    </w:p>
    <w:p w14:paraId="4DFF048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התשלומים על חשבון התמורה</w:t>
      </w:r>
      <w:r w:rsidRPr="008E0DC0">
        <w:rPr>
          <w:rFonts w:ascii="David" w:hAnsi="David"/>
          <w:b/>
          <w:bCs/>
          <w:szCs w:val="24"/>
          <w:rtl/>
        </w:rPr>
        <w:t xml:space="preserve"> </w:t>
      </w:r>
      <w:r w:rsidRPr="008E0DC0">
        <w:rPr>
          <w:rFonts w:ascii="David" w:hAnsi="David"/>
          <w:szCs w:val="24"/>
          <w:rtl/>
        </w:rPr>
        <w:t xml:space="preserve">ישולמו, בהתאם להוראת </w:t>
      </w:r>
      <w:hyperlink w:history="1">
        <w:r w:rsidRPr="008E0DC0">
          <w:rPr>
            <w:rStyle w:val="Hyperlink"/>
            <w:rFonts w:ascii="David" w:hAnsi="David" w:cs="David"/>
            <w:color w:val="auto"/>
            <w:szCs w:val="24"/>
            <w:rtl/>
          </w:rPr>
          <w:t>תכ"מ 1.4.3 "ביצוע תשלומים בגין התחייבויות"</w:t>
        </w:r>
        <w:r w:rsidR="00596610">
          <w:rPr>
            <w:rStyle w:val="Hyperlink"/>
            <w:rFonts w:ascii="David" w:hAnsi="David" w:cs="David"/>
            <w:color w:val="auto"/>
            <w:szCs w:val="24"/>
            <w:rtl/>
          </w:rPr>
          <w:t xml:space="preserve"> כפי שתעודכן מעת לעת</w:t>
        </w:r>
        <w:r w:rsidRPr="008E0DC0">
          <w:rPr>
            <w:rStyle w:val="Hyperlink"/>
            <w:rFonts w:ascii="David" w:hAnsi="David" w:cs="David"/>
            <w:color w:val="auto"/>
            <w:szCs w:val="24"/>
            <w:rtl/>
          </w:rPr>
          <w:t>.</w:t>
        </w:r>
      </w:hyperlink>
    </w:p>
    <w:p w14:paraId="4B5D4BE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w:t>
      </w:r>
      <w:r w:rsidRPr="008E0DC0">
        <w:rPr>
          <w:rFonts w:ascii="David" w:hAnsi="David"/>
          <w:szCs w:val="24"/>
          <w:rtl/>
        </w:rPr>
        <w:lastRenderedPageBreak/>
        <w:t xml:space="preserve">יתווספו עליו הפרשים כלשהם או ריבית או הפרשי הצמדה מיום הגשת החשבון ועד מועד התשלום בפועל. </w:t>
      </w:r>
    </w:p>
    <w:p w14:paraId="5535410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770D2D51"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שירות כל שהוא שיינתן על ידי נותן השירותים </w:t>
      </w:r>
      <w:r w:rsidR="00596610">
        <w:rPr>
          <w:rFonts w:ascii="David" w:hAnsi="David"/>
          <w:szCs w:val="24"/>
          <w:rtl/>
        </w:rPr>
        <w:t xml:space="preserve">מבלי שנותן השירותים קיבל הזמנת עבודה חתומה על ידי המורשים להתחייב מטעם המשרד </w:t>
      </w:r>
      <w:r w:rsidRPr="008E0DC0">
        <w:rPr>
          <w:rFonts w:ascii="David" w:hAnsi="David"/>
          <w:szCs w:val="24"/>
          <w:rtl/>
        </w:rPr>
        <w:t xml:space="preserve">על פי הוראות ההסכם – לא תשולם בעדו תמורה. </w:t>
      </w:r>
    </w:p>
    <w:p w14:paraId="4F9072F6"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אחת לחודש במהלך תקופת הסכם זה יעביר נותן השירותים למשרד חשבון מלווה בדין וחשבון על אספקת השירותים על ידו (להלן: "דרישת תשלום"). בידי המשרד, כאמור לעיל, לאשר את דרישת התשלום ואת הדין וחשבון במלואן או בחלקן.</w:t>
      </w:r>
    </w:p>
    <w:p w14:paraId="73972EFD"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09F2A822"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נותן השירותים להגיש למשרד חשבונית לאחר אישור דרישת התשלום על-ידי נציג המשרד.</w:t>
      </w:r>
    </w:p>
    <w:p w14:paraId="3D28DC85"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לנותן השירותים לא תהיינה כל דרישות וטענות למשרד בגלל עיכובים בתשלום התמורה כולה או חלק הימנה, אשר נבעו מחוסר פרטים בדרישת התשלום.</w:t>
      </w:r>
    </w:p>
    <w:p w14:paraId="63A0AEAF"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חשבונית המס המועברת תיבדק ובמידה וימצא שהתמורה המבוקשת תקינה ומוסכמת, התמורה בגינה תועבר לזוכה</w:t>
      </w:r>
      <w:r w:rsidR="00596610">
        <w:rPr>
          <w:rFonts w:ascii="David" w:hAnsi="David"/>
          <w:szCs w:val="24"/>
          <w:rtl/>
        </w:rPr>
        <w:t xml:space="preserve"> בהתאם להוראות התכ"מ</w:t>
      </w:r>
      <w:r w:rsidRPr="008E0DC0">
        <w:rPr>
          <w:rFonts w:ascii="David" w:hAnsi="David"/>
          <w:szCs w:val="24"/>
          <w:rtl/>
        </w:rPr>
        <w:t>. אחרת, תוחזר חשבונית המס והזוכה יידרש להמציא חשבונית מס מתוקנת.</w:t>
      </w:r>
    </w:p>
    <w:p w14:paraId="265A5D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להחזיר למשרד מיד כל סכום ביתר שקיבל מהמשרד בערכו הריאלי.</w:t>
      </w:r>
    </w:p>
    <w:p w14:paraId="73C75642" w14:textId="77777777" w:rsidR="00EE514A" w:rsidRPr="008E0DC0" w:rsidRDefault="00EE514A" w:rsidP="00EE514A">
      <w:pPr>
        <w:spacing w:line="360" w:lineRule="auto"/>
        <w:ind w:left="720" w:hanging="720"/>
        <w:jc w:val="both"/>
        <w:rPr>
          <w:rFonts w:ascii="David" w:hAnsi="David"/>
          <w:b/>
          <w:bCs/>
          <w:szCs w:val="24"/>
          <w:rtl/>
        </w:rPr>
      </w:pPr>
    </w:p>
    <w:p w14:paraId="4145219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hanging="720"/>
        <w:jc w:val="both"/>
        <w:rPr>
          <w:rFonts w:ascii="David" w:hAnsi="David"/>
          <w:b w:val="0"/>
          <w:bCs w:val="0"/>
          <w:sz w:val="24"/>
          <w:szCs w:val="24"/>
          <w:rtl/>
        </w:rPr>
      </w:pPr>
      <w:bookmarkStart w:id="834" w:name="_Ref491786737"/>
      <w:r w:rsidRPr="008E0DC0">
        <w:rPr>
          <w:rFonts w:ascii="David" w:hAnsi="David"/>
          <w:sz w:val="24"/>
          <w:szCs w:val="24"/>
          <w:rtl/>
        </w:rPr>
        <w:t>הצמדה</w:t>
      </w:r>
      <w:bookmarkEnd w:id="834"/>
      <w:r w:rsidRPr="008E0DC0">
        <w:rPr>
          <w:rFonts w:ascii="David" w:hAnsi="David"/>
          <w:sz w:val="24"/>
          <w:szCs w:val="24"/>
          <w:rtl/>
        </w:rPr>
        <w:t xml:space="preserve"> </w:t>
      </w:r>
    </w:p>
    <w:p w14:paraId="1426117F" w14:textId="77777777" w:rsidR="00596610" w:rsidRPr="00D761FA" w:rsidRDefault="0088313A" w:rsidP="00924F9F">
      <w:pPr>
        <w:spacing w:line="360" w:lineRule="auto"/>
        <w:ind w:left="720"/>
        <w:rPr>
          <w:rFonts w:ascii="Arial" w:hAnsi="Arial"/>
          <w:szCs w:val="24"/>
          <w:rtl/>
        </w:rPr>
      </w:pPr>
      <w:r w:rsidRPr="00D761FA">
        <w:rPr>
          <w:rFonts w:ascii="Arial" w:hAnsi="Arial"/>
          <w:szCs w:val="24"/>
          <w:rtl/>
        </w:rPr>
        <w:t>כללי ההצמדה המפורטים להלן הם אלה הקבועים על ידי החשב הכללי</w:t>
      </w:r>
      <w:r>
        <w:rPr>
          <w:rFonts w:ascii="Arial" w:hAnsi="Arial"/>
          <w:szCs w:val="24"/>
          <w:rtl/>
        </w:rPr>
        <w:t xml:space="preserve"> בהוראת התכ"מ</w:t>
      </w:r>
      <w:r w:rsidR="00924F9F">
        <w:rPr>
          <w:rFonts w:ascii="Arial" w:hAnsi="Arial"/>
          <w:szCs w:val="24"/>
          <w:rtl/>
        </w:rPr>
        <w:t xml:space="preserve"> </w:t>
      </w:r>
      <w:r>
        <w:rPr>
          <w:rFonts w:ascii="Arial" w:hAnsi="Arial"/>
          <w:szCs w:val="24"/>
          <w:rtl/>
        </w:rPr>
        <w:t>7.5.2</w:t>
      </w:r>
      <w:r w:rsidRPr="00D761FA">
        <w:rPr>
          <w:rFonts w:ascii="Arial" w:hAnsi="Arial"/>
          <w:szCs w:val="24"/>
          <w:rtl/>
        </w:rPr>
        <w:t>:</w:t>
      </w:r>
    </w:p>
    <w:p w14:paraId="1379E9BD" w14:textId="77777777" w:rsidR="00596610" w:rsidRPr="001D28D7" w:rsidRDefault="0088313A" w:rsidP="002F045F">
      <w:pPr>
        <w:numPr>
          <w:ilvl w:val="1"/>
          <w:numId w:val="38"/>
        </w:numPr>
        <w:spacing w:line="360" w:lineRule="auto"/>
        <w:ind w:left="935" w:hanging="575"/>
        <w:jc w:val="both"/>
        <w:rPr>
          <w:rFonts w:ascii="David" w:hAnsi="David"/>
          <w:b/>
          <w:bCs/>
          <w:szCs w:val="24"/>
          <w:rtl/>
        </w:rPr>
      </w:pPr>
      <w:r w:rsidRPr="001D28D7">
        <w:rPr>
          <w:rFonts w:ascii="David" w:hAnsi="David"/>
          <w:szCs w:val="24"/>
          <w:rtl/>
        </w:rPr>
        <w:t>הגדרות בנושא הצמדה</w:t>
      </w:r>
    </w:p>
    <w:p w14:paraId="4708BEC4"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קובע</w:t>
      </w:r>
      <w:r w:rsidRPr="00965470">
        <w:rPr>
          <w:rFonts w:ascii="David" w:hAnsi="David"/>
          <w:szCs w:val="24"/>
          <w:rtl/>
        </w:rPr>
        <w:t xml:space="preserve">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על</w:t>
      </w:r>
      <w:r w:rsidRPr="00965470">
        <w:rPr>
          <w:rFonts w:ascii="David" w:hAnsi="David"/>
          <w:szCs w:val="24"/>
          <w:rtl/>
        </w:rPr>
        <w:t xml:space="preserve"> </w:t>
      </w:r>
      <w:r w:rsidRPr="00965470">
        <w:rPr>
          <w:rFonts w:ascii="David" w:hAnsi="David" w:hint="eastAsia"/>
          <w:szCs w:val="24"/>
          <w:rtl/>
        </w:rPr>
        <w:t>פיו</w:t>
      </w:r>
      <w:r w:rsidRPr="00965470">
        <w:rPr>
          <w:rFonts w:ascii="David" w:hAnsi="David"/>
          <w:szCs w:val="24"/>
          <w:rtl/>
        </w:rPr>
        <w:t xml:space="preserve"> </w:t>
      </w:r>
      <w:r w:rsidRPr="00965470">
        <w:rPr>
          <w:rFonts w:ascii="David" w:hAnsi="David" w:hint="eastAsia"/>
          <w:szCs w:val="24"/>
          <w:rtl/>
        </w:rPr>
        <w:t>נקבע</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לצורך</w:t>
      </w:r>
      <w:r w:rsidRPr="00965470">
        <w:rPr>
          <w:rFonts w:ascii="David" w:hAnsi="David"/>
          <w:szCs w:val="24"/>
          <w:rtl/>
        </w:rPr>
        <w:t xml:space="preserve"> </w:t>
      </w:r>
      <w:r w:rsidRPr="00965470">
        <w:rPr>
          <w:rFonts w:ascii="David" w:hAnsi="David" w:hint="eastAsia"/>
          <w:szCs w:val="24"/>
          <w:rtl/>
        </w:rPr>
        <w:t>תשלום</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עבור</w:t>
      </w:r>
      <w:r w:rsidRPr="00965470">
        <w:rPr>
          <w:rFonts w:ascii="David" w:hAnsi="David"/>
          <w:szCs w:val="24"/>
          <w:rtl/>
        </w:rPr>
        <w:t xml:space="preserve"> </w:t>
      </w:r>
      <w:r w:rsidRPr="00965470">
        <w:rPr>
          <w:rFonts w:ascii="David" w:hAnsi="David" w:hint="eastAsia"/>
          <w:szCs w:val="24"/>
          <w:rtl/>
        </w:rPr>
        <w:t>תקופה</w:t>
      </w:r>
      <w:r w:rsidRPr="00965470">
        <w:rPr>
          <w:rFonts w:ascii="David" w:hAnsi="David"/>
          <w:szCs w:val="24"/>
          <w:rtl/>
        </w:rPr>
        <w:t xml:space="preserve"> </w:t>
      </w:r>
      <w:r w:rsidRPr="00965470">
        <w:rPr>
          <w:rFonts w:ascii="David" w:hAnsi="David" w:hint="eastAsia"/>
          <w:szCs w:val="24"/>
          <w:rtl/>
        </w:rPr>
        <w:t>מוגדרת</w:t>
      </w:r>
      <w:r w:rsidRPr="00965470">
        <w:rPr>
          <w:rFonts w:ascii="David" w:hAnsi="David"/>
          <w:szCs w:val="24"/>
          <w:rtl/>
        </w:rPr>
        <w:t>.</w:t>
      </w:r>
    </w:p>
    <w:p w14:paraId="358B4D81"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תאריך 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שממנו</w:t>
      </w:r>
      <w:r w:rsidRPr="00965470">
        <w:rPr>
          <w:rFonts w:ascii="David" w:hAnsi="David"/>
          <w:szCs w:val="24"/>
          <w:rtl/>
        </w:rPr>
        <w:t xml:space="preserve"> </w:t>
      </w:r>
      <w:r w:rsidRPr="00965470">
        <w:rPr>
          <w:rFonts w:ascii="David" w:hAnsi="David" w:hint="eastAsia"/>
          <w:szCs w:val="24"/>
          <w:rtl/>
        </w:rPr>
        <w:t>ואילך</w:t>
      </w:r>
      <w:r w:rsidRPr="00965470">
        <w:rPr>
          <w:rFonts w:ascii="David" w:hAnsi="David"/>
          <w:szCs w:val="24"/>
          <w:rtl/>
        </w:rPr>
        <w:t xml:space="preserve"> </w:t>
      </w:r>
      <w:r w:rsidRPr="00965470">
        <w:rPr>
          <w:rFonts w:ascii="David" w:hAnsi="David" w:hint="eastAsia"/>
          <w:szCs w:val="24"/>
          <w:rtl/>
        </w:rPr>
        <w:t>מחושבת</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לאורך</w:t>
      </w:r>
      <w:r w:rsidRPr="00965470">
        <w:rPr>
          <w:rFonts w:ascii="David" w:hAnsi="David"/>
          <w:szCs w:val="24"/>
          <w:rtl/>
        </w:rPr>
        <w:t xml:space="preserve"> </w:t>
      </w:r>
      <w:r w:rsidRPr="00965470">
        <w:rPr>
          <w:rFonts w:ascii="David" w:hAnsi="David" w:hint="eastAsia"/>
          <w:szCs w:val="24"/>
          <w:rtl/>
        </w:rPr>
        <w:t>כל</w:t>
      </w:r>
      <w:r w:rsidRPr="00965470">
        <w:rPr>
          <w:rFonts w:ascii="David" w:hAnsi="David"/>
          <w:szCs w:val="24"/>
          <w:rtl/>
        </w:rPr>
        <w:t xml:space="preserve"> </w:t>
      </w:r>
      <w:r w:rsidRPr="00965470">
        <w:rPr>
          <w:rFonts w:ascii="David" w:hAnsi="David" w:hint="eastAsia"/>
          <w:szCs w:val="24"/>
          <w:rtl/>
        </w:rPr>
        <w:t>תקופת</w:t>
      </w:r>
      <w:r w:rsidRPr="00965470">
        <w:rPr>
          <w:rFonts w:ascii="David" w:hAnsi="David"/>
          <w:szCs w:val="24"/>
          <w:rtl/>
        </w:rPr>
        <w:t xml:space="preserve"> </w:t>
      </w:r>
      <w:r w:rsidRPr="00965470">
        <w:rPr>
          <w:rFonts w:ascii="David" w:hAnsi="David" w:hint="eastAsia"/>
          <w:szCs w:val="24"/>
          <w:rtl/>
        </w:rPr>
        <w:t>ההתקשרות</w:t>
      </w:r>
      <w:r w:rsidRPr="00965470">
        <w:rPr>
          <w:rFonts w:ascii="David" w:hAnsi="David"/>
          <w:szCs w:val="24"/>
          <w:rtl/>
        </w:rPr>
        <w:t>.</w:t>
      </w:r>
      <w:r w:rsidRPr="00965470">
        <w:rPr>
          <w:rFonts w:ascii="David" w:hAnsi="David"/>
          <w:szCs w:val="24"/>
        </w:rPr>
        <w:t xml:space="preserve"> </w:t>
      </w:r>
    </w:p>
    <w:p w14:paraId="3C2921B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מדד קובע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10FF0069"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מדד </w:t>
      </w:r>
      <w:r w:rsidRPr="00965470">
        <w:rPr>
          <w:rFonts w:ascii="David" w:hAnsi="David" w:hint="eastAsia"/>
          <w:szCs w:val="24"/>
          <w:rtl/>
        </w:rPr>
        <w:t>בסיס</w:t>
      </w:r>
      <w:r w:rsidRPr="00965470">
        <w:rPr>
          <w:rFonts w:ascii="David" w:hAnsi="David"/>
          <w:szCs w:val="24"/>
          <w:rtl/>
        </w:rPr>
        <w:t xml:space="preserve">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הבסיס</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21BF85F3"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בגין – המדד הרשמי שפורסם, בגין החודש שבו חל התאריך הקובע.</w:t>
      </w:r>
    </w:p>
    <w:p w14:paraId="4B8291E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 xml:space="preserve"> – המדד האחרון שפורסם באופן רשמי, נכון לתאריך הקובע, גם אם טרם פורסם המדד בגין אותו החודש.</w:t>
      </w:r>
    </w:p>
    <w:p w14:paraId="6B23D721"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lastRenderedPageBreak/>
        <w:t>תנאי</w:t>
      </w:r>
      <w:r w:rsidRPr="00965470">
        <w:rPr>
          <w:rFonts w:ascii="David" w:hAnsi="David"/>
          <w:szCs w:val="24"/>
          <w:rtl/>
        </w:rPr>
        <w:t xml:space="preserve"> </w:t>
      </w:r>
      <w:r w:rsidRPr="00965470">
        <w:rPr>
          <w:rFonts w:ascii="David" w:hAnsi="David" w:hint="eastAsia"/>
          <w:szCs w:val="24"/>
          <w:rtl/>
        </w:rPr>
        <w:t>ההצמדה</w:t>
      </w:r>
    </w:p>
    <w:p w14:paraId="5900FE2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תאריך הבסיס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האחרון</w:t>
      </w:r>
      <w:r w:rsidRPr="00965470">
        <w:rPr>
          <w:rFonts w:ascii="David" w:hAnsi="David"/>
          <w:szCs w:val="24"/>
          <w:rtl/>
        </w:rPr>
        <w:t xml:space="preserve"> </w:t>
      </w:r>
      <w:r w:rsidRPr="00965470">
        <w:rPr>
          <w:rFonts w:ascii="David" w:hAnsi="David" w:hint="eastAsia"/>
          <w:szCs w:val="24"/>
          <w:rtl/>
        </w:rPr>
        <w:t>להגשת</w:t>
      </w:r>
      <w:r w:rsidRPr="00965470">
        <w:rPr>
          <w:rFonts w:ascii="David" w:hAnsi="David"/>
          <w:szCs w:val="24"/>
          <w:rtl/>
        </w:rPr>
        <w:t xml:space="preserve"> </w:t>
      </w:r>
      <w:r w:rsidRPr="00965470">
        <w:rPr>
          <w:rFonts w:ascii="David" w:hAnsi="David" w:hint="eastAsia"/>
          <w:szCs w:val="24"/>
          <w:rtl/>
        </w:rPr>
        <w:t>ההצעות</w:t>
      </w:r>
      <w:r w:rsidRPr="00965470">
        <w:rPr>
          <w:rFonts w:ascii="David" w:hAnsi="David"/>
          <w:szCs w:val="24"/>
          <w:rtl/>
        </w:rPr>
        <w:t xml:space="preserve">. </w:t>
      </w:r>
    </w:p>
    <w:p w14:paraId="16221C9F"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התאריך</w:t>
      </w:r>
      <w:r w:rsidRPr="00965470">
        <w:rPr>
          <w:rFonts w:ascii="David" w:hAnsi="David"/>
          <w:szCs w:val="24"/>
          <w:rtl/>
        </w:rPr>
        <w:t xml:space="preserve"> הקובע – </w:t>
      </w: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החשבונית</w:t>
      </w:r>
      <w:r w:rsidRPr="00965470">
        <w:rPr>
          <w:rFonts w:ascii="David" w:hAnsi="David"/>
          <w:szCs w:val="24"/>
          <w:rtl/>
        </w:rPr>
        <w:t xml:space="preserve">. </w:t>
      </w:r>
    </w:p>
    <w:p w14:paraId="35B0B111" w14:textId="77777777" w:rsidR="00DA25F6" w:rsidRPr="002556BA" w:rsidRDefault="0088313A" w:rsidP="00D5074C">
      <w:pPr>
        <w:numPr>
          <w:ilvl w:val="2"/>
          <w:numId w:val="38"/>
        </w:numPr>
        <w:spacing w:line="360" w:lineRule="auto"/>
        <w:ind w:left="1699"/>
        <w:jc w:val="both"/>
        <w:rPr>
          <w:rFonts w:ascii="David" w:hAnsi="David"/>
          <w:szCs w:val="24"/>
        </w:rPr>
      </w:pPr>
      <w:r w:rsidRPr="002556BA">
        <w:rPr>
          <w:rFonts w:ascii="David" w:hAnsi="David" w:hint="eastAsia"/>
          <w:szCs w:val="24"/>
          <w:rtl/>
        </w:rPr>
        <w:t>מדד</w:t>
      </w:r>
      <w:r w:rsidRPr="002556BA">
        <w:rPr>
          <w:rFonts w:ascii="David" w:hAnsi="David"/>
          <w:szCs w:val="24"/>
          <w:rtl/>
        </w:rPr>
        <w:t xml:space="preserve"> / שער חליפין </w:t>
      </w:r>
      <w:r w:rsidR="002556BA" w:rsidRPr="002556BA">
        <w:rPr>
          <w:rFonts w:ascii="David" w:hAnsi="David" w:hint="cs"/>
          <w:szCs w:val="24"/>
          <w:rtl/>
        </w:rPr>
        <w:t xml:space="preserve">- </w:t>
      </w:r>
      <w:r w:rsidR="002556BA" w:rsidRPr="002556BA">
        <w:rPr>
          <w:rFonts w:ascii="David" w:hAnsi="David"/>
          <w:szCs w:val="24"/>
          <w:rtl/>
        </w:rPr>
        <w:t xml:space="preserve"> </w:t>
      </w:r>
      <w:hyperlink r:id="rId33" w:history="1">
        <w:r w:rsidR="002556BA" w:rsidRPr="002556BA">
          <w:rPr>
            <w:szCs w:val="24"/>
            <w:rtl/>
          </w:rPr>
          <w:t>הוראה 8.1.1 התקשרות עם נותני שירותים חיצוניים</w:t>
        </w:r>
      </w:hyperlink>
      <w:r w:rsidRPr="002556BA">
        <w:rPr>
          <w:rFonts w:ascii="David" w:hAnsi="David"/>
          <w:szCs w:val="24"/>
          <w:rtl/>
        </w:rPr>
        <w:t xml:space="preserve">. </w:t>
      </w:r>
    </w:p>
    <w:p w14:paraId="5685A09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סוג</w:t>
      </w:r>
      <w:r w:rsidRPr="00965470">
        <w:rPr>
          <w:rFonts w:ascii="David" w:hAnsi="David"/>
          <w:szCs w:val="24"/>
          <w:rtl/>
        </w:rPr>
        <w:t xml:space="preserve"> המדד – מדד ידוע.</w:t>
      </w:r>
    </w:p>
    <w:p w14:paraId="5F6E51F0"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hint="eastAsia"/>
          <w:szCs w:val="24"/>
          <w:rtl/>
        </w:rPr>
        <w:t>תדירות</w:t>
      </w:r>
      <w:r w:rsidRPr="00965470">
        <w:rPr>
          <w:rFonts w:ascii="David" w:hAnsi="David"/>
          <w:szCs w:val="24"/>
          <w:rtl/>
        </w:rPr>
        <w:t xml:space="preserve"> ההצמדה – </w:t>
      </w:r>
      <w:r w:rsidRPr="00965470">
        <w:rPr>
          <w:rFonts w:ascii="David" w:hAnsi="David" w:hint="eastAsia"/>
          <w:szCs w:val="24"/>
          <w:rtl/>
        </w:rPr>
        <w:t>חודשית</w:t>
      </w:r>
      <w:r w:rsidRPr="00965470">
        <w:rPr>
          <w:rFonts w:ascii="David" w:hAnsi="David"/>
          <w:szCs w:val="24"/>
          <w:rtl/>
        </w:rPr>
        <w:t>.</w:t>
      </w:r>
    </w:p>
    <w:p w14:paraId="264A4DEA"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חלקיות</w:t>
      </w:r>
      <w:r w:rsidRPr="00965470">
        <w:rPr>
          <w:rFonts w:ascii="David" w:hAnsi="David"/>
          <w:szCs w:val="24"/>
          <w:rtl/>
        </w:rPr>
        <w:t xml:space="preserve"> ההצמדה – 100%. </w:t>
      </w:r>
    </w:p>
    <w:p w14:paraId="0B9BC8CD"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p>
    <w:p w14:paraId="72731C30"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יחל</w:t>
      </w:r>
      <w:r w:rsidRPr="00965470">
        <w:rPr>
          <w:rFonts w:ascii="David" w:hAnsi="David"/>
          <w:szCs w:val="24"/>
          <w:rtl/>
        </w:rPr>
        <w:t xml:space="preserve"> </w:t>
      </w:r>
      <w:r w:rsidRPr="00965470">
        <w:rPr>
          <w:rFonts w:ascii="David" w:hAnsi="David" w:hint="eastAsia"/>
          <w:szCs w:val="24"/>
          <w:rtl/>
        </w:rPr>
        <w:t>מהחשבונית</w:t>
      </w:r>
      <w:r w:rsidRPr="00965470">
        <w:rPr>
          <w:rFonts w:ascii="David" w:hAnsi="David"/>
          <w:szCs w:val="24"/>
          <w:rtl/>
        </w:rPr>
        <w:t xml:space="preserve"> </w:t>
      </w:r>
      <w:r w:rsidRPr="00965470">
        <w:rPr>
          <w:rFonts w:ascii="David" w:hAnsi="David" w:hint="eastAsia"/>
          <w:szCs w:val="24"/>
          <w:rtl/>
        </w:rPr>
        <w:t>הראשונה</w:t>
      </w:r>
      <w:r w:rsidRPr="00965470">
        <w:rPr>
          <w:rFonts w:ascii="David" w:hAnsi="David"/>
          <w:szCs w:val="24"/>
          <w:rtl/>
        </w:rPr>
        <w:t xml:space="preserve"> </w:t>
      </w:r>
      <w:r w:rsidRPr="00965470">
        <w:rPr>
          <w:rFonts w:ascii="David" w:hAnsi="David" w:hint="eastAsia"/>
          <w:szCs w:val="24"/>
          <w:rtl/>
        </w:rPr>
        <w:t>להתקשרות</w:t>
      </w:r>
      <w:r w:rsidRPr="00965470">
        <w:rPr>
          <w:rFonts w:ascii="David" w:hAnsi="David"/>
          <w:szCs w:val="24"/>
          <w:rtl/>
        </w:rPr>
        <w:t>.</w:t>
      </w:r>
    </w:p>
    <w:p w14:paraId="450D54B9"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אופן</w:t>
      </w:r>
      <w:r w:rsidRPr="00965470">
        <w:rPr>
          <w:rFonts w:ascii="David" w:hAnsi="David"/>
          <w:szCs w:val="24"/>
          <w:rtl/>
        </w:rPr>
        <w:t xml:space="preserve"> </w:t>
      </w:r>
      <w:r w:rsidRPr="00965470">
        <w:rPr>
          <w:rFonts w:ascii="David" w:hAnsi="David" w:hint="eastAsia"/>
          <w:szCs w:val="24"/>
          <w:rtl/>
        </w:rPr>
        <w:t>חישוב</w:t>
      </w:r>
      <w:r w:rsidRPr="00965470">
        <w:rPr>
          <w:rFonts w:ascii="David" w:hAnsi="David"/>
          <w:szCs w:val="24"/>
          <w:rtl/>
        </w:rPr>
        <w:t xml:space="preserve"> </w:t>
      </w:r>
      <w:r w:rsidRPr="00965470">
        <w:rPr>
          <w:rFonts w:ascii="David" w:hAnsi="David" w:hint="eastAsia"/>
          <w:szCs w:val="24"/>
          <w:rtl/>
        </w:rPr>
        <w:t>ההצמדה</w:t>
      </w:r>
    </w:p>
    <w:p w14:paraId="2B781DA4"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חישוב</w:t>
      </w:r>
      <w:r w:rsidRPr="00965470">
        <w:rPr>
          <w:rFonts w:ascii="David" w:hAnsi="David"/>
          <w:szCs w:val="24"/>
          <w:rtl/>
        </w:rPr>
        <w:t xml:space="preserve"> ההצמדה יבוצע אחת לתקופה, בהתאם לתדירות ביצוע ההצמדות שנקבעה בהסכם ההתקשרות. </w:t>
      </w:r>
    </w:p>
    <w:p w14:paraId="3A15EDA7"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ההצמדה</w:t>
      </w:r>
      <w:r w:rsidRPr="00965470">
        <w:rPr>
          <w:rFonts w:ascii="David" w:hAnsi="David"/>
          <w:szCs w:val="24"/>
          <w:rtl/>
        </w:rPr>
        <w:t xml:space="preserve">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64AE7AC" w14:textId="77777777" w:rsidR="00DA25F6" w:rsidRDefault="00DA25F6" w:rsidP="00965470">
      <w:pPr>
        <w:spacing w:line="360" w:lineRule="auto"/>
        <w:ind w:left="1699"/>
        <w:jc w:val="both"/>
        <w:rPr>
          <w:rFonts w:ascii="David" w:hAnsi="David"/>
          <w:szCs w:val="24"/>
        </w:rPr>
      </w:pPr>
    </w:p>
    <w:p w14:paraId="32A6A0AE" w14:textId="77777777" w:rsidR="00DA25F6" w:rsidRDefault="0088313A" w:rsidP="00DA25F6">
      <w:pPr>
        <w:numPr>
          <w:ilvl w:val="2"/>
          <w:numId w:val="38"/>
        </w:numPr>
        <w:spacing w:line="360" w:lineRule="auto"/>
        <w:ind w:left="1699"/>
        <w:jc w:val="both"/>
        <w:rPr>
          <w:rFonts w:ascii="David" w:hAnsi="David"/>
          <w:b/>
          <w:bCs/>
          <w:szCs w:val="24"/>
        </w:rPr>
      </w:pPr>
      <w:r>
        <w:rPr>
          <w:rFonts w:ascii="David" w:hAnsi="David" w:hint="cs"/>
          <w:szCs w:val="24"/>
          <w:rtl/>
        </w:rPr>
        <w:t>כל הצמדה שתשולם, אם תשולם בהתאם להוראות סעיף זה תחול אך ורק על רכיב התקורה המשולמת לספק.</w:t>
      </w:r>
    </w:p>
    <w:p w14:paraId="3D6EFBF7" w14:textId="77777777" w:rsidR="00DA25F6" w:rsidRPr="004C2428" w:rsidRDefault="0088313A" w:rsidP="00DA25F6">
      <w:pPr>
        <w:numPr>
          <w:ilvl w:val="2"/>
          <w:numId w:val="38"/>
        </w:numPr>
        <w:spacing w:line="360" w:lineRule="auto"/>
        <w:ind w:left="1699"/>
        <w:jc w:val="both"/>
        <w:rPr>
          <w:rFonts w:ascii="David" w:hAnsi="David"/>
          <w:szCs w:val="24"/>
        </w:rPr>
      </w:pPr>
      <w:r w:rsidRPr="004C2428">
        <w:rPr>
          <w:rFonts w:ascii="David" w:hAnsi="David"/>
          <w:b/>
          <w:bCs/>
          <w:szCs w:val="24"/>
          <w:rtl/>
        </w:rPr>
        <w:t>תקורת הספק לא תגדל בעקבות עליית ערך שעת עבודה</w:t>
      </w:r>
      <w:r w:rsidRPr="004C2428">
        <w:rPr>
          <w:rFonts w:ascii="David" w:hAnsi="David" w:hint="cs"/>
          <w:szCs w:val="24"/>
          <w:rtl/>
        </w:rPr>
        <w:t>. יובהר כי כל שינוי שנוצר בעלות כתוצאה מעדכון רכיבי השכר לא יחשב כהרחבת ההתקשרות בהתאם לתקנה 3(4) לתקנות חובת המכרזים התשנ"ג-1993.</w:t>
      </w:r>
    </w:p>
    <w:p w14:paraId="65C51AE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סכום ההצמדה שיחושב יתווסף או יופחת לתעריפים שנקבעו בהתקשרות.</w:t>
      </w:r>
    </w:p>
    <w:p w14:paraId="55A51602" w14:textId="77777777" w:rsidR="00924F9F" w:rsidRPr="008E0DC0" w:rsidRDefault="00924F9F" w:rsidP="00924F9F">
      <w:pPr>
        <w:spacing w:line="360" w:lineRule="auto"/>
        <w:ind w:left="2352"/>
        <w:jc w:val="both"/>
        <w:rPr>
          <w:rFonts w:ascii="David" w:hAnsi="David"/>
          <w:szCs w:val="24"/>
          <w:rtl/>
        </w:rPr>
      </w:pPr>
    </w:p>
    <w:p w14:paraId="394A36A0"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קיזוז ועכבון </w:t>
      </w:r>
    </w:p>
    <w:p w14:paraId="6F1E612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מוצהר ומוסכם כי למשרד </w:t>
      </w:r>
      <w:r w:rsidR="00596610">
        <w:rPr>
          <w:rFonts w:ascii="David" w:hAnsi="David"/>
          <w:szCs w:val="24"/>
          <w:rtl/>
        </w:rPr>
        <w:t xml:space="preserve">קיימת </w:t>
      </w:r>
      <w:r w:rsidRPr="008E0DC0">
        <w:rPr>
          <w:rFonts w:ascii="David" w:hAnsi="David"/>
          <w:szCs w:val="24"/>
          <w:rtl/>
        </w:rPr>
        <w:t xml:space="preserve">הזכות לקזז מכל תמורה כספית לה זכאי נותן השירותים על פי הסכם זה, כל חוב, הוצאה או תשלום שנעשו על ידי </w:t>
      </w:r>
      <w:r w:rsidR="00596610" w:rsidRPr="008E0DC0">
        <w:rPr>
          <w:rFonts w:ascii="David" w:hAnsi="David"/>
          <w:szCs w:val="24"/>
          <w:rtl/>
        </w:rPr>
        <w:t>המ</w:t>
      </w:r>
      <w:r w:rsidR="00596610">
        <w:rPr>
          <w:rFonts w:ascii="David" w:hAnsi="David"/>
          <w:szCs w:val="24"/>
          <w:rtl/>
        </w:rPr>
        <w:t>שרד</w:t>
      </w:r>
      <w:r w:rsidR="00596610" w:rsidRPr="008E0DC0">
        <w:rPr>
          <w:rFonts w:ascii="David" w:hAnsi="David"/>
          <w:szCs w:val="24"/>
          <w:rtl/>
        </w:rPr>
        <w:t xml:space="preserve"> </w:t>
      </w:r>
      <w:r w:rsidRPr="008E0DC0">
        <w:rPr>
          <w:rFonts w:ascii="David" w:hAnsi="David"/>
          <w:szCs w:val="24"/>
          <w:rtl/>
        </w:rPr>
        <w:t xml:space="preserve">או </w:t>
      </w:r>
      <w:r w:rsidR="00596610" w:rsidRPr="008E0DC0">
        <w:rPr>
          <w:rFonts w:ascii="David" w:hAnsi="David"/>
          <w:szCs w:val="24"/>
          <w:rtl/>
        </w:rPr>
        <w:t>שה</w:t>
      </w:r>
      <w:r w:rsidR="00596610">
        <w:rPr>
          <w:rFonts w:ascii="David" w:hAnsi="David"/>
          <w:szCs w:val="24"/>
          <w:rtl/>
        </w:rPr>
        <w:t>ו</w:t>
      </w:r>
      <w:r w:rsidR="00596610" w:rsidRPr="008E0DC0">
        <w:rPr>
          <w:rFonts w:ascii="David" w:hAnsi="David"/>
          <w:szCs w:val="24"/>
          <w:rtl/>
        </w:rPr>
        <w:t xml:space="preserve">א </w:t>
      </w:r>
      <w:r w:rsidRPr="008E0DC0">
        <w:rPr>
          <w:rFonts w:ascii="David" w:hAnsi="David"/>
          <w:szCs w:val="24"/>
          <w:rtl/>
        </w:rPr>
        <w:t xml:space="preserve">נדרש לבצעם והם מוטלים על פי הסכם זה על נותן השירותים, לרבות כל פיצוי המגיע לה על פי הסכם זה. </w:t>
      </w:r>
    </w:p>
    <w:p w14:paraId="7B82FF5E"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אף האמור בכל דין ובהתחשב מהות השירותים וחיוניותם, נותן השירותים מוותר בזאת על זכות עיכבון העומדת לזכותו על פי כל דין.</w:t>
      </w:r>
    </w:p>
    <w:p w14:paraId="6B8BBB72" w14:textId="77777777" w:rsidR="00EE514A" w:rsidRPr="008E0DC0" w:rsidRDefault="00EE514A" w:rsidP="00EE514A">
      <w:pPr>
        <w:spacing w:line="360" w:lineRule="auto"/>
        <w:ind w:left="720"/>
        <w:jc w:val="both"/>
        <w:rPr>
          <w:rFonts w:ascii="David" w:hAnsi="David"/>
          <w:szCs w:val="24"/>
          <w:rtl/>
        </w:rPr>
      </w:pPr>
    </w:p>
    <w:p w14:paraId="6AA2FFD2"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5" w:name="_Ref407888228"/>
      <w:r w:rsidRPr="008E0DC0">
        <w:rPr>
          <w:rFonts w:ascii="David" w:hAnsi="David"/>
          <w:sz w:val="24"/>
          <w:szCs w:val="24"/>
          <w:rtl/>
        </w:rPr>
        <w:t>אחריות לנזקים, שיפוי</w:t>
      </w:r>
      <w:bookmarkEnd w:id="835"/>
      <w:r w:rsidRPr="008E0DC0">
        <w:rPr>
          <w:rFonts w:ascii="David" w:hAnsi="David"/>
          <w:sz w:val="24"/>
          <w:szCs w:val="24"/>
          <w:rtl/>
        </w:rPr>
        <w:t xml:space="preserve"> </w:t>
      </w:r>
    </w:p>
    <w:p w14:paraId="0A3CFB6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נותן השירותים יישא באחריות לפי כל דין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14:paraId="608639C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בין הצדדים כי המשרד לא יישא בכל תשלום, הוצאה או נזק מכל סיבה שהיא שייגרמו לגופו או רכושו של נותן השירותים או מי מטעמו או לגוף או רכוש עובדיו או </w:t>
      </w:r>
      <w:r w:rsidRPr="008E0DC0">
        <w:rPr>
          <w:rFonts w:ascii="David" w:hAnsi="David"/>
          <w:szCs w:val="24"/>
          <w:rtl/>
        </w:rPr>
        <w:lastRenderedPageBreak/>
        <w:t>של מי מטעמו או לרכוש המשרד או לגופו או רכושו של כל אדם אחר כתוצאה ישירה או עקיפה מהפעלתו של הסכם זה וכי אחריות זו תחול על נותן השירותים בלבד.</w:t>
      </w:r>
    </w:p>
    <w:p w14:paraId="18641F9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לרבות שכר טרחת עורך דין והוצאות משפט. </w:t>
      </w:r>
    </w:p>
    <w:p w14:paraId="541D1E4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7C1F60A2"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ACB14B2" w14:textId="77777777" w:rsidR="00EE514A" w:rsidRPr="008E0DC0" w:rsidRDefault="00EE514A" w:rsidP="00EE514A">
      <w:pPr>
        <w:rPr>
          <w:rFonts w:ascii="David" w:hAnsi="David"/>
          <w:szCs w:val="24"/>
        </w:rPr>
      </w:pPr>
    </w:p>
    <w:p w14:paraId="3BE5D598" w14:textId="77777777" w:rsidR="00D60360" w:rsidRPr="004568C5" w:rsidRDefault="0088313A" w:rsidP="002F045F">
      <w:pPr>
        <w:pStyle w:val="36"/>
        <w:keepNext w:val="0"/>
        <w:widowControl/>
        <w:numPr>
          <w:ilvl w:val="0"/>
          <w:numId w:val="38"/>
        </w:numPr>
        <w:tabs>
          <w:tab w:val="clear" w:pos="186"/>
          <w:tab w:val="clear" w:pos="2171"/>
          <w:tab w:val="clear" w:pos="5472"/>
        </w:tabs>
        <w:spacing w:line="360" w:lineRule="auto"/>
        <w:ind w:left="509" w:hanging="425"/>
        <w:rPr>
          <w:sz w:val="24"/>
          <w:szCs w:val="24"/>
        </w:rPr>
      </w:pPr>
      <w:r w:rsidRPr="00D94F1C">
        <w:rPr>
          <w:rFonts w:ascii="David" w:hAnsi="David"/>
          <w:sz w:val="24"/>
          <w:szCs w:val="24"/>
          <w:rtl/>
        </w:rPr>
        <w:t>ביטוח</w:t>
      </w:r>
      <w:r w:rsidR="002B623D" w:rsidRPr="004568C5">
        <w:rPr>
          <w:color w:val="FF0000"/>
          <w:sz w:val="24"/>
          <w:szCs w:val="24"/>
          <w:rtl/>
        </w:rPr>
        <w:t xml:space="preserve">  </w:t>
      </w:r>
    </w:p>
    <w:p w14:paraId="7B3FF564" w14:textId="77777777" w:rsidR="004C2428" w:rsidRPr="00D94F1C" w:rsidRDefault="0088313A" w:rsidP="004C2428">
      <w:pPr>
        <w:spacing w:line="360" w:lineRule="auto"/>
        <w:ind w:left="935"/>
        <w:jc w:val="both"/>
        <w:rPr>
          <w:rFonts w:ascii="David" w:hAnsi="David"/>
          <w:szCs w:val="24"/>
          <w:rtl/>
        </w:rPr>
      </w:pPr>
      <w:r w:rsidRPr="00D94F1C">
        <w:rPr>
          <w:rFonts w:ascii="David" w:hAnsi="David" w:hint="eastAsia"/>
          <w:szCs w:val="24"/>
          <w:rtl/>
        </w:rPr>
        <w:t>הספק</w:t>
      </w:r>
      <w:r w:rsidRPr="00D94F1C">
        <w:rPr>
          <w:rFonts w:ascii="David" w:hAnsi="David"/>
          <w:szCs w:val="24"/>
          <w:rtl/>
        </w:rPr>
        <w:t xml:space="preserve"> </w:t>
      </w:r>
      <w:r w:rsidRPr="00D94F1C">
        <w:rPr>
          <w:rFonts w:ascii="David" w:hAnsi="David" w:hint="eastAsia"/>
          <w:szCs w:val="24"/>
          <w:rtl/>
        </w:rPr>
        <w:t>מתחייב</w:t>
      </w:r>
      <w:r w:rsidRPr="00D94F1C">
        <w:rPr>
          <w:rFonts w:ascii="David" w:hAnsi="David"/>
          <w:szCs w:val="24"/>
          <w:rtl/>
        </w:rPr>
        <w:t xml:space="preserve"> </w:t>
      </w:r>
      <w:r w:rsidRPr="00D94F1C">
        <w:rPr>
          <w:rFonts w:ascii="David" w:hAnsi="David" w:hint="eastAsia"/>
          <w:szCs w:val="24"/>
          <w:rtl/>
        </w:rPr>
        <w:t>לבצע</w:t>
      </w:r>
      <w:r w:rsidRPr="00D94F1C">
        <w:rPr>
          <w:rFonts w:ascii="David" w:hAnsi="David"/>
          <w:szCs w:val="24"/>
          <w:rtl/>
        </w:rPr>
        <w:t xml:space="preserve"> </w:t>
      </w:r>
      <w:r w:rsidRPr="00D94F1C">
        <w:rPr>
          <w:rFonts w:ascii="David" w:hAnsi="David" w:hint="eastAsia"/>
          <w:szCs w:val="24"/>
          <w:rtl/>
        </w:rPr>
        <w:t>ולקיים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eastAsia"/>
          <w:szCs w:val="24"/>
          <w:rtl/>
        </w:rPr>
        <w:t>המפורטים</w:t>
      </w:r>
      <w:r w:rsidRPr="00D94F1C">
        <w:rPr>
          <w:rFonts w:ascii="David" w:hAnsi="David"/>
          <w:szCs w:val="24"/>
          <w:rtl/>
        </w:rPr>
        <w:t xml:space="preserve"> </w:t>
      </w:r>
      <w:r w:rsidRPr="00D94F1C">
        <w:rPr>
          <w:rFonts w:ascii="David" w:hAnsi="David" w:hint="eastAsia"/>
          <w:szCs w:val="24"/>
          <w:rtl/>
        </w:rPr>
        <w:t>בזה</w:t>
      </w:r>
      <w:r w:rsidRPr="00D94F1C">
        <w:rPr>
          <w:rFonts w:ascii="David" w:hAnsi="David"/>
          <w:szCs w:val="24"/>
          <w:rtl/>
        </w:rPr>
        <w:t xml:space="preserve"> </w:t>
      </w:r>
      <w:r w:rsidRPr="00D94F1C">
        <w:rPr>
          <w:rFonts w:ascii="David" w:hAnsi="David" w:hint="eastAsia"/>
          <w:szCs w:val="24"/>
          <w:rtl/>
        </w:rPr>
        <w:t>לטובתו</w:t>
      </w:r>
      <w:r w:rsidRPr="00D94F1C">
        <w:rPr>
          <w:rFonts w:ascii="David" w:hAnsi="David"/>
          <w:szCs w:val="24"/>
          <w:rtl/>
        </w:rPr>
        <w:t xml:space="preserve"> </w:t>
      </w:r>
      <w:r w:rsidRPr="00D94F1C">
        <w:rPr>
          <w:rFonts w:ascii="David" w:hAnsi="David" w:hint="eastAsia"/>
          <w:szCs w:val="24"/>
          <w:rtl/>
        </w:rPr>
        <w:t>ולטובת</w:t>
      </w:r>
      <w:r w:rsidRPr="00D94F1C">
        <w:rPr>
          <w:rFonts w:ascii="David" w:hAnsi="David"/>
          <w:szCs w:val="24"/>
          <w:rtl/>
        </w:rPr>
        <w:t xml:space="preserve"> </w:t>
      </w:r>
      <w:r w:rsidRPr="00D94F1C">
        <w:rPr>
          <w:rFonts w:ascii="David" w:hAnsi="David" w:hint="eastAsia"/>
          <w:szCs w:val="24"/>
          <w:rtl/>
        </w:rPr>
        <w:t>מדינת</w:t>
      </w:r>
      <w:r w:rsidRPr="00D94F1C">
        <w:rPr>
          <w:rFonts w:ascii="David" w:hAnsi="David"/>
          <w:szCs w:val="24"/>
          <w:rtl/>
        </w:rPr>
        <w:t xml:space="preserve"> </w:t>
      </w:r>
      <w:r w:rsidRPr="00D94F1C">
        <w:rPr>
          <w:rFonts w:ascii="David" w:hAnsi="David" w:hint="eastAsia"/>
          <w:szCs w:val="24"/>
          <w:rtl/>
        </w:rPr>
        <w:t>ישראל</w:t>
      </w:r>
      <w:r w:rsidRPr="00D94F1C">
        <w:rPr>
          <w:rFonts w:ascii="David" w:hAnsi="David"/>
          <w:szCs w:val="24"/>
          <w:rtl/>
        </w:rPr>
        <w:t xml:space="preserve"> – </w:t>
      </w:r>
      <w:r w:rsidRPr="00D94F1C">
        <w:rPr>
          <w:rFonts w:ascii="David" w:hAnsi="David" w:hint="eastAsia"/>
          <w:szCs w:val="24"/>
          <w:rtl/>
        </w:rPr>
        <w:t>משרד</w:t>
      </w:r>
      <w:r w:rsidRPr="00D94F1C">
        <w:rPr>
          <w:rFonts w:ascii="David" w:hAnsi="David"/>
          <w:szCs w:val="24"/>
          <w:rtl/>
        </w:rPr>
        <w:t xml:space="preserve"> </w:t>
      </w:r>
      <w:r w:rsidRPr="00D94F1C">
        <w:rPr>
          <w:rFonts w:ascii="David" w:hAnsi="David" w:hint="cs"/>
          <w:szCs w:val="24"/>
          <w:rtl/>
        </w:rPr>
        <w:t>המשפטים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cs"/>
          <w:szCs w:val="24"/>
          <w:rtl/>
        </w:rPr>
        <w:t>כשהם כוללים את כל</w:t>
      </w:r>
      <w:r w:rsidRPr="00D94F1C">
        <w:rPr>
          <w:rFonts w:ascii="David" w:hAnsi="David"/>
          <w:szCs w:val="24"/>
          <w:rtl/>
        </w:rPr>
        <w:t xml:space="preserve"> </w:t>
      </w:r>
      <w:r w:rsidRPr="00D94F1C">
        <w:rPr>
          <w:rFonts w:ascii="David" w:hAnsi="David" w:hint="eastAsia"/>
          <w:szCs w:val="24"/>
          <w:rtl/>
        </w:rPr>
        <w:t>הכיסויים</w:t>
      </w:r>
      <w:r w:rsidRPr="00D94F1C">
        <w:rPr>
          <w:rFonts w:ascii="David" w:hAnsi="David"/>
          <w:szCs w:val="24"/>
          <w:rtl/>
        </w:rPr>
        <w:t xml:space="preserve"> </w:t>
      </w:r>
      <w:r w:rsidRPr="00D94F1C">
        <w:rPr>
          <w:rFonts w:ascii="David" w:hAnsi="David" w:hint="eastAsia"/>
          <w:szCs w:val="24"/>
          <w:rtl/>
        </w:rPr>
        <w:t>והתנאים</w:t>
      </w:r>
      <w:r w:rsidRPr="00D94F1C">
        <w:rPr>
          <w:rFonts w:ascii="David" w:hAnsi="David"/>
          <w:szCs w:val="24"/>
          <w:rtl/>
        </w:rPr>
        <w:t xml:space="preserve"> </w:t>
      </w:r>
      <w:r w:rsidRPr="00D94F1C">
        <w:rPr>
          <w:rFonts w:ascii="David" w:hAnsi="David" w:hint="eastAsia"/>
          <w:szCs w:val="24"/>
          <w:rtl/>
        </w:rPr>
        <w:t>הנדרשים</w:t>
      </w:r>
      <w:r w:rsidRPr="00D94F1C">
        <w:rPr>
          <w:rFonts w:ascii="David" w:hAnsi="David"/>
          <w:szCs w:val="24"/>
          <w:rtl/>
        </w:rPr>
        <w:t xml:space="preserve"> </w:t>
      </w:r>
      <w:r w:rsidRPr="00D94F1C">
        <w:rPr>
          <w:rFonts w:ascii="David" w:hAnsi="David" w:hint="cs"/>
          <w:szCs w:val="24"/>
          <w:rtl/>
        </w:rPr>
        <w:t>ו</w:t>
      </w:r>
      <w:r w:rsidRPr="00D94F1C">
        <w:rPr>
          <w:rFonts w:ascii="David" w:hAnsi="David" w:hint="eastAsia"/>
          <w:szCs w:val="24"/>
          <w:rtl/>
        </w:rPr>
        <w:t>כאשר</w:t>
      </w:r>
      <w:r w:rsidRPr="00D94F1C">
        <w:rPr>
          <w:rFonts w:ascii="David" w:hAnsi="David"/>
          <w:szCs w:val="24"/>
          <w:rtl/>
        </w:rPr>
        <w:t xml:space="preserve"> </w:t>
      </w:r>
      <w:r w:rsidRPr="00D94F1C">
        <w:rPr>
          <w:rFonts w:ascii="David" w:hAnsi="David" w:hint="eastAsia"/>
          <w:szCs w:val="24"/>
          <w:rtl/>
        </w:rPr>
        <w:t>גבולות</w:t>
      </w:r>
      <w:r w:rsidRPr="00D94F1C">
        <w:rPr>
          <w:rFonts w:ascii="David" w:hAnsi="David"/>
          <w:szCs w:val="24"/>
          <w:rtl/>
        </w:rPr>
        <w:t xml:space="preserve"> </w:t>
      </w:r>
      <w:r w:rsidRPr="00D94F1C">
        <w:rPr>
          <w:rFonts w:ascii="David" w:hAnsi="David" w:hint="eastAsia"/>
          <w:szCs w:val="24"/>
          <w:rtl/>
        </w:rPr>
        <w:t>האחריות</w:t>
      </w:r>
      <w:r w:rsidRPr="00D94F1C">
        <w:rPr>
          <w:rFonts w:ascii="David" w:hAnsi="David"/>
          <w:szCs w:val="24"/>
          <w:rtl/>
        </w:rPr>
        <w:t xml:space="preserve"> </w:t>
      </w:r>
      <w:r w:rsidRPr="00D94F1C">
        <w:rPr>
          <w:rFonts w:ascii="David" w:hAnsi="David" w:hint="eastAsia"/>
          <w:szCs w:val="24"/>
          <w:rtl/>
        </w:rPr>
        <w:t>לא</w:t>
      </w:r>
      <w:r w:rsidRPr="00D94F1C">
        <w:rPr>
          <w:rFonts w:ascii="David" w:hAnsi="David"/>
          <w:szCs w:val="24"/>
          <w:rtl/>
        </w:rPr>
        <w:t xml:space="preserve"> </w:t>
      </w:r>
      <w:r w:rsidRPr="00D94F1C">
        <w:rPr>
          <w:rFonts w:ascii="David" w:hAnsi="David" w:hint="eastAsia"/>
          <w:szCs w:val="24"/>
          <w:rtl/>
        </w:rPr>
        <w:t>יפחתו</w:t>
      </w:r>
      <w:r w:rsidRPr="00D94F1C">
        <w:rPr>
          <w:rFonts w:ascii="David" w:hAnsi="David"/>
          <w:szCs w:val="24"/>
          <w:rtl/>
        </w:rPr>
        <w:t xml:space="preserve"> </w:t>
      </w:r>
      <w:r w:rsidRPr="00D94F1C">
        <w:rPr>
          <w:rFonts w:ascii="David" w:hAnsi="David" w:hint="eastAsia"/>
          <w:szCs w:val="24"/>
          <w:rtl/>
        </w:rPr>
        <w:t>מהמצוין</w:t>
      </w:r>
      <w:r w:rsidRPr="00D94F1C">
        <w:rPr>
          <w:rFonts w:ascii="David" w:hAnsi="David"/>
          <w:szCs w:val="24"/>
          <w:rtl/>
        </w:rPr>
        <w:t xml:space="preserve"> </w:t>
      </w:r>
      <w:r w:rsidRPr="00D94F1C">
        <w:rPr>
          <w:rFonts w:ascii="David" w:hAnsi="David" w:hint="eastAsia"/>
          <w:szCs w:val="24"/>
          <w:rtl/>
        </w:rPr>
        <w:t>להלן</w:t>
      </w:r>
      <w:r w:rsidRPr="00D94F1C">
        <w:rPr>
          <w:rFonts w:ascii="David" w:hAnsi="David"/>
          <w:szCs w:val="24"/>
          <w:rtl/>
        </w:rPr>
        <w:t>:</w:t>
      </w:r>
    </w:p>
    <w:p w14:paraId="22077D8D"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חבות</w:t>
      </w:r>
      <w:r w:rsidRPr="004568C5">
        <w:rPr>
          <w:rFonts w:ascii="David" w:hAnsi="David"/>
          <w:szCs w:val="24"/>
          <w:rtl/>
        </w:rPr>
        <w:t xml:space="preserve"> </w:t>
      </w:r>
      <w:r w:rsidRPr="004568C5">
        <w:rPr>
          <w:rFonts w:ascii="David" w:hAnsi="David" w:hint="eastAsia"/>
          <w:szCs w:val="24"/>
          <w:rtl/>
        </w:rPr>
        <w:t>מעבידים</w:t>
      </w:r>
    </w:p>
    <w:p w14:paraId="7EA0A75C" w14:textId="5C23E16D"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 הספק יבטח את אחריותו החוקית כלפי עובדיו בביטוח חבות מעבידים בכל תחומי מדינת ישראל והשטחים המוחזקים.</w:t>
      </w:r>
    </w:p>
    <w:p w14:paraId="74416A0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w:t>
      </w:r>
      <w:r w:rsidRPr="004568C5">
        <w:rPr>
          <w:rFonts w:ascii="David" w:hAnsi="David"/>
          <w:szCs w:val="24"/>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20,000,000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לעובד</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0C8EA22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הביטוח יורחב לכסות את חבותו של המבוטח כלפי קבלנים, קבלני משנה ועובדיהם היה ויחשב כמעבידם.</w:t>
      </w:r>
    </w:p>
    <w:p w14:paraId="56F0ABBB" w14:textId="35FF1DFD"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הביטוח יורחב לשפות את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היה ונטען </w:t>
      </w:r>
      <w:r w:rsidRPr="004568C5">
        <w:rPr>
          <w:rFonts w:ascii="David" w:hAnsi="David" w:hint="eastAsia"/>
          <w:szCs w:val="24"/>
          <w:rtl/>
        </w:rPr>
        <w:t>לעניין</w:t>
      </w:r>
      <w:r w:rsidRPr="004568C5">
        <w:rPr>
          <w:rFonts w:ascii="David" w:hAnsi="David"/>
          <w:szCs w:val="24"/>
          <w:rtl/>
        </w:rPr>
        <w:t xml:space="preserve"> קרות תאונת עבודה/מחלת מקצוע כלשהי כי היא נושאת בחבות מעביד </w:t>
      </w:r>
      <w:r w:rsidRPr="004568C5">
        <w:rPr>
          <w:rFonts w:ascii="David" w:hAnsi="David" w:hint="eastAsia"/>
          <w:szCs w:val="24"/>
          <w:rtl/>
        </w:rPr>
        <w:t>כלשהי</w:t>
      </w:r>
      <w:r w:rsidRPr="004568C5">
        <w:rPr>
          <w:rFonts w:ascii="David" w:hAnsi="David"/>
          <w:szCs w:val="24"/>
          <w:rtl/>
        </w:rPr>
        <w:t xml:space="preserve"> כלפי מי </w:t>
      </w:r>
      <w:r w:rsidRPr="004568C5">
        <w:rPr>
          <w:rFonts w:ascii="David" w:hAnsi="David" w:hint="eastAsia"/>
          <w:szCs w:val="24"/>
          <w:rtl/>
        </w:rPr>
        <w:t>מעובדי</w:t>
      </w:r>
      <w:r w:rsidRPr="004568C5">
        <w:rPr>
          <w:rFonts w:ascii="David" w:hAnsi="David"/>
          <w:szCs w:val="24"/>
          <w:rtl/>
        </w:rPr>
        <w:t xml:space="preserve"> הספק, קבלנים, קבלני משנה ועובדיהם שבשירותו.  </w:t>
      </w:r>
    </w:p>
    <w:p w14:paraId="11F95098"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p>
    <w:p w14:paraId="1918F347"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יבטח</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אחריותו</w:t>
      </w:r>
      <w:r w:rsidRPr="004568C5">
        <w:rPr>
          <w:rFonts w:ascii="David" w:hAnsi="David"/>
          <w:szCs w:val="24"/>
          <w:rtl/>
        </w:rPr>
        <w:t xml:space="preserve"> </w:t>
      </w:r>
      <w:r w:rsidRPr="004568C5">
        <w:rPr>
          <w:rFonts w:ascii="David" w:hAnsi="David" w:hint="eastAsia"/>
          <w:szCs w:val="24"/>
          <w:rtl/>
        </w:rPr>
        <w:t>החוקית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דיני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בביטוח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גוף</w:t>
      </w:r>
      <w:r w:rsidRPr="004568C5">
        <w:rPr>
          <w:rFonts w:ascii="David" w:hAnsi="David"/>
          <w:szCs w:val="24"/>
          <w:rtl/>
        </w:rPr>
        <w:t xml:space="preserve"> </w:t>
      </w:r>
      <w:r w:rsidRPr="004568C5">
        <w:rPr>
          <w:rFonts w:ascii="David" w:hAnsi="David" w:hint="eastAsia"/>
          <w:szCs w:val="24"/>
          <w:rtl/>
        </w:rPr>
        <w:t>ורכוש</w:t>
      </w:r>
      <w:r w:rsidRPr="004568C5">
        <w:rPr>
          <w:rFonts w:ascii="David" w:hAnsi="David"/>
          <w:szCs w:val="24"/>
          <w:rtl/>
        </w:rPr>
        <w:t xml:space="preserve"> (כולל </w:t>
      </w:r>
      <w:r w:rsidRPr="004568C5">
        <w:rPr>
          <w:rFonts w:ascii="David" w:hAnsi="David" w:hint="eastAsia"/>
          <w:szCs w:val="24"/>
          <w:rtl/>
        </w:rPr>
        <w:t>נזקי</w:t>
      </w:r>
      <w:r w:rsidRPr="004568C5">
        <w:rPr>
          <w:rFonts w:ascii="David" w:hAnsi="David"/>
          <w:szCs w:val="24"/>
          <w:rtl/>
        </w:rPr>
        <w:t xml:space="preserve"> </w:t>
      </w:r>
      <w:r w:rsidRPr="004568C5">
        <w:rPr>
          <w:rFonts w:ascii="David" w:hAnsi="David" w:hint="eastAsia"/>
          <w:szCs w:val="24"/>
          <w:rtl/>
        </w:rPr>
        <w:t>גרר</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תחומי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והשטחים</w:t>
      </w:r>
      <w:r w:rsidRPr="004568C5">
        <w:rPr>
          <w:rFonts w:ascii="David" w:hAnsi="David"/>
          <w:szCs w:val="24"/>
          <w:rtl/>
        </w:rPr>
        <w:t xml:space="preserve"> </w:t>
      </w:r>
      <w:r w:rsidRPr="004568C5">
        <w:rPr>
          <w:rFonts w:ascii="David" w:hAnsi="David" w:hint="eastAsia"/>
          <w:szCs w:val="24"/>
          <w:rtl/>
        </w:rPr>
        <w:t>המוחזקים</w:t>
      </w:r>
      <w:r w:rsidRPr="004568C5">
        <w:rPr>
          <w:rFonts w:ascii="David" w:hAnsi="David"/>
          <w:szCs w:val="24"/>
          <w:rtl/>
        </w:rPr>
        <w:t>.</w:t>
      </w:r>
    </w:p>
    <w:p w14:paraId="6D39A396"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10,000,000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5745A58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בפוליסה</w:t>
      </w:r>
      <w:r w:rsidRPr="004568C5">
        <w:rPr>
          <w:rFonts w:ascii="David" w:hAnsi="David"/>
          <w:szCs w:val="24"/>
          <w:rtl/>
        </w:rPr>
        <w:t xml:space="preserve"> </w:t>
      </w:r>
      <w:r w:rsidRPr="004568C5">
        <w:rPr>
          <w:rFonts w:ascii="David" w:hAnsi="David" w:hint="eastAsia"/>
          <w:szCs w:val="24"/>
          <w:rtl/>
        </w:rPr>
        <w:t>ייכלל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צולבת</w:t>
      </w:r>
      <w:r w:rsidRPr="004568C5">
        <w:rPr>
          <w:rFonts w:ascii="David" w:hAnsi="David"/>
          <w:szCs w:val="24"/>
          <w:rtl/>
        </w:rPr>
        <w:t xml:space="preserve"> (</w:t>
      </w:r>
      <w:r w:rsidRPr="004568C5">
        <w:rPr>
          <w:rFonts w:ascii="David" w:hAnsi="David"/>
          <w:szCs w:val="24"/>
        </w:rPr>
        <w:t>CROSS LIABILITY</w:t>
      </w:r>
      <w:r w:rsidRPr="004568C5">
        <w:rPr>
          <w:rFonts w:ascii="David" w:hAnsi="David"/>
          <w:szCs w:val="24"/>
          <w:rtl/>
        </w:rPr>
        <w:t>).</w:t>
      </w:r>
    </w:p>
    <w:p w14:paraId="25ED205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יורחב</w:t>
      </w:r>
      <w:r w:rsidRPr="004568C5">
        <w:rPr>
          <w:rFonts w:ascii="David" w:hAnsi="David"/>
          <w:szCs w:val="24"/>
          <w:rtl/>
        </w:rPr>
        <w:t xml:space="preserve"> </w:t>
      </w:r>
      <w:r w:rsidRPr="004568C5">
        <w:rPr>
          <w:rFonts w:ascii="David" w:hAnsi="David" w:hint="eastAsia"/>
          <w:szCs w:val="24"/>
          <w:rtl/>
        </w:rPr>
        <w:t>לכסות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חבותו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המבוטח</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בגין</w:t>
      </w:r>
      <w:r w:rsidRPr="004568C5">
        <w:rPr>
          <w:rFonts w:ascii="David" w:hAnsi="David"/>
          <w:szCs w:val="24"/>
          <w:rtl/>
        </w:rPr>
        <w:t xml:space="preserve"> </w:t>
      </w:r>
      <w:r w:rsidRPr="004568C5">
        <w:rPr>
          <w:rFonts w:ascii="David" w:hAnsi="David" w:hint="eastAsia"/>
          <w:szCs w:val="24"/>
          <w:rtl/>
        </w:rPr>
        <w:t>פעילות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קבלנים</w:t>
      </w:r>
      <w:r w:rsidRPr="004568C5">
        <w:rPr>
          <w:rFonts w:ascii="David" w:hAnsi="David"/>
          <w:szCs w:val="24"/>
          <w:rtl/>
        </w:rPr>
        <w:t xml:space="preserve">, </w:t>
      </w:r>
      <w:r w:rsidRPr="004568C5">
        <w:rPr>
          <w:rFonts w:ascii="David" w:hAnsi="David" w:hint="eastAsia"/>
          <w:szCs w:val="24"/>
          <w:rtl/>
        </w:rPr>
        <w:t>קבלני</w:t>
      </w:r>
      <w:r w:rsidRPr="004568C5">
        <w:rPr>
          <w:rFonts w:ascii="David" w:hAnsi="David"/>
          <w:szCs w:val="24"/>
          <w:rtl/>
        </w:rPr>
        <w:t xml:space="preserve"> </w:t>
      </w:r>
      <w:r w:rsidRPr="004568C5">
        <w:rPr>
          <w:rFonts w:ascii="David" w:hAnsi="David" w:hint="eastAsia"/>
          <w:szCs w:val="24"/>
          <w:rtl/>
        </w:rPr>
        <w:t>משנה</w:t>
      </w:r>
      <w:r w:rsidRPr="004568C5">
        <w:rPr>
          <w:rFonts w:ascii="David" w:hAnsi="David"/>
          <w:szCs w:val="24"/>
          <w:rtl/>
        </w:rPr>
        <w:t xml:space="preserve"> </w:t>
      </w:r>
      <w:r w:rsidRPr="004568C5">
        <w:rPr>
          <w:rFonts w:ascii="David" w:hAnsi="David" w:hint="eastAsia"/>
          <w:szCs w:val="24"/>
          <w:rtl/>
        </w:rPr>
        <w:t>ועובדיהם</w:t>
      </w:r>
      <w:r w:rsidRPr="004568C5">
        <w:rPr>
          <w:rFonts w:ascii="David" w:hAnsi="David"/>
          <w:szCs w:val="24"/>
          <w:rtl/>
        </w:rPr>
        <w:t>.</w:t>
      </w:r>
    </w:p>
    <w:p w14:paraId="14FF5938"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כל סייג/ חריג לגבי רכוש שאינו בבעלותו של </w:t>
      </w:r>
      <w:r w:rsidRPr="004568C5">
        <w:rPr>
          <w:rFonts w:ascii="David" w:hAnsi="David" w:hint="eastAsia"/>
          <w:szCs w:val="24"/>
          <w:rtl/>
        </w:rPr>
        <w:t>הספק</w:t>
      </w:r>
      <w:r w:rsidRPr="004568C5">
        <w:rPr>
          <w:rFonts w:ascii="David" w:hAnsi="David"/>
          <w:szCs w:val="24"/>
          <w:rtl/>
        </w:rPr>
        <w:t>, אולם נמצא בשליטתו בחזקתו ובפ</w:t>
      </w:r>
      <w:r w:rsidRPr="004568C5">
        <w:rPr>
          <w:rFonts w:ascii="David" w:hAnsi="David" w:hint="eastAsia"/>
          <w:szCs w:val="24"/>
          <w:rtl/>
        </w:rPr>
        <w:t>י</w:t>
      </w:r>
      <w:r w:rsidRPr="004568C5">
        <w:rPr>
          <w:rFonts w:ascii="David" w:hAnsi="David"/>
          <w:szCs w:val="24"/>
          <w:rtl/>
        </w:rPr>
        <w:t>ק</w:t>
      </w:r>
      <w:r w:rsidRPr="004568C5">
        <w:rPr>
          <w:rFonts w:ascii="David" w:hAnsi="David" w:hint="eastAsia"/>
          <w:szCs w:val="24"/>
          <w:rtl/>
        </w:rPr>
        <w:t>ו</w:t>
      </w:r>
      <w:r w:rsidRPr="004568C5">
        <w:rPr>
          <w:rFonts w:ascii="David" w:hAnsi="David"/>
          <w:szCs w:val="24"/>
          <w:rtl/>
        </w:rPr>
        <w:t xml:space="preserve">חו - יבוטל. </w:t>
      </w:r>
    </w:p>
    <w:p w14:paraId="230E6D1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סייג</w:t>
      </w:r>
      <w:r w:rsidRPr="004568C5">
        <w:rPr>
          <w:rFonts w:ascii="David" w:hAnsi="David"/>
          <w:szCs w:val="24"/>
          <w:rtl/>
        </w:rPr>
        <w:t xml:space="preserve">/חריג </w:t>
      </w:r>
      <w:r w:rsidRPr="004568C5">
        <w:rPr>
          <w:rFonts w:ascii="David" w:hAnsi="David" w:hint="eastAsia"/>
          <w:szCs w:val="24"/>
          <w:rtl/>
        </w:rPr>
        <w:t>לגבי</w:t>
      </w:r>
      <w:r w:rsidRPr="004568C5">
        <w:rPr>
          <w:rFonts w:ascii="David" w:hAnsi="David"/>
          <w:szCs w:val="24"/>
          <w:rtl/>
        </w:rPr>
        <w:t xml:space="preserve"> </w:t>
      </w:r>
      <w:r w:rsidRPr="004568C5">
        <w:rPr>
          <w:rFonts w:ascii="David" w:hAnsi="David" w:hint="eastAsia"/>
          <w:szCs w:val="24"/>
          <w:rtl/>
        </w:rPr>
        <w:t>רכוש</w:t>
      </w:r>
      <w:r w:rsidRPr="004568C5">
        <w:rPr>
          <w:rFonts w:ascii="David" w:hAnsi="David"/>
          <w:szCs w:val="24"/>
          <w:rtl/>
        </w:rPr>
        <w:t xml:space="preserve"> - </w:t>
      </w:r>
      <w:r w:rsidRPr="004568C5">
        <w:rPr>
          <w:rFonts w:ascii="David" w:hAnsi="David" w:hint="eastAsia"/>
          <w:szCs w:val="24"/>
          <w:rtl/>
        </w:rPr>
        <w:t>המתייחס</w:t>
      </w:r>
      <w:r w:rsidRPr="004568C5">
        <w:rPr>
          <w:rFonts w:ascii="David" w:hAnsi="David"/>
          <w:szCs w:val="24"/>
          <w:rtl/>
        </w:rPr>
        <w:t xml:space="preserve"> </w:t>
      </w:r>
      <w:r w:rsidRPr="004568C5">
        <w:rPr>
          <w:rFonts w:ascii="David" w:hAnsi="David" w:hint="eastAsia"/>
          <w:szCs w:val="24"/>
          <w:rtl/>
        </w:rPr>
        <w:t>לרכוש</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שהספק</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איש</w:t>
      </w:r>
      <w:r w:rsidRPr="004568C5">
        <w:rPr>
          <w:rFonts w:ascii="David" w:hAnsi="David"/>
          <w:szCs w:val="24"/>
          <w:rtl/>
        </w:rPr>
        <w:t xml:space="preserve"> </w:t>
      </w:r>
      <w:r w:rsidRPr="004568C5">
        <w:rPr>
          <w:rFonts w:ascii="David" w:hAnsi="David" w:hint="eastAsia"/>
          <w:szCs w:val="24"/>
          <w:rtl/>
        </w:rPr>
        <w:t>שבשירותו</w:t>
      </w:r>
      <w:r w:rsidRPr="004568C5">
        <w:rPr>
          <w:rFonts w:ascii="David" w:hAnsi="David"/>
          <w:szCs w:val="24"/>
          <w:rtl/>
        </w:rPr>
        <w:t xml:space="preserve"> </w:t>
      </w:r>
      <w:r w:rsidRPr="004568C5">
        <w:rPr>
          <w:rFonts w:ascii="David" w:hAnsi="David" w:hint="eastAsia"/>
          <w:szCs w:val="24"/>
          <w:rtl/>
        </w:rPr>
        <w:t>פועלים</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פעלו</w:t>
      </w:r>
      <w:r w:rsidRPr="004568C5">
        <w:rPr>
          <w:rFonts w:ascii="David" w:hAnsi="David"/>
          <w:szCs w:val="24"/>
          <w:rtl/>
        </w:rPr>
        <w:t xml:space="preserve"> </w:t>
      </w:r>
      <w:r w:rsidRPr="004568C5">
        <w:rPr>
          <w:rFonts w:ascii="David" w:hAnsi="David" w:hint="eastAsia"/>
          <w:szCs w:val="24"/>
          <w:rtl/>
        </w:rPr>
        <w:t>בו</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w:t>
      </w:r>
    </w:p>
    <w:p w14:paraId="7B7D0571" w14:textId="465F9F00"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יורחב לשפות את מדינת ישראל – משרד </w:t>
      </w:r>
      <w:r w:rsidR="00D94F1C" w:rsidRPr="00D94F1C">
        <w:rPr>
          <w:rFonts w:ascii="David" w:hAnsi="David" w:hint="cs"/>
          <w:szCs w:val="24"/>
          <w:rtl/>
        </w:rPr>
        <w:t xml:space="preserve">המשפטים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שייחשבו</w:t>
      </w:r>
      <w:r w:rsidRPr="004568C5">
        <w:rPr>
          <w:rFonts w:ascii="David" w:hAnsi="David"/>
          <w:szCs w:val="24"/>
          <w:rtl/>
        </w:rPr>
        <w:t xml:space="preserve"> </w:t>
      </w:r>
      <w:r w:rsidRPr="004568C5">
        <w:rPr>
          <w:rFonts w:ascii="David" w:hAnsi="David" w:hint="eastAsia"/>
          <w:szCs w:val="24"/>
          <w:rtl/>
        </w:rPr>
        <w:t>אחראים</w:t>
      </w:r>
      <w:r w:rsidRPr="004568C5">
        <w:rPr>
          <w:rFonts w:ascii="David" w:hAnsi="David"/>
          <w:szCs w:val="24"/>
          <w:rtl/>
        </w:rPr>
        <w:t xml:space="preserve"> </w:t>
      </w:r>
      <w:r w:rsidRPr="004568C5">
        <w:rPr>
          <w:rFonts w:ascii="David" w:hAnsi="David" w:hint="eastAsia"/>
          <w:szCs w:val="24"/>
          <w:rtl/>
        </w:rPr>
        <w:t>למעשי</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מחדלי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וכל</w:t>
      </w:r>
      <w:r w:rsidRPr="004568C5">
        <w:rPr>
          <w:rFonts w:ascii="David" w:hAnsi="David"/>
          <w:szCs w:val="24"/>
          <w:rtl/>
        </w:rPr>
        <w:t xml:space="preserve"> </w:t>
      </w:r>
      <w:r w:rsidRPr="004568C5">
        <w:rPr>
          <w:rFonts w:ascii="David" w:hAnsi="David" w:hint="eastAsia"/>
          <w:szCs w:val="24"/>
          <w:rtl/>
        </w:rPr>
        <w:t>הפועלים</w:t>
      </w:r>
      <w:r w:rsidRPr="004568C5">
        <w:rPr>
          <w:rFonts w:ascii="David" w:hAnsi="David"/>
          <w:szCs w:val="24"/>
          <w:rtl/>
        </w:rPr>
        <w:t xml:space="preserve"> </w:t>
      </w:r>
      <w:r w:rsidRPr="004568C5">
        <w:rPr>
          <w:rFonts w:ascii="David" w:hAnsi="David" w:hint="eastAsia"/>
          <w:szCs w:val="24"/>
          <w:rtl/>
        </w:rPr>
        <w:t>מטעמו</w:t>
      </w:r>
      <w:r w:rsidRPr="004568C5">
        <w:rPr>
          <w:rFonts w:ascii="David" w:hAnsi="David"/>
          <w:szCs w:val="24"/>
          <w:rtl/>
        </w:rPr>
        <w:t>.</w:t>
      </w:r>
    </w:p>
    <w:p w14:paraId="3E4AD153"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רכוש</w:t>
      </w:r>
    </w:p>
    <w:p w14:paraId="4A09AB83"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lastRenderedPageBreak/>
        <w:t>הספק</w:t>
      </w:r>
      <w:r w:rsidRPr="004568C5">
        <w:rPr>
          <w:rFonts w:ascii="David" w:hAnsi="David"/>
          <w:szCs w:val="24"/>
          <w:rtl/>
        </w:rPr>
        <w:t xml:space="preserve"> יבטח בביטוח אש מורחב בערכי כינון את הציוד, וכל כלי העבודה המופעלים על ידו ומטעמו לביצוע השירותים נשוא הסכם זה, וכן את מלאי חומרי הניקיון לרבות כנגד סיכוני פריצה ושוד. </w:t>
      </w:r>
    </w:p>
    <w:p w14:paraId="70059B07" w14:textId="0F5DFBFA"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כחלופה לעריכת </w:t>
      </w:r>
      <w:r w:rsidRPr="004568C5">
        <w:rPr>
          <w:rFonts w:ascii="David" w:hAnsi="David" w:hint="eastAsia"/>
          <w:szCs w:val="24"/>
          <w:rtl/>
        </w:rPr>
        <w:t>ה</w:t>
      </w:r>
      <w:r w:rsidRPr="004568C5">
        <w:rPr>
          <w:rFonts w:ascii="David" w:hAnsi="David"/>
          <w:szCs w:val="24"/>
          <w:rtl/>
        </w:rPr>
        <w:t xml:space="preserve">ביטוח, </w:t>
      </w:r>
      <w:r w:rsidRPr="004568C5">
        <w:rPr>
          <w:rFonts w:ascii="David" w:hAnsi="David" w:hint="eastAsia"/>
          <w:szCs w:val="24"/>
          <w:rtl/>
        </w:rPr>
        <w:t>וככל</w:t>
      </w:r>
      <w:r w:rsidRPr="004568C5">
        <w:rPr>
          <w:rFonts w:ascii="David" w:hAnsi="David"/>
          <w:szCs w:val="24"/>
          <w:rtl/>
        </w:rPr>
        <w:t xml:space="preserve"> </w:t>
      </w:r>
      <w:r w:rsidRPr="004568C5">
        <w:rPr>
          <w:rFonts w:ascii="David" w:hAnsi="David" w:hint="eastAsia"/>
          <w:szCs w:val="24"/>
          <w:rtl/>
        </w:rPr>
        <w:t>ולא</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בחלקו</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פוטר</w:t>
      </w:r>
      <w:r w:rsidRPr="004568C5">
        <w:rPr>
          <w:rFonts w:ascii="David" w:hAnsi="David"/>
          <w:szCs w:val="24"/>
          <w:rtl/>
        </w:rPr>
        <w:t xml:space="preserve"> </w:t>
      </w:r>
      <w:r w:rsidRPr="004568C5">
        <w:rPr>
          <w:rFonts w:ascii="David" w:hAnsi="David" w:hint="eastAsia"/>
          <w:szCs w:val="24"/>
          <w:rtl/>
        </w:rPr>
        <w:t>מאחריות</w:t>
      </w:r>
      <w:r w:rsidRPr="004568C5">
        <w:rPr>
          <w:rFonts w:ascii="David" w:hAnsi="David"/>
          <w:szCs w:val="24"/>
          <w:rtl/>
        </w:rPr>
        <w:t xml:space="preserve"> את מדינת ישראל – משרד </w:t>
      </w:r>
      <w:bookmarkStart w:id="836" w:name="_Hlk502826590"/>
      <w:r w:rsidR="00D94F1C" w:rsidRPr="00D94F1C">
        <w:rPr>
          <w:rFonts w:ascii="David" w:hAnsi="David" w:hint="cs"/>
          <w:szCs w:val="24"/>
          <w:rtl/>
        </w:rPr>
        <w:t xml:space="preserve">המשפטים </w:t>
      </w:r>
      <w:r w:rsidRPr="004568C5">
        <w:rPr>
          <w:rFonts w:ascii="David" w:hAnsi="David"/>
          <w:szCs w:val="24"/>
          <w:rtl/>
        </w:rPr>
        <w:t xml:space="preserve">ועובדיהם </w:t>
      </w:r>
      <w:bookmarkEnd w:id="836"/>
      <w:r w:rsidRPr="004568C5">
        <w:rPr>
          <w:rFonts w:ascii="David" w:hAnsi="David"/>
          <w:szCs w:val="24"/>
          <w:rtl/>
        </w:rPr>
        <w:t xml:space="preserve">מנזק ו/או אבדן אשר ייגרמו </w:t>
      </w:r>
      <w:r w:rsidRPr="004568C5">
        <w:rPr>
          <w:rFonts w:ascii="David" w:hAnsi="David" w:hint="eastAsia"/>
          <w:szCs w:val="24"/>
          <w:rtl/>
        </w:rPr>
        <w:t>לרכוש</w:t>
      </w:r>
      <w:r w:rsidRPr="004568C5">
        <w:rPr>
          <w:rFonts w:ascii="David" w:hAnsi="David"/>
          <w:szCs w:val="24"/>
          <w:rtl/>
        </w:rPr>
        <w:t xml:space="preserve"> כאמור ומתחייב שלא לתבוע בגין נזקים אלו את מדינת ישראל – משרד </w:t>
      </w:r>
      <w:r w:rsidR="00D94F1C" w:rsidRPr="00D94F1C">
        <w:rPr>
          <w:rFonts w:ascii="David" w:hAnsi="David" w:hint="cs"/>
          <w:szCs w:val="24"/>
          <w:rtl/>
        </w:rPr>
        <w:t xml:space="preserve">המשפטים </w:t>
      </w:r>
      <w:r w:rsidRPr="004568C5">
        <w:rPr>
          <w:rFonts w:ascii="David" w:hAnsi="David"/>
          <w:szCs w:val="24"/>
          <w:rtl/>
        </w:rPr>
        <w:t xml:space="preserve">ועובדיהם. </w:t>
      </w:r>
      <w:r w:rsidRPr="004568C5">
        <w:rPr>
          <w:rFonts w:ascii="David" w:hAnsi="David" w:hint="eastAsia"/>
          <w:szCs w:val="24"/>
          <w:rtl/>
        </w:rPr>
        <w:t>הפטור</w:t>
      </w:r>
      <w:r w:rsidRPr="004568C5">
        <w:rPr>
          <w:rFonts w:ascii="David" w:hAnsi="David"/>
          <w:szCs w:val="24"/>
          <w:rtl/>
        </w:rPr>
        <w:t xml:space="preserve"> כאמור לא יחול לטובת אדם שגרם לנזק מתוך כוונת זדון.</w:t>
      </w:r>
    </w:p>
    <w:p w14:paraId="7201711C"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כללי</w:t>
      </w:r>
    </w:p>
    <w:p w14:paraId="5E836C92" w14:textId="77777777" w:rsidR="00274782" w:rsidRPr="004568C5" w:rsidRDefault="00274782" w:rsidP="00274782">
      <w:pPr>
        <w:spacing w:line="360" w:lineRule="auto"/>
        <w:ind w:firstLine="651"/>
        <w:jc w:val="both"/>
        <w:rPr>
          <w:szCs w:val="24"/>
          <w:rtl/>
        </w:rPr>
      </w:pPr>
      <w:r w:rsidRPr="004568C5">
        <w:rPr>
          <w:rFonts w:hint="eastAsia"/>
          <w:szCs w:val="24"/>
          <w:rtl/>
        </w:rPr>
        <w:t>בכל</w:t>
      </w:r>
      <w:r w:rsidRPr="004568C5">
        <w:rPr>
          <w:szCs w:val="24"/>
          <w:rtl/>
        </w:rPr>
        <w:t xml:space="preserve"> </w:t>
      </w:r>
      <w:r w:rsidRPr="004568C5">
        <w:rPr>
          <w:rFonts w:hint="eastAsia"/>
          <w:szCs w:val="24"/>
          <w:rtl/>
        </w:rPr>
        <w:t>פוליסות</w:t>
      </w:r>
      <w:r w:rsidRPr="004568C5">
        <w:rPr>
          <w:szCs w:val="24"/>
          <w:rtl/>
        </w:rPr>
        <w:t xml:space="preserve"> </w:t>
      </w:r>
      <w:r w:rsidRPr="004568C5">
        <w:rPr>
          <w:rFonts w:hint="eastAsia"/>
          <w:szCs w:val="24"/>
          <w:rtl/>
        </w:rPr>
        <w:t>הביטוח</w:t>
      </w:r>
      <w:r w:rsidRPr="004568C5">
        <w:rPr>
          <w:szCs w:val="24"/>
          <w:rtl/>
        </w:rPr>
        <w:t xml:space="preserve"> </w:t>
      </w:r>
      <w:r w:rsidRPr="004568C5">
        <w:rPr>
          <w:rFonts w:hint="eastAsia"/>
          <w:szCs w:val="24"/>
          <w:rtl/>
        </w:rPr>
        <w:t>הנ</w:t>
      </w:r>
      <w:r w:rsidRPr="004568C5">
        <w:rPr>
          <w:szCs w:val="24"/>
          <w:rtl/>
        </w:rPr>
        <w:t xml:space="preserve">"ל  </w:t>
      </w:r>
      <w:r w:rsidRPr="004568C5">
        <w:rPr>
          <w:rFonts w:hint="eastAsia"/>
          <w:szCs w:val="24"/>
          <w:rtl/>
        </w:rPr>
        <w:t>שנדרשו</w:t>
      </w:r>
      <w:r w:rsidRPr="004568C5">
        <w:rPr>
          <w:szCs w:val="24"/>
          <w:rtl/>
        </w:rPr>
        <w:t xml:space="preserve"> </w:t>
      </w:r>
      <w:r w:rsidRPr="004568C5">
        <w:rPr>
          <w:rFonts w:hint="eastAsia"/>
          <w:szCs w:val="24"/>
          <w:rtl/>
        </w:rPr>
        <w:t>מהספק</w:t>
      </w:r>
      <w:r w:rsidRPr="004568C5">
        <w:rPr>
          <w:szCs w:val="24"/>
          <w:rtl/>
        </w:rPr>
        <w:t xml:space="preserve"> </w:t>
      </w:r>
      <w:r w:rsidRPr="004568C5">
        <w:rPr>
          <w:rFonts w:hint="eastAsia"/>
          <w:szCs w:val="24"/>
          <w:rtl/>
        </w:rPr>
        <w:t>יכללו</w:t>
      </w:r>
      <w:r w:rsidRPr="004568C5">
        <w:rPr>
          <w:szCs w:val="24"/>
          <w:rtl/>
        </w:rPr>
        <w:t xml:space="preserve"> </w:t>
      </w:r>
      <w:r w:rsidRPr="004568C5">
        <w:rPr>
          <w:rFonts w:hint="eastAsia"/>
          <w:szCs w:val="24"/>
          <w:rtl/>
        </w:rPr>
        <w:t>התנאים</w:t>
      </w:r>
      <w:r w:rsidRPr="004568C5">
        <w:rPr>
          <w:szCs w:val="24"/>
          <w:rtl/>
        </w:rPr>
        <w:t xml:space="preserve"> </w:t>
      </w:r>
      <w:r w:rsidRPr="004568C5">
        <w:rPr>
          <w:rFonts w:hint="eastAsia"/>
          <w:szCs w:val="24"/>
          <w:rtl/>
        </w:rPr>
        <w:t>הבאים</w:t>
      </w:r>
      <w:r w:rsidRPr="004568C5">
        <w:rPr>
          <w:szCs w:val="24"/>
          <w:rtl/>
        </w:rPr>
        <w:t>:</w:t>
      </w:r>
    </w:p>
    <w:p w14:paraId="72E90CD4" w14:textId="6D729B3B"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לשם המבוטח יתווספו כמבוטחים נוספים:</w:t>
      </w:r>
      <w:r w:rsidRPr="004568C5">
        <w:rPr>
          <w:rFonts w:ascii="David" w:hAnsi="David"/>
          <w:szCs w:val="24"/>
        </w:rPr>
        <w:t xml:space="preserve"> </w:t>
      </w:r>
      <w:r w:rsidRPr="004568C5">
        <w:rPr>
          <w:rFonts w:ascii="David" w:hAnsi="David"/>
          <w:szCs w:val="24"/>
          <w:rtl/>
        </w:rPr>
        <w:t xml:space="preserve">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בכפוף </w:t>
      </w:r>
      <w:r w:rsidRPr="004568C5">
        <w:rPr>
          <w:rFonts w:ascii="David" w:hAnsi="David" w:hint="eastAsia"/>
          <w:szCs w:val="24"/>
          <w:rtl/>
        </w:rPr>
        <w:t>להרחבי</w:t>
      </w:r>
      <w:r w:rsidRPr="004568C5">
        <w:rPr>
          <w:rFonts w:ascii="David" w:hAnsi="David"/>
          <w:szCs w:val="24"/>
          <w:rtl/>
        </w:rPr>
        <w:t xml:space="preserve"> השיפוי </w:t>
      </w:r>
      <w:r w:rsidRPr="004568C5">
        <w:rPr>
          <w:rFonts w:ascii="David" w:hAnsi="David" w:hint="eastAsia"/>
          <w:szCs w:val="24"/>
          <w:rtl/>
        </w:rPr>
        <w:t>לעיל</w:t>
      </w:r>
      <w:r w:rsidRPr="004568C5">
        <w:rPr>
          <w:rFonts w:ascii="David" w:hAnsi="David"/>
          <w:szCs w:val="24"/>
          <w:rtl/>
        </w:rPr>
        <w:t>.</w:t>
      </w:r>
    </w:p>
    <w:p w14:paraId="719E2184" w14:textId="0FE4AD0F"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בכל</w:t>
      </w:r>
      <w:r w:rsidRPr="004568C5">
        <w:rPr>
          <w:rFonts w:ascii="David" w:hAnsi="David"/>
          <w:szCs w:val="24"/>
          <w:rtl/>
        </w:rPr>
        <w:t xml:space="preserve"> מקרה של שינוי לרעה או ביטול הביטוח ע"י אחד הצדדים לא יהיה להם כל תוקף אלא אם ניתנה על כך הודעה מוקדמת של 60 יום במכתב לחשב משרד </w:t>
      </w:r>
      <w:r w:rsidR="00D94F1C" w:rsidRPr="00D94F1C">
        <w:rPr>
          <w:rFonts w:ascii="David" w:hAnsi="David" w:hint="cs"/>
          <w:szCs w:val="24"/>
          <w:rtl/>
        </w:rPr>
        <w:t>המשפטים</w:t>
      </w:r>
    </w:p>
    <w:p w14:paraId="5A78B292" w14:textId="7E70CD8E"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המבטח</w:t>
      </w:r>
      <w:r w:rsidRPr="004568C5">
        <w:rPr>
          <w:rFonts w:ascii="David" w:hAnsi="David"/>
          <w:szCs w:val="24"/>
          <w:rtl/>
        </w:rPr>
        <w:t xml:space="preserve"> מוותר על כל זכות תחלוף/שיבוב, תביעה, השתתפות או חזרה כלפי מדינת ישראל – משרד </w:t>
      </w:r>
      <w:r w:rsidR="00D94F1C" w:rsidRPr="00D94F1C">
        <w:rPr>
          <w:rFonts w:ascii="David" w:hAnsi="David" w:hint="cs"/>
          <w:szCs w:val="24"/>
          <w:rtl/>
        </w:rPr>
        <w:t xml:space="preserve">המשפטים </w:t>
      </w:r>
      <w:r w:rsidRPr="004568C5">
        <w:rPr>
          <w:rFonts w:ascii="David" w:hAnsi="David" w:hint="eastAsia"/>
          <w:szCs w:val="24"/>
          <w:rtl/>
        </w:rPr>
        <w:t>ועובדיהם</w:t>
      </w:r>
      <w:r w:rsidRPr="004568C5">
        <w:rPr>
          <w:rFonts w:ascii="David" w:hAnsi="David"/>
          <w:szCs w:val="24"/>
          <w:rtl/>
        </w:rPr>
        <w:t xml:space="preserve">, </w:t>
      </w:r>
      <w:r w:rsidRPr="004568C5">
        <w:rPr>
          <w:rFonts w:ascii="David" w:hAnsi="David" w:hint="eastAsia"/>
          <w:szCs w:val="24"/>
          <w:rtl/>
        </w:rPr>
        <w:t>ובלבד</w:t>
      </w:r>
      <w:r w:rsidRPr="004568C5">
        <w:rPr>
          <w:rFonts w:ascii="David" w:hAnsi="David"/>
          <w:szCs w:val="24"/>
          <w:rtl/>
        </w:rPr>
        <w:t xml:space="preserve"> </w:t>
      </w:r>
      <w:r w:rsidRPr="004568C5">
        <w:rPr>
          <w:rFonts w:ascii="David" w:hAnsi="David" w:hint="eastAsia"/>
          <w:szCs w:val="24"/>
          <w:rtl/>
        </w:rPr>
        <w:t>שהוויתור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יחול</w:t>
      </w:r>
      <w:r w:rsidRPr="004568C5">
        <w:rPr>
          <w:rFonts w:ascii="David" w:hAnsi="David"/>
          <w:szCs w:val="24"/>
          <w:rtl/>
        </w:rPr>
        <w:t xml:space="preserve"> </w:t>
      </w:r>
      <w:r w:rsidRPr="004568C5">
        <w:rPr>
          <w:rFonts w:ascii="David" w:hAnsi="David" w:hint="eastAsia"/>
          <w:szCs w:val="24"/>
          <w:rtl/>
        </w:rPr>
        <w:t>לטובת</w:t>
      </w:r>
      <w:r w:rsidRPr="004568C5">
        <w:rPr>
          <w:rFonts w:ascii="David" w:hAnsi="David"/>
          <w:szCs w:val="24"/>
          <w:rtl/>
        </w:rPr>
        <w:t xml:space="preserve"> </w:t>
      </w:r>
      <w:r w:rsidRPr="004568C5">
        <w:rPr>
          <w:rFonts w:ascii="David" w:hAnsi="David" w:hint="eastAsia"/>
          <w:szCs w:val="24"/>
          <w:rtl/>
        </w:rPr>
        <w:t>אדם</w:t>
      </w:r>
      <w:r w:rsidRPr="004568C5">
        <w:rPr>
          <w:rFonts w:ascii="David" w:hAnsi="David"/>
          <w:szCs w:val="24"/>
          <w:rtl/>
        </w:rPr>
        <w:t xml:space="preserve"> </w:t>
      </w:r>
      <w:r w:rsidRPr="004568C5">
        <w:rPr>
          <w:rFonts w:ascii="David" w:hAnsi="David" w:hint="eastAsia"/>
          <w:szCs w:val="24"/>
          <w:rtl/>
        </w:rPr>
        <w:t>שגרם</w:t>
      </w:r>
      <w:r w:rsidRPr="004568C5">
        <w:rPr>
          <w:rFonts w:ascii="David" w:hAnsi="David"/>
          <w:szCs w:val="24"/>
          <w:rtl/>
        </w:rPr>
        <w:t xml:space="preserve"> </w:t>
      </w:r>
      <w:r w:rsidRPr="004568C5">
        <w:rPr>
          <w:rFonts w:ascii="David" w:hAnsi="David" w:hint="eastAsia"/>
          <w:szCs w:val="24"/>
          <w:rtl/>
        </w:rPr>
        <w:t>לנזק</w:t>
      </w:r>
      <w:r w:rsidRPr="004568C5">
        <w:rPr>
          <w:rFonts w:ascii="David" w:hAnsi="David"/>
          <w:szCs w:val="24"/>
          <w:rtl/>
        </w:rPr>
        <w:t xml:space="preserve"> </w:t>
      </w:r>
      <w:r w:rsidRPr="004568C5">
        <w:rPr>
          <w:rFonts w:ascii="David" w:hAnsi="David" w:hint="eastAsia"/>
          <w:szCs w:val="24"/>
          <w:rtl/>
        </w:rPr>
        <w:t>מתוך</w:t>
      </w:r>
      <w:r w:rsidRPr="004568C5">
        <w:rPr>
          <w:rFonts w:ascii="David" w:hAnsi="David"/>
          <w:szCs w:val="24"/>
          <w:rtl/>
        </w:rPr>
        <w:t xml:space="preserve"> </w:t>
      </w:r>
      <w:r w:rsidRPr="004568C5">
        <w:rPr>
          <w:rFonts w:ascii="David" w:hAnsi="David" w:hint="eastAsia"/>
          <w:szCs w:val="24"/>
          <w:rtl/>
        </w:rPr>
        <w:t>כוונת</w:t>
      </w:r>
      <w:r w:rsidRPr="004568C5">
        <w:rPr>
          <w:rFonts w:ascii="David" w:hAnsi="David"/>
          <w:szCs w:val="24"/>
          <w:rtl/>
        </w:rPr>
        <w:t xml:space="preserve"> </w:t>
      </w:r>
      <w:r w:rsidRPr="004568C5">
        <w:rPr>
          <w:rFonts w:ascii="David" w:hAnsi="David" w:hint="eastAsia"/>
          <w:szCs w:val="24"/>
          <w:rtl/>
        </w:rPr>
        <w:t>זדון</w:t>
      </w:r>
      <w:r w:rsidRPr="004568C5">
        <w:rPr>
          <w:rFonts w:ascii="David" w:hAnsi="David"/>
          <w:szCs w:val="24"/>
          <w:rtl/>
        </w:rPr>
        <w:t>.</w:t>
      </w:r>
    </w:p>
    <w:p w14:paraId="63678159"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אחראי</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לתשלום</w:t>
      </w:r>
      <w:r w:rsidRPr="004568C5">
        <w:rPr>
          <w:rFonts w:ascii="David" w:hAnsi="David"/>
          <w:szCs w:val="24"/>
          <w:rtl/>
        </w:rPr>
        <w:t xml:space="preserve"> </w:t>
      </w:r>
      <w:r w:rsidRPr="004568C5">
        <w:rPr>
          <w:rFonts w:ascii="David" w:hAnsi="David" w:hint="eastAsia"/>
          <w:szCs w:val="24"/>
          <w:rtl/>
        </w:rPr>
        <w:t>דמי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עבור</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ולמילוי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החובות</w:t>
      </w:r>
      <w:r w:rsidRPr="004568C5">
        <w:rPr>
          <w:rFonts w:ascii="David" w:hAnsi="David"/>
          <w:szCs w:val="24"/>
          <w:rtl/>
        </w:rPr>
        <w:t xml:space="preserve"> </w:t>
      </w:r>
      <w:r w:rsidRPr="004568C5">
        <w:rPr>
          <w:rFonts w:ascii="David" w:hAnsi="David" w:hint="eastAsia"/>
          <w:szCs w:val="24"/>
          <w:rtl/>
        </w:rPr>
        <w:t>המוטלות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המבוטח על פי תנאי הפוליסות.</w:t>
      </w:r>
    </w:p>
    <w:p w14:paraId="14DA2C45"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ההשתתפויות</w:t>
      </w:r>
      <w:r w:rsidRPr="004568C5">
        <w:rPr>
          <w:rFonts w:ascii="David" w:hAnsi="David"/>
          <w:szCs w:val="24"/>
          <w:rtl/>
        </w:rPr>
        <w:t xml:space="preserve"> </w:t>
      </w:r>
      <w:r w:rsidRPr="004568C5">
        <w:rPr>
          <w:rFonts w:ascii="David" w:hAnsi="David" w:hint="eastAsia"/>
          <w:szCs w:val="24"/>
          <w:rtl/>
        </w:rPr>
        <w:t>העצמיות</w:t>
      </w:r>
      <w:r w:rsidRPr="004568C5">
        <w:rPr>
          <w:rFonts w:ascii="David" w:hAnsi="David"/>
          <w:szCs w:val="24"/>
          <w:rtl/>
        </w:rPr>
        <w:t xml:space="preserve"> </w:t>
      </w:r>
      <w:r w:rsidRPr="004568C5">
        <w:rPr>
          <w:rFonts w:ascii="David" w:hAnsi="David" w:hint="eastAsia"/>
          <w:szCs w:val="24"/>
          <w:rtl/>
        </w:rPr>
        <w:t>הנקובות</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פוליסה</w:t>
      </w:r>
      <w:r w:rsidRPr="004568C5">
        <w:rPr>
          <w:rFonts w:ascii="David" w:hAnsi="David"/>
          <w:szCs w:val="24"/>
          <w:rtl/>
        </w:rPr>
        <w:t xml:space="preserve"> </w:t>
      </w:r>
      <w:r w:rsidRPr="004568C5">
        <w:rPr>
          <w:rFonts w:ascii="David" w:hAnsi="David" w:hint="eastAsia"/>
          <w:szCs w:val="24"/>
          <w:rtl/>
        </w:rPr>
        <w:t>ופוליסה</w:t>
      </w:r>
      <w:r w:rsidRPr="004568C5">
        <w:rPr>
          <w:rFonts w:ascii="David" w:hAnsi="David"/>
          <w:szCs w:val="24"/>
          <w:rtl/>
        </w:rPr>
        <w:t xml:space="preserve"> </w:t>
      </w:r>
      <w:r w:rsidRPr="004568C5">
        <w:rPr>
          <w:rFonts w:ascii="David" w:hAnsi="David" w:hint="eastAsia"/>
          <w:szCs w:val="24"/>
          <w:rtl/>
        </w:rPr>
        <w:t>תחולנה</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w:t>
      </w:r>
    </w:p>
    <w:p w14:paraId="10E10CF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המפקיע</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מקטין</w:t>
      </w:r>
      <w:r w:rsidRPr="004568C5">
        <w:rPr>
          <w:rFonts w:ascii="David" w:hAnsi="David"/>
          <w:szCs w:val="24"/>
          <w:rtl/>
        </w:rPr>
        <w:t xml:space="preserve"> </w:t>
      </w:r>
      <w:r w:rsidRPr="004568C5">
        <w:rPr>
          <w:rFonts w:ascii="David" w:hAnsi="David" w:hint="eastAsia"/>
          <w:szCs w:val="24"/>
          <w:rtl/>
        </w:rPr>
        <w:t>בדרך</w:t>
      </w:r>
      <w:r w:rsidRPr="004568C5">
        <w:rPr>
          <w:rFonts w:ascii="David" w:hAnsi="David"/>
          <w:szCs w:val="24"/>
          <w:rtl/>
        </w:rPr>
        <w:t xml:space="preserve"> </w:t>
      </w:r>
      <w:r w:rsidRPr="004568C5">
        <w:rPr>
          <w:rFonts w:ascii="David" w:hAnsi="David" w:hint="eastAsia"/>
          <w:szCs w:val="24"/>
          <w:rtl/>
        </w:rPr>
        <w:t>כלשהי</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כאשר</w:t>
      </w:r>
      <w:r w:rsidRPr="004568C5">
        <w:rPr>
          <w:rFonts w:ascii="David" w:hAnsi="David"/>
          <w:szCs w:val="24"/>
          <w:rtl/>
        </w:rPr>
        <w:t xml:space="preserve"> </w:t>
      </w:r>
      <w:r w:rsidRPr="004568C5">
        <w:rPr>
          <w:rFonts w:ascii="David" w:hAnsi="David" w:hint="eastAsia"/>
          <w:szCs w:val="24"/>
          <w:rtl/>
        </w:rPr>
        <w:t>קיים</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יופעל</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והביטוח</w:t>
      </w:r>
      <w:r w:rsidRPr="004568C5">
        <w:rPr>
          <w:rFonts w:ascii="David" w:hAnsi="David"/>
          <w:szCs w:val="24"/>
          <w:rtl/>
        </w:rPr>
        <w:t xml:space="preserve"> </w:t>
      </w:r>
      <w:r w:rsidRPr="004568C5">
        <w:rPr>
          <w:rFonts w:ascii="David" w:hAnsi="David" w:hint="eastAsia"/>
          <w:szCs w:val="24"/>
          <w:rtl/>
        </w:rPr>
        <w:t>הינו</w:t>
      </w:r>
      <w:r w:rsidRPr="004568C5">
        <w:rPr>
          <w:rFonts w:ascii="David" w:hAnsi="David"/>
          <w:szCs w:val="24"/>
          <w:rtl/>
        </w:rPr>
        <w:t xml:space="preserve"> </w:t>
      </w:r>
      <w:r w:rsidRPr="004568C5">
        <w:rPr>
          <w:rFonts w:ascii="David" w:hAnsi="David" w:hint="eastAsia"/>
          <w:szCs w:val="24"/>
          <w:rtl/>
        </w:rPr>
        <w:t>בחזקת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ראשוני</w:t>
      </w:r>
      <w:r w:rsidRPr="004568C5">
        <w:rPr>
          <w:rFonts w:ascii="David" w:hAnsi="David"/>
          <w:szCs w:val="24"/>
          <w:rtl/>
        </w:rPr>
        <w:t xml:space="preserve"> </w:t>
      </w:r>
      <w:r w:rsidRPr="004568C5">
        <w:rPr>
          <w:rFonts w:ascii="David" w:hAnsi="David" w:hint="eastAsia"/>
          <w:szCs w:val="24"/>
          <w:rtl/>
        </w:rPr>
        <w:t>המזכה</w:t>
      </w:r>
      <w:r w:rsidRPr="004568C5">
        <w:rPr>
          <w:rFonts w:ascii="David" w:hAnsi="David"/>
          <w:szCs w:val="24"/>
          <w:rtl/>
        </w:rPr>
        <w:t xml:space="preserve"> </w:t>
      </w:r>
      <w:r w:rsidRPr="004568C5">
        <w:rPr>
          <w:rFonts w:ascii="David" w:hAnsi="David" w:hint="eastAsia"/>
          <w:szCs w:val="24"/>
          <w:rtl/>
        </w:rPr>
        <w:t>במלוא</w:t>
      </w:r>
      <w:r w:rsidRPr="004568C5">
        <w:rPr>
          <w:rFonts w:ascii="David" w:hAnsi="David"/>
          <w:szCs w:val="24"/>
          <w:rtl/>
        </w:rPr>
        <w:t xml:space="preserve">  </w:t>
      </w:r>
      <w:r w:rsidRPr="004568C5">
        <w:rPr>
          <w:rFonts w:ascii="David" w:hAnsi="David" w:hint="eastAsia"/>
          <w:szCs w:val="24"/>
          <w:rtl/>
        </w:rPr>
        <w:t>הזכויות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הביטוח.</w:t>
      </w:r>
    </w:p>
    <w:p w14:paraId="24BC090C"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הנ</w:t>
      </w:r>
      <w:r w:rsidRPr="004568C5">
        <w:rPr>
          <w:rFonts w:ascii="David" w:hAnsi="David"/>
          <w:szCs w:val="24"/>
          <w:rtl/>
        </w:rPr>
        <w:t xml:space="preserve">"ל, </w:t>
      </w:r>
      <w:r w:rsidRPr="004568C5">
        <w:rPr>
          <w:rFonts w:ascii="David" w:hAnsi="David" w:hint="eastAsia"/>
          <w:szCs w:val="24"/>
          <w:rtl/>
        </w:rPr>
        <w:t>למעט</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מקצועית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מהמקובל על פי תנאי "פוליסות נוסח ביט", או נוסח המקביל להם אצל אותו המבטח, בכפוף להרחבת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כמפורט</w:t>
      </w:r>
      <w:r w:rsidRPr="004568C5">
        <w:rPr>
          <w:rFonts w:ascii="David" w:hAnsi="David"/>
          <w:szCs w:val="24"/>
          <w:rtl/>
        </w:rPr>
        <w:t xml:space="preserve"> </w:t>
      </w:r>
      <w:r w:rsidRPr="004568C5">
        <w:rPr>
          <w:rFonts w:ascii="David" w:hAnsi="David" w:hint="eastAsia"/>
          <w:szCs w:val="24"/>
          <w:rtl/>
        </w:rPr>
        <w:t>לעיל</w:t>
      </w:r>
      <w:r w:rsidRPr="004568C5">
        <w:rPr>
          <w:rFonts w:ascii="David" w:hAnsi="David"/>
          <w:szCs w:val="24"/>
          <w:rtl/>
        </w:rPr>
        <w:t xml:space="preserve">.            </w:t>
      </w:r>
    </w:p>
    <w:p w14:paraId="5CB3E19B"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חריג</w:t>
      </w:r>
      <w:r w:rsidRPr="004568C5">
        <w:rPr>
          <w:rFonts w:ascii="David" w:hAnsi="David"/>
          <w:szCs w:val="24"/>
          <w:rtl/>
        </w:rPr>
        <w:t xml:space="preserve"> </w:t>
      </w:r>
      <w:r w:rsidRPr="004568C5">
        <w:rPr>
          <w:rFonts w:ascii="David" w:hAnsi="David" w:hint="eastAsia"/>
          <w:szCs w:val="24"/>
          <w:rtl/>
        </w:rPr>
        <w:t>כוונה</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רשלנות</w:t>
      </w:r>
      <w:r w:rsidRPr="004568C5">
        <w:rPr>
          <w:rFonts w:ascii="David" w:hAnsi="David"/>
          <w:szCs w:val="24"/>
          <w:rtl/>
        </w:rPr>
        <w:t xml:space="preserve"> </w:t>
      </w:r>
      <w:r w:rsidRPr="004568C5">
        <w:rPr>
          <w:rFonts w:ascii="David" w:hAnsi="David" w:hint="eastAsia"/>
          <w:szCs w:val="24"/>
          <w:rtl/>
        </w:rPr>
        <w:t>רבתי</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 xml:space="preserve">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שקיים</w:t>
      </w:r>
      <w:r w:rsidRPr="004568C5">
        <w:rPr>
          <w:rFonts w:ascii="David" w:hAnsi="David"/>
          <w:szCs w:val="24"/>
          <w:rtl/>
        </w:rPr>
        <w:t>.</w:t>
      </w:r>
      <w:r w:rsidRPr="004568C5">
        <w:rPr>
          <w:rFonts w:ascii="David" w:hAnsi="David"/>
          <w:szCs w:val="24"/>
          <w:rtl/>
        </w:rPr>
        <w:tab/>
        <w:t xml:space="preserve"> </w:t>
      </w:r>
    </w:p>
    <w:p w14:paraId="4A94ECE9" w14:textId="7FFA5EFA"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ההתקשרות</w:t>
      </w:r>
      <w:r w:rsidRPr="004568C5">
        <w:rPr>
          <w:rFonts w:ascii="David" w:hAnsi="David"/>
          <w:szCs w:val="24"/>
          <w:rtl/>
        </w:rPr>
        <w:t xml:space="preserve"> </w:t>
      </w:r>
      <w:r w:rsidRPr="004568C5">
        <w:rPr>
          <w:rFonts w:ascii="David" w:hAnsi="David" w:hint="eastAsia"/>
          <w:szCs w:val="24"/>
          <w:rtl/>
        </w:rPr>
        <w:t>החוזית</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וכל עוד אחריותו קיימת להחזיק בתוקף את פוליסות הביטוח. </w:t>
      </w:r>
      <w:r w:rsidRPr="004568C5">
        <w:rPr>
          <w:rFonts w:ascii="David" w:hAnsi="David" w:hint="eastAsia"/>
          <w:szCs w:val="24"/>
          <w:rtl/>
        </w:rPr>
        <w:t>הספק</w:t>
      </w:r>
      <w:r w:rsidRPr="004568C5">
        <w:rPr>
          <w:rFonts w:ascii="David" w:hAnsi="David"/>
          <w:szCs w:val="24"/>
          <w:rtl/>
        </w:rPr>
        <w:t xml:space="preserve"> מתחייב כי פוליסות הביטוח תחודשנה מדי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כל עוד החוזה עם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בתוקף.</w:t>
      </w:r>
    </w:p>
    <w:p w14:paraId="2A5008FA" w14:textId="457EB185"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בחתימתו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קיום</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יומצא</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ידי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עד</w:t>
      </w:r>
      <w:r w:rsidRPr="004568C5">
        <w:rPr>
          <w:rFonts w:ascii="David" w:hAnsi="David"/>
          <w:szCs w:val="24"/>
          <w:rtl/>
        </w:rPr>
        <w:t xml:space="preserve"> </w:t>
      </w:r>
      <w:r w:rsidRPr="004568C5">
        <w:rPr>
          <w:rFonts w:ascii="David" w:hAnsi="David" w:hint="eastAsia"/>
          <w:szCs w:val="24"/>
          <w:rtl/>
        </w:rPr>
        <w:t>למועד</w:t>
      </w:r>
      <w:r w:rsidRPr="004568C5">
        <w:rPr>
          <w:rFonts w:ascii="David" w:hAnsi="David"/>
          <w:szCs w:val="24"/>
          <w:rtl/>
        </w:rPr>
        <w:t xml:space="preserve"> </w:t>
      </w:r>
      <w:r w:rsidRPr="004568C5">
        <w:rPr>
          <w:rFonts w:ascii="David" w:hAnsi="David" w:hint="eastAsia"/>
          <w:szCs w:val="24"/>
          <w:rtl/>
        </w:rPr>
        <w:t>חתימת</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להציג</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האישור</w:t>
      </w:r>
      <w:r w:rsidRPr="004568C5">
        <w:rPr>
          <w:rFonts w:ascii="David" w:hAnsi="David"/>
          <w:szCs w:val="24"/>
          <w:rtl/>
        </w:rPr>
        <w:t xml:space="preserve"> </w:t>
      </w:r>
      <w:r w:rsidRPr="004568C5">
        <w:rPr>
          <w:rFonts w:ascii="David" w:hAnsi="David" w:hint="eastAsia"/>
          <w:szCs w:val="24"/>
          <w:rtl/>
        </w:rPr>
        <w:t>חתום</w:t>
      </w:r>
      <w:r w:rsidRPr="004568C5">
        <w:rPr>
          <w:rFonts w:ascii="David" w:hAnsi="David"/>
          <w:szCs w:val="24"/>
          <w:rtl/>
        </w:rPr>
        <w:t xml:space="preserve"> </w:t>
      </w:r>
      <w:r w:rsidRPr="004568C5">
        <w:rPr>
          <w:rFonts w:ascii="David" w:hAnsi="David" w:hint="eastAsia"/>
          <w:szCs w:val="24"/>
          <w:rtl/>
        </w:rPr>
        <w:t>בחתימת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אודות</w:t>
      </w:r>
      <w:r w:rsidRPr="004568C5">
        <w:rPr>
          <w:rFonts w:ascii="David" w:hAnsi="David"/>
          <w:szCs w:val="24"/>
          <w:rtl/>
        </w:rPr>
        <w:t xml:space="preserve"> </w:t>
      </w:r>
      <w:r w:rsidRPr="004568C5">
        <w:rPr>
          <w:rFonts w:ascii="David" w:hAnsi="David" w:hint="eastAsia"/>
          <w:szCs w:val="24"/>
          <w:rtl/>
        </w:rPr>
        <w:t>חידוש</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לכל</w:t>
      </w:r>
      <w:r w:rsidRPr="004568C5">
        <w:rPr>
          <w:rFonts w:ascii="David" w:hAnsi="David"/>
          <w:szCs w:val="24"/>
          <w:rtl/>
        </w:rPr>
        <w:t xml:space="preserve"> </w:t>
      </w:r>
      <w:r w:rsidRPr="004568C5">
        <w:rPr>
          <w:rFonts w:ascii="David" w:hAnsi="David" w:hint="eastAsia"/>
          <w:szCs w:val="24"/>
          <w:rtl/>
        </w:rPr>
        <w:t>המאוחר</w:t>
      </w:r>
      <w:r w:rsidRPr="004568C5">
        <w:rPr>
          <w:rFonts w:ascii="David" w:hAnsi="David"/>
          <w:szCs w:val="24"/>
          <w:rtl/>
        </w:rPr>
        <w:t xml:space="preserve"> </w:t>
      </w:r>
      <w:r w:rsidRPr="004568C5">
        <w:rPr>
          <w:rFonts w:ascii="David" w:hAnsi="David" w:hint="eastAsia"/>
          <w:szCs w:val="24"/>
          <w:rtl/>
        </w:rPr>
        <w:t>שבעה</w:t>
      </w:r>
      <w:r w:rsidRPr="004568C5">
        <w:rPr>
          <w:rFonts w:ascii="David" w:hAnsi="David"/>
          <w:szCs w:val="24"/>
          <w:rtl/>
        </w:rPr>
        <w:t xml:space="preserve"> </w:t>
      </w:r>
      <w:r w:rsidRPr="004568C5">
        <w:rPr>
          <w:rFonts w:ascii="David" w:hAnsi="David" w:hint="eastAsia"/>
          <w:szCs w:val="24"/>
          <w:rtl/>
        </w:rPr>
        <w:t>ימים</w:t>
      </w:r>
      <w:r w:rsidRPr="004568C5">
        <w:rPr>
          <w:rFonts w:ascii="David" w:hAnsi="David"/>
          <w:szCs w:val="24"/>
          <w:rtl/>
        </w:rPr>
        <w:t xml:space="preserve"> </w:t>
      </w:r>
      <w:r w:rsidRPr="004568C5">
        <w:rPr>
          <w:rFonts w:ascii="David" w:hAnsi="David" w:hint="eastAsia"/>
          <w:szCs w:val="24"/>
          <w:rtl/>
        </w:rPr>
        <w:t>לפני</w:t>
      </w:r>
      <w:r w:rsidRPr="004568C5">
        <w:rPr>
          <w:rFonts w:ascii="David" w:hAnsi="David"/>
          <w:szCs w:val="24"/>
          <w:rtl/>
        </w:rPr>
        <w:t xml:space="preserve"> </w:t>
      </w:r>
      <w:r w:rsidRPr="004568C5">
        <w:rPr>
          <w:rFonts w:ascii="David" w:hAnsi="David" w:hint="eastAsia"/>
          <w:szCs w:val="24"/>
          <w:rtl/>
        </w:rPr>
        <w:t>תום</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36E9ACA9"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szCs w:val="24"/>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w:t>
      </w:r>
      <w:r w:rsidRPr="004568C5">
        <w:rPr>
          <w:rFonts w:ascii="David" w:hAnsi="David"/>
          <w:szCs w:val="24"/>
          <w:rtl/>
        </w:rPr>
        <w:lastRenderedPageBreak/>
        <w:t xml:space="preserve">דרישות הביטוח המחייבות הן בהתאם לאמור לעיל. הספק נדרש ללמוד ולעמוד </w:t>
      </w:r>
      <w:r w:rsidRPr="004568C5">
        <w:rPr>
          <w:rFonts w:ascii="David" w:hAnsi="David" w:hint="eastAsia"/>
          <w:szCs w:val="24"/>
          <w:rtl/>
        </w:rPr>
        <w:t>ב</w:t>
      </w:r>
      <w:r w:rsidRPr="004568C5">
        <w:rPr>
          <w:rFonts w:ascii="David" w:hAnsi="David"/>
          <w:szCs w:val="24"/>
          <w:rtl/>
        </w:rPr>
        <w:t>דרישות אלה ובמידת הצורך להיעזר באנשי ביטוח מטעמו, על מנת לעמוד בדרישות וליישמן בביטוחים כנדרש.</w:t>
      </w:r>
    </w:p>
    <w:p w14:paraId="15531449" w14:textId="14B90B9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שומרים</w:t>
      </w:r>
      <w:r w:rsidRPr="004568C5">
        <w:rPr>
          <w:rFonts w:ascii="David" w:hAnsi="David"/>
          <w:szCs w:val="24"/>
          <w:rtl/>
        </w:rPr>
        <w:t xml:space="preserve"> </w:t>
      </w:r>
      <w:r w:rsidRPr="004568C5">
        <w:rPr>
          <w:rFonts w:ascii="David" w:hAnsi="David" w:hint="eastAsia"/>
          <w:szCs w:val="24"/>
          <w:rtl/>
        </w:rPr>
        <w:t>לעצמם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הזכות</w:t>
      </w:r>
      <w:r w:rsidRPr="004568C5">
        <w:rPr>
          <w:rFonts w:ascii="David" w:hAnsi="David"/>
          <w:szCs w:val="24"/>
          <w:rtl/>
        </w:rPr>
        <w:t xml:space="preserve"> </w:t>
      </w:r>
      <w:r w:rsidRPr="004568C5">
        <w:rPr>
          <w:rFonts w:ascii="David" w:hAnsi="David" w:hint="eastAsia"/>
          <w:szCs w:val="24"/>
          <w:rtl/>
        </w:rPr>
        <w:t>לקבל</w:t>
      </w:r>
      <w:r w:rsidRPr="004568C5">
        <w:rPr>
          <w:rFonts w:ascii="David" w:hAnsi="David"/>
          <w:szCs w:val="24"/>
          <w:rtl/>
        </w:rPr>
        <w:t xml:space="preserve"> </w:t>
      </w:r>
      <w:r w:rsidRPr="004568C5">
        <w:rPr>
          <w:rFonts w:ascii="David" w:hAnsi="David" w:hint="eastAsia"/>
          <w:szCs w:val="24"/>
          <w:rtl/>
        </w:rPr>
        <w:t>מהספק</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עת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במקרה</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גילוי</w:t>
      </w:r>
      <w:r w:rsidRPr="004568C5">
        <w:rPr>
          <w:rFonts w:ascii="David" w:hAnsi="David"/>
          <w:szCs w:val="24"/>
          <w:rtl/>
        </w:rPr>
        <w:t xml:space="preserve"> </w:t>
      </w:r>
      <w:r w:rsidRPr="004568C5">
        <w:rPr>
          <w:rFonts w:ascii="David" w:hAnsi="David" w:hint="eastAsia"/>
          <w:szCs w:val="24"/>
          <w:rtl/>
        </w:rPr>
        <w:t>נסיבות</w:t>
      </w:r>
      <w:r w:rsidRPr="004568C5">
        <w:rPr>
          <w:rFonts w:ascii="David" w:hAnsi="David"/>
          <w:szCs w:val="24"/>
          <w:rtl/>
        </w:rPr>
        <w:t xml:space="preserve"> </w:t>
      </w:r>
      <w:r w:rsidRPr="004568C5">
        <w:rPr>
          <w:rFonts w:ascii="David" w:hAnsi="David" w:hint="eastAsia"/>
          <w:szCs w:val="24"/>
          <w:rtl/>
        </w:rPr>
        <w:t>העלולות</w:t>
      </w:r>
      <w:r w:rsidRPr="004568C5">
        <w:rPr>
          <w:rFonts w:ascii="David" w:hAnsi="David"/>
          <w:szCs w:val="24"/>
          <w:rtl/>
        </w:rPr>
        <w:t xml:space="preserve"> </w:t>
      </w:r>
      <w:r w:rsidRPr="004568C5">
        <w:rPr>
          <w:rFonts w:ascii="David" w:hAnsi="David" w:hint="eastAsia"/>
          <w:szCs w:val="24"/>
          <w:rtl/>
        </w:rPr>
        <w:t>להביא</w:t>
      </w:r>
      <w:r w:rsidRPr="004568C5">
        <w:rPr>
          <w:rFonts w:ascii="David" w:hAnsi="David"/>
          <w:szCs w:val="24"/>
          <w:rtl/>
        </w:rPr>
        <w:t xml:space="preserve"> </w:t>
      </w:r>
      <w:r w:rsidRPr="004568C5">
        <w:rPr>
          <w:rFonts w:ascii="David" w:hAnsi="David" w:hint="eastAsia"/>
          <w:szCs w:val="24"/>
          <w:rtl/>
        </w:rPr>
        <w:t>לתביעה</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שיוכלו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עמידת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בסעיפים</w:t>
      </w:r>
      <w:r w:rsidRPr="004568C5">
        <w:rPr>
          <w:rFonts w:ascii="David" w:hAnsi="David"/>
          <w:szCs w:val="24"/>
          <w:rtl/>
        </w:rPr>
        <w:t xml:space="preserve"> אלו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סיבה</w:t>
      </w:r>
      <w:r w:rsidRPr="004568C5">
        <w:rPr>
          <w:rFonts w:ascii="David" w:hAnsi="David"/>
          <w:szCs w:val="24"/>
          <w:rtl/>
        </w:rPr>
        <w:t xml:space="preserve"> </w:t>
      </w:r>
      <w:r w:rsidRPr="004568C5">
        <w:rPr>
          <w:rFonts w:ascii="David" w:hAnsi="David" w:hint="eastAsia"/>
          <w:szCs w:val="24"/>
          <w:rtl/>
        </w:rPr>
        <w:t>אחרת</w:t>
      </w:r>
      <w:r w:rsidRPr="004568C5">
        <w:rPr>
          <w:rFonts w:ascii="David" w:hAnsi="David"/>
          <w:szCs w:val="24"/>
          <w:rtl/>
        </w:rPr>
        <w:t xml:space="preserve">, </w:t>
      </w:r>
      <w:r w:rsidRPr="004568C5">
        <w:rPr>
          <w:rFonts w:ascii="David" w:hAnsi="David" w:hint="eastAsia"/>
          <w:szCs w:val="24"/>
          <w:rtl/>
        </w:rPr>
        <w:t>והספק</w:t>
      </w:r>
      <w:r w:rsidRPr="004568C5">
        <w:rPr>
          <w:rFonts w:ascii="David" w:hAnsi="David"/>
          <w:szCs w:val="24"/>
          <w:rtl/>
        </w:rPr>
        <w:t xml:space="preserve"> </w:t>
      </w:r>
      <w:r w:rsidRPr="004568C5">
        <w:rPr>
          <w:rFonts w:ascii="David" w:hAnsi="David" w:hint="eastAsia"/>
          <w:szCs w:val="24"/>
          <w:rtl/>
        </w:rPr>
        <w:t>יעביר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כאמור</w:t>
      </w:r>
      <w:r w:rsidRPr="004568C5">
        <w:rPr>
          <w:rFonts w:ascii="David" w:hAnsi="David"/>
          <w:szCs w:val="24"/>
          <w:rtl/>
        </w:rPr>
        <w:t xml:space="preserve"> </w:t>
      </w:r>
      <w:r w:rsidRPr="004568C5">
        <w:rPr>
          <w:rFonts w:ascii="David" w:hAnsi="David" w:hint="eastAsia"/>
          <w:szCs w:val="24"/>
          <w:rtl/>
        </w:rPr>
        <w:t>מיד</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קבלת</w:t>
      </w:r>
      <w:r w:rsidRPr="004568C5">
        <w:rPr>
          <w:rFonts w:ascii="David" w:hAnsi="David"/>
          <w:szCs w:val="24"/>
          <w:rtl/>
        </w:rPr>
        <w:t xml:space="preserve"> </w:t>
      </w:r>
      <w:r w:rsidRPr="004568C5">
        <w:rPr>
          <w:rFonts w:ascii="David" w:hAnsi="David" w:hint="eastAsia"/>
          <w:szCs w:val="24"/>
          <w:rtl/>
        </w:rPr>
        <w:t>הדרישה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לבצע</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שינוי</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תיקון</w:t>
      </w:r>
      <w:r w:rsidRPr="004568C5">
        <w:rPr>
          <w:rFonts w:ascii="David" w:hAnsi="David"/>
          <w:szCs w:val="24"/>
          <w:rtl/>
        </w:rPr>
        <w:t xml:space="preserve"> </w:t>
      </w:r>
      <w:r w:rsidRPr="004568C5">
        <w:rPr>
          <w:rFonts w:ascii="David" w:hAnsi="David" w:hint="eastAsia"/>
          <w:szCs w:val="24"/>
          <w:rtl/>
        </w:rPr>
        <w:t>שיידרש</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להתאים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להתחייבויותיו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הוראות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שלעיל</w:t>
      </w:r>
      <w:r w:rsidRPr="004568C5">
        <w:rPr>
          <w:rFonts w:ascii="David" w:hAnsi="David"/>
          <w:szCs w:val="24"/>
          <w:rtl/>
        </w:rPr>
        <w:t>. מוסכם כי הספק יהיה רשאי למחוק מפוליסות הביטוח כאמור מידע עסקי ו/או מסחרי סודי שאינו רלוונטי להתקשרות זו.</w:t>
      </w:r>
    </w:p>
    <w:p w14:paraId="775B57E3" w14:textId="5267FBFC"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מצהיר</w:t>
      </w:r>
      <w:r w:rsidRPr="004568C5">
        <w:rPr>
          <w:rFonts w:ascii="David" w:hAnsi="David"/>
          <w:szCs w:val="24"/>
          <w:rtl/>
        </w:rPr>
        <w:t xml:space="preserve"> </w:t>
      </w:r>
      <w:r w:rsidRPr="004568C5">
        <w:rPr>
          <w:rFonts w:ascii="David" w:hAnsi="David" w:hint="eastAsia"/>
          <w:szCs w:val="24"/>
          <w:rtl/>
        </w:rPr>
        <w:t>ומתחייב</w:t>
      </w:r>
      <w:r w:rsidRPr="004568C5">
        <w:rPr>
          <w:rFonts w:ascii="David" w:hAnsi="David"/>
          <w:szCs w:val="24"/>
          <w:rtl/>
        </w:rPr>
        <w:t xml:space="preserve"> כ</w:t>
      </w:r>
      <w:r w:rsidRPr="004568C5">
        <w:rPr>
          <w:rFonts w:ascii="David" w:hAnsi="David" w:hint="eastAsia"/>
          <w:szCs w:val="24"/>
          <w:rtl/>
        </w:rPr>
        <w:t>י</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לעריכת הבדיקה ולדרישת השינויים כמפורט לעיל אינן מטילות על </w:t>
      </w:r>
      <w:r w:rsidRPr="004568C5">
        <w:rPr>
          <w:rFonts w:ascii="David" w:hAnsi="David" w:hint="eastAsia"/>
          <w:szCs w:val="24"/>
          <w:rtl/>
        </w:rPr>
        <w:t>מדינת</w:t>
      </w:r>
      <w:r w:rsidRPr="004568C5">
        <w:rPr>
          <w:rFonts w:ascii="David" w:hAnsi="David"/>
          <w:szCs w:val="24"/>
          <w:rtl/>
        </w:rPr>
        <w:t xml:space="preserve">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או</w:t>
      </w:r>
      <w:r w:rsidRPr="004568C5">
        <w:rPr>
          <w:rFonts w:ascii="David" w:hAnsi="David"/>
          <w:szCs w:val="24"/>
        </w:rPr>
        <w:t xml:space="preserve"> </w:t>
      </w:r>
      <w:r w:rsidRPr="004568C5">
        <w:rPr>
          <w:rFonts w:ascii="David" w:hAnsi="David"/>
          <w:szCs w:val="24"/>
          <w:rtl/>
        </w:rPr>
        <w:t>על מי מטעמ</w:t>
      </w:r>
      <w:r w:rsidRPr="004568C5">
        <w:rPr>
          <w:rFonts w:ascii="David" w:hAnsi="David" w:hint="eastAsia"/>
          <w:szCs w:val="24"/>
          <w:rtl/>
        </w:rPr>
        <w:t>ם</w:t>
      </w:r>
      <w:r w:rsidRPr="004568C5">
        <w:rPr>
          <w:rFonts w:ascii="David" w:hAnsi="David"/>
          <w:szCs w:val="24"/>
          <w:rtl/>
        </w:rPr>
        <w:t xml:space="preserve"> כל חובה וכל אחריות שהיא לגבי פוליס</w:t>
      </w:r>
      <w:r w:rsidRPr="004568C5">
        <w:rPr>
          <w:rFonts w:ascii="David" w:hAnsi="David" w:hint="eastAsia"/>
          <w:szCs w:val="24"/>
          <w:rtl/>
        </w:rPr>
        <w:t>ו</w:t>
      </w:r>
      <w:r w:rsidRPr="004568C5">
        <w:rPr>
          <w:rFonts w:ascii="David" w:hAnsi="David"/>
          <w:szCs w:val="24"/>
          <w:rtl/>
        </w:rPr>
        <w:t xml:space="preserve">ת הביטוח/ </w:t>
      </w:r>
      <w:r w:rsidRPr="004568C5">
        <w:rPr>
          <w:rFonts w:ascii="David" w:hAnsi="David" w:hint="eastAsia"/>
          <w:szCs w:val="24"/>
          <w:rtl/>
        </w:rPr>
        <w:t>אישורי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כאמור, טיבם, היקפם ותוקפם, או לגבי העדרם, ואין בה כדי לגרוע מכל חובה שהיא המוטלת על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וזאת בין אם </w:t>
      </w:r>
      <w:r w:rsidRPr="004568C5">
        <w:rPr>
          <w:rFonts w:ascii="David" w:hAnsi="David" w:hint="eastAsia"/>
          <w:szCs w:val="24"/>
          <w:rtl/>
        </w:rPr>
        <w:t>נ</w:t>
      </w:r>
      <w:r w:rsidRPr="004568C5">
        <w:rPr>
          <w:rFonts w:ascii="David" w:hAnsi="David"/>
          <w:szCs w:val="24"/>
          <w:rtl/>
        </w:rPr>
        <w:t>דרש</w:t>
      </w:r>
      <w:r w:rsidRPr="004568C5">
        <w:rPr>
          <w:rFonts w:ascii="David" w:hAnsi="David" w:hint="eastAsia"/>
          <w:szCs w:val="24"/>
          <w:rtl/>
        </w:rPr>
        <w:t>ו</w:t>
      </w:r>
      <w:r w:rsidRPr="004568C5">
        <w:rPr>
          <w:rFonts w:ascii="David" w:hAnsi="David"/>
          <w:szCs w:val="24"/>
          <w:rtl/>
        </w:rPr>
        <w:t xml:space="preserve"> </w:t>
      </w:r>
      <w:r w:rsidRPr="004568C5">
        <w:rPr>
          <w:rFonts w:ascii="David" w:hAnsi="David" w:hint="eastAsia"/>
          <w:szCs w:val="24"/>
          <w:rtl/>
        </w:rPr>
        <w:t>התאמות</w:t>
      </w:r>
      <w:r w:rsidRPr="004568C5">
        <w:rPr>
          <w:rFonts w:ascii="David" w:hAnsi="David"/>
          <w:szCs w:val="24"/>
          <w:rtl/>
        </w:rPr>
        <w:t xml:space="preserve"> ובין אם לאו, בין אם </w:t>
      </w:r>
      <w:r w:rsidRPr="004568C5">
        <w:rPr>
          <w:rFonts w:ascii="David" w:hAnsi="David" w:hint="eastAsia"/>
          <w:szCs w:val="24"/>
          <w:rtl/>
        </w:rPr>
        <w:t>נבדקו</w:t>
      </w:r>
      <w:r w:rsidRPr="004568C5">
        <w:rPr>
          <w:rFonts w:ascii="David" w:hAnsi="David"/>
          <w:szCs w:val="24"/>
          <w:rtl/>
        </w:rPr>
        <w:t xml:space="preserve"> ובין אם לאו.</w:t>
      </w:r>
    </w:p>
    <w:p w14:paraId="7ECB88FA"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למען</w:t>
      </w:r>
      <w:r w:rsidRPr="004568C5">
        <w:rPr>
          <w:rFonts w:ascii="David" w:hAnsi="David"/>
          <w:szCs w:val="24"/>
          <w:rtl/>
        </w:rPr>
        <w:t xml:space="preserve"> </w:t>
      </w:r>
      <w:r w:rsidRPr="004568C5">
        <w:rPr>
          <w:rFonts w:ascii="David" w:hAnsi="David" w:hint="eastAsia"/>
          <w:szCs w:val="24"/>
          <w:rtl/>
        </w:rPr>
        <w:t>הסר</w:t>
      </w:r>
      <w:r w:rsidRPr="004568C5">
        <w:rPr>
          <w:rFonts w:ascii="David" w:hAnsi="David"/>
          <w:szCs w:val="24"/>
          <w:rtl/>
        </w:rPr>
        <w:t xml:space="preserve"> </w:t>
      </w:r>
      <w:r w:rsidRPr="004568C5">
        <w:rPr>
          <w:rFonts w:ascii="David" w:hAnsi="David" w:hint="eastAsia"/>
          <w:szCs w:val="24"/>
          <w:rtl/>
        </w:rPr>
        <w:t>ספק</w:t>
      </w:r>
      <w:r w:rsidRPr="004568C5">
        <w:rPr>
          <w:rFonts w:ascii="David" w:hAnsi="David"/>
          <w:szCs w:val="24"/>
          <w:rtl/>
        </w:rPr>
        <w:t xml:space="preserve"> </w:t>
      </w:r>
      <w:r w:rsidRPr="004568C5">
        <w:rPr>
          <w:rFonts w:ascii="David" w:hAnsi="David" w:hint="eastAsia"/>
          <w:szCs w:val="24"/>
          <w:rtl/>
        </w:rPr>
        <w:t>מוסכם</w:t>
      </w:r>
      <w:r w:rsidRPr="004568C5">
        <w:rPr>
          <w:rFonts w:ascii="David" w:hAnsi="David"/>
          <w:szCs w:val="24"/>
          <w:rtl/>
        </w:rPr>
        <w:t xml:space="preserve"> </w:t>
      </w:r>
      <w:r w:rsidRPr="004568C5">
        <w:rPr>
          <w:rFonts w:ascii="David" w:hAnsi="David" w:hint="eastAsia"/>
          <w:szCs w:val="24"/>
          <w:rtl/>
        </w:rPr>
        <w:t>בזה</w:t>
      </w:r>
      <w:r w:rsidRPr="004568C5">
        <w:rPr>
          <w:rFonts w:ascii="David" w:hAnsi="David"/>
          <w:szCs w:val="24"/>
          <w:rtl/>
        </w:rPr>
        <w:t xml:space="preserve"> </w:t>
      </w:r>
      <w:r w:rsidRPr="004568C5">
        <w:rPr>
          <w:rFonts w:ascii="David" w:hAnsi="David" w:hint="eastAsia"/>
          <w:szCs w:val="24"/>
          <w:rtl/>
        </w:rPr>
        <w:t>כי</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הנדרשים</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הם</w:t>
      </w:r>
      <w:r w:rsidRPr="004568C5">
        <w:rPr>
          <w:rFonts w:ascii="David" w:hAnsi="David"/>
          <w:szCs w:val="24"/>
          <w:rtl/>
        </w:rPr>
        <w:t xml:space="preserve"> </w:t>
      </w:r>
      <w:r w:rsidRPr="004568C5">
        <w:rPr>
          <w:rFonts w:ascii="David" w:hAnsi="David" w:hint="eastAsia"/>
          <w:szCs w:val="24"/>
          <w:rtl/>
        </w:rPr>
        <w:t>בבחינת</w:t>
      </w:r>
      <w:r w:rsidRPr="004568C5">
        <w:rPr>
          <w:rFonts w:ascii="David" w:hAnsi="David"/>
          <w:szCs w:val="24"/>
          <w:rtl/>
        </w:rPr>
        <w:t xml:space="preserve"> </w:t>
      </w:r>
      <w:r w:rsidRPr="004568C5">
        <w:rPr>
          <w:rFonts w:ascii="David" w:hAnsi="David" w:hint="eastAsia"/>
          <w:szCs w:val="24"/>
          <w:rtl/>
        </w:rPr>
        <w:t>דרישה</w:t>
      </w:r>
      <w:r w:rsidRPr="004568C5">
        <w:rPr>
          <w:rFonts w:ascii="David" w:hAnsi="David"/>
          <w:szCs w:val="24"/>
          <w:rtl/>
        </w:rPr>
        <w:t xml:space="preserve"> </w:t>
      </w:r>
      <w:r w:rsidRPr="004568C5">
        <w:rPr>
          <w:rFonts w:ascii="David" w:hAnsi="David" w:hint="eastAsia"/>
          <w:szCs w:val="24"/>
          <w:rtl/>
        </w:rPr>
        <w:t>מינימלית</w:t>
      </w:r>
      <w:r w:rsidRPr="004568C5">
        <w:rPr>
          <w:rFonts w:ascii="David" w:hAnsi="David"/>
          <w:szCs w:val="24"/>
          <w:rtl/>
        </w:rPr>
        <w:t xml:space="preserve"> </w:t>
      </w:r>
      <w:r w:rsidRPr="004568C5">
        <w:rPr>
          <w:rFonts w:ascii="David" w:hAnsi="David" w:hint="eastAsia"/>
          <w:szCs w:val="24"/>
          <w:rtl/>
        </w:rPr>
        <w:t>המוטלת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בהם</w:t>
      </w:r>
      <w:r w:rsidRPr="004568C5">
        <w:rPr>
          <w:rFonts w:ascii="David" w:hAnsi="David"/>
          <w:szCs w:val="24"/>
          <w:rtl/>
        </w:rPr>
        <w:t xml:space="preserve"> </w:t>
      </w:r>
      <w:r w:rsidRPr="004568C5">
        <w:rPr>
          <w:rFonts w:ascii="David" w:hAnsi="David" w:hint="eastAsia"/>
          <w:szCs w:val="24"/>
          <w:rtl/>
        </w:rPr>
        <w:t>משום</w:t>
      </w:r>
      <w:r w:rsidRPr="004568C5">
        <w:rPr>
          <w:rFonts w:ascii="David" w:hAnsi="David"/>
          <w:szCs w:val="24"/>
          <w:rtl/>
        </w:rPr>
        <w:t xml:space="preserve"> </w:t>
      </w: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מי</w:t>
      </w:r>
      <w:r w:rsidRPr="004568C5">
        <w:rPr>
          <w:rFonts w:ascii="David" w:hAnsi="David"/>
          <w:szCs w:val="24"/>
          <w:rtl/>
        </w:rPr>
        <w:t xml:space="preserve"> </w:t>
      </w:r>
      <w:r w:rsidRPr="004568C5">
        <w:rPr>
          <w:rFonts w:ascii="David" w:hAnsi="David" w:hint="eastAsia"/>
          <w:szCs w:val="24"/>
          <w:rtl/>
        </w:rPr>
        <w:t>מטעמה</w:t>
      </w:r>
      <w:r w:rsidRPr="004568C5">
        <w:rPr>
          <w:rFonts w:ascii="David" w:hAnsi="David"/>
          <w:szCs w:val="24"/>
          <w:rtl/>
        </w:rPr>
        <w:t xml:space="preserve"> </w:t>
      </w:r>
      <w:r w:rsidRPr="004568C5">
        <w:rPr>
          <w:rFonts w:ascii="David" w:hAnsi="David" w:hint="eastAsia"/>
          <w:szCs w:val="24"/>
          <w:rtl/>
        </w:rPr>
        <w:t>להיקף</w:t>
      </w:r>
      <w:r w:rsidRPr="004568C5">
        <w:rPr>
          <w:rFonts w:ascii="David" w:hAnsi="David"/>
          <w:szCs w:val="24"/>
          <w:rtl/>
        </w:rPr>
        <w:t xml:space="preserve"> </w:t>
      </w:r>
      <w:r w:rsidRPr="004568C5">
        <w:rPr>
          <w:rFonts w:ascii="David" w:hAnsi="David" w:hint="eastAsia"/>
          <w:szCs w:val="24"/>
          <w:rtl/>
        </w:rPr>
        <w:t>וגודל</w:t>
      </w:r>
      <w:r w:rsidRPr="004568C5">
        <w:rPr>
          <w:rFonts w:ascii="David" w:hAnsi="David"/>
          <w:szCs w:val="24"/>
          <w:rtl/>
        </w:rPr>
        <w:t xml:space="preserve"> </w:t>
      </w:r>
      <w:r w:rsidRPr="004568C5">
        <w:rPr>
          <w:rFonts w:ascii="David" w:hAnsi="David" w:hint="eastAsia"/>
          <w:szCs w:val="24"/>
          <w:rtl/>
        </w:rPr>
        <w:t>הסיכון</w:t>
      </w:r>
      <w:r w:rsidRPr="004568C5">
        <w:rPr>
          <w:rFonts w:ascii="David" w:hAnsi="David"/>
          <w:szCs w:val="24"/>
          <w:rtl/>
        </w:rPr>
        <w:t xml:space="preserve"> </w:t>
      </w:r>
      <w:r w:rsidRPr="004568C5">
        <w:rPr>
          <w:rFonts w:ascii="David" w:hAnsi="David" w:hint="eastAsia"/>
          <w:szCs w:val="24"/>
          <w:rtl/>
        </w:rPr>
        <w:t>לביטוח</w:t>
      </w:r>
      <w:r w:rsidRPr="004568C5">
        <w:rPr>
          <w:rFonts w:ascii="David" w:hAnsi="David"/>
          <w:szCs w:val="24"/>
          <w:rtl/>
        </w:rPr>
        <w:t xml:space="preserve"> </w:t>
      </w:r>
      <w:r w:rsidRPr="004568C5">
        <w:rPr>
          <w:rFonts w:ascii="David" w:hAnsi="David" w:hint="eastAsia"/>
          <w:szCs w:val="24"/>
          <w:rtl/>
        </w:rPr>
        <w:t>ועליו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חשיפתו</w:t>
      </w:r>
      <w:r w:rsidRPr="004568C5">
        <w:rPr>
          <w:rFonts w:ascii="David" w:hAnsi="David"/>
          <w:szCs w:val="24"/>
          <w:rtl/>
        </w:rPr>
        <w:t xml:space="preserve"> </w:t>
      </w:r>
      <w:r w:rsidRPr="004568C5">
        <w:rPr>
          <w:rFonts w:ascii="David" w:hAnsi="David" w:hint="eastAsia"/>
          <w:szCs w:val="24"/>
          <w:rtl/>
        </w:rPr>
        <w:t>ולקבוע</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הנחוצים</w:t>
      </w:r>
      <w:r w:rsidRPr="004568C5">
        <w:rPr>
          <w:rFonts w:ascii="David" w:hAnsi="David"/>
          <w:szCs w:val="24"/>
          <w:rtl/>
        </w:rPr>
        <w:t xml:space="preserve"> </w:t>
      </w:r>
      <w:r w:rsidRPr="004568C5">
        <w:rPr>
          <w:rFonts w:ascii="David" w:hAnsi="David" w:hint="eastAsia"/>
          <w:szCs w:val="24"/>
          <w:rtl/>
        </w:rPr>
        <w:t>לרבות</w:t>
      </w:r>
      <w:r w:rsidRPr="004568C5">
        <w:rPr>
          <w:rFonts w:ascii="David" w:hAnsi="David"/>
          <w:szCs w:val="24"/>
          <w:rtl/>
        </w:rPr>
        <w:t xml:space="preserve"> </w:t>
      </w:r>
      <w:r w:rsidRPr="004568C5">
        <w:rPr>
          <w:rFonts w:ascii="David" w:hAnsi="David" w:hint="eastAsia"/>
          <w:szCs w:val="24"/>
          <w:rtl/>
        </w:rPr>
        <w:t>היקף</w:t>
      </w:r>
      <w:r w:rsidRPr="004568C5">
        <w:rPr>
          <w:rFonts w:ascii="David" w:hAnsi="David"/>
          <w:szCs w:val="24"/>
          <w:rtl/>
        </w:rPr>
        <w:t xml:space="preserve">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ותקופת</w:t>
      </w:r>
      <w:r w:rsidRPr="004568C5">
        <w:rPr>
          <w:rFonts w:ascii="David" w:hAnsi="David"/>
          <w:szCs w:val="24"/>
          <w:rtl/>
        </w:rPr>
        <w:t xml:space="preserve"> הביטוח </w:t>
      </w:r>
      <w:r w:rsidRPr="004568C5">
        <w:rPr>
          <w:rFonts w:ascii="David" w:hAnsi="David" w:hint="eastAsia"/>
          <w:szCs w:val="24"/>
          <w:rtl/>
        </w:rPr>
        <w:t>בהתאם</w:t>
      </w:r>
      <w:r w:rsidRPr="004568C5">
        <w:rPr>
          <w:rFonts w:ascii="David" w:hAnsi="David"/>
          <w:szCs w:val="24"/>
          <w:rtl/>
        </w:rPr>
        <w:t xml:space="preserve"> </w:t>
      </w:r>
      <w:r w:rsidRPr="004568C5">
        <w:rPr>
          <w:rFonts w:ascii="David" w:hAnsi="David" w:hint="eastAsia"/>
          <w:szCs w:val="24"/>
          <w:rtl/>
        </w:rPr>
        <w:t>לכך</w:t>
      </w:r>
      <w:r w:rsidRPr="004568C5">
        <w:rPr>
          <w:rFonts w:ascii="David" w:hAnsi="David"/>
          <w:szCs w:val="24"/>
          <w:rtl/>
        </w:rPr>
        <w:t>.</w:t>
      </w:r>
    </w:p>
    <w:p w14:paraId="4154512C" w14:textId="3A9EABB9"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אין</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כדי</w:t>
      </w:r>
      <w:r w:rsidRPr="004568C5">
        <w:rPr>
          <w:rFonts w:ascii="David" w:hAnsi="David"/>
          <w:szCs w:val="24"/>
          <w:rtl/>
        </w:rPr>
        <w:t xml:space="preserve"> </w:t>
      </w:r>
      <w:r w:rsidRPr="004568C5">
        <w:rPr>
          <w:rFonts w:ascii="David" w:hAnsi="David" w:hint="eastAsia"/>
          <w:szCs w:val="24"/>
          <w:rtl/>
        </w:rPr>
        <w:t>לפטור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חובה</w:t>
      </w:r>
      <w:r w:rsidRPr="004568C5">
        <w:rPr>
          <w:rFonts w:ascii="David" w:hAnsi="David"/>
          <w:szCs w:val="24"/>
          <w:rtl/>
        </w:rPr>
        <w:t xml:space="preserve"> </w:t>
      </w:r>
      <w:r w:rsidRPr="004568C5">
        <w:rPr>
          <w:rFonts w:ascii="David" w:hAnsi="David" w:hint="eastAsia"/>
          <w:szCs w:val="24"/>
          <w:rtl/>
        </w:rPr>
        <w:t>החלה</w:t>
      </w:r>
      <w:r w:rsidRPr="004568C5">
        <w:rPr>
          <w:rFonts w:ascii="David" w:hAnsi="David"/>
          <w:szCs w:val="24"/>
          <w:rtl/>
        </w:rPr>
        <w:t xml:space="preserve"> </w:t>
      </w:r>
      <w:r w:rsidRPr="004568C5">
        <w:rPr>
          <w:rFonts w:ascii="David" w:hAnsi="David" w:hint="eastAsia"/>
          <w:szCs w:val="24"/>
          <w:rtl/>
        </w:rPr>
        <w:t>עליו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לפרש</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כוויתור</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סעד</w:t>
      </w:r>
      <w:r w:rsidRPr="004568C5">
        <w:rPr>
          <w:rFonts w:ascii="David" w:hAnsi="David"/>
          <w:szCs w:val="24"/>
          <w:rtl/>
        </w:rPr>
        <w:t xml:space="preserve"> </w:t>
      </w:r>
      <w:r w:rsidRPr="004568C5">
        <w:rPr>
          <w:rFonts w:ascii="David" w:hAnsi="David" w:hint="eastAsia"/>
          <w:szCs w:val="24"/>
          <w:rtl/>
        </w:rPr>
        <w:t>המוקנים</w:t>
      </w:r>
      <w:r w:rsidRPr="004568C5">
        <w:rPr>
          <w:rFonts w:ascii="David" w:hAnsi="David"/>
          <w:szCs w:val="24"/>
          <w:rtl/>
        </w:rPr>
        <w:t xml:space="preserve"> </w:t>
      </w:r>
      <w:r w:rsidRPr="004568C5">
        <w:rPr>
          <w:rFonts w:ascii="David" w:hAnsi="David" w:hint="eastAsia"/>
          <w:szCs w:val="24"/>
          <w:rtl/>
        </w:rPr>
        <w:t>להם</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חוזה</w:t>
      </w:r>
      <w:r w:rsidRPr="004568C5">
        <w:rPr>
          <w:rFonts w:ascii="David" w:hAnsi="David"/>
          <w:szCs w:val="24"/>
          <w:rtl/>
        </w:rPr>
        <w:t xml:space="preserve"> </w:t>
      </w:r>
      <w:r w:rsidRPr="004568C5">
        <w:rPr>
          <w:rFonts w:ascii="David" w:hAnsi="David" w:hint="eastAsia"/>
          <w:szCs w:val="24"/>
          <w:rtl/>
        </w:rPr>
        <w:t>זה</w:t>
      </w:r>
      <w:r w:rsidRPr="004568C5">
        <w:rPr>
          <w:rFonts w:ascii="David" w:hAnsi="David"/>
          <w:szCs w:val="24"/>
          <w:rtl/>
        </w:rPr>
        <w:t>.</w:t>
      </w:r>
    </w:p>
    <w:p w14:paraId="4BFACDBB"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w:t>
      </w:r>
      <w:r w:rsidRPr="004568C5">
        <w:rPr>
          <w:rFonts w:ascii="David" w:hAnsi="David"/>
          <w:szCs w:val="24"/>
          <w:rtl/>
        </w:rPr>
        <w:t xml:space="preserve"> </w:t>
      </w:r>
      <w:r w:rsidRPr="004568C5">
        <w:rPr>
          <w:rFonts w:ascii="David" w:hAnsi="David" w:hint="eastAsia"/>
          <w:szCs w:val="24"/>
          <w:rtl/>
        </w:rPr>
        <w:t>עמידה</w:t>
      </w:r>
      <w:r w:rsidRPr="004568C5">
        <w:rPr>
          <w:rFonts w:ascii="David" w:hAnsi="David"/>
          <w:szCs w:val="24"/>
          <w:rtl/>
        </w:rPr>
        <w:t xml:space="preserve"> </w:t>
      </w:r>
      <w:r w:rsidRPr="004568C5">
        <w:rPr>
          <w:rFonts w:ascii="David" w:hAnsi="David" w:hint="eastAsia"/>
          <w:szCs w:val="24"/>
          <w:rtl/>
        </w:rPr>
        <w:t>בתנאי</w:t>
      </w:r>
      <w:r w:rsidRPr="004568C5">
        <w:rPr>
          <w:rFonts w:ascii="David" w:hAnsi="David"/>
          <w:szCs w:val="24"/>
          <w:rtl/>
        </w:rPr>
        <w:t xml:space="preserve"> </w:t>
      </w:r>
      <w:r w:rsidRPr="004568C5">
        <w:rPr>
          <w:rFonts w:ascii="David" w:hAnsi="David" w:hint="eastAsia"/>
          <w:szCs w:val="24"/>
          <w:rtl/>
        </w:rPr>
        <w:t>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מהווה</w:t>
      </w:r>
      <w:r w:rsidRPr="004568C5">
        <w:rPr>
          <w:rFonts w:ascii="David" w:hAnsi="David"/>
          <w:szCs w:val="24"/>
          <w:rtl/>
        </w:rPr>
        <w:t xml:space="preserve"> </w:t>
      </w:r>
      <w:r w:rsidRPr="004568C5">
        <w:rPr>
          <w:rFonts w:ascii="David" w:hAnsi="David" w:hint="eastAsia"/>
          <w:szCs w:val="24"/>
          <w:rtl/>
        </w:rPr>
        <w:t>הפרה</w:t>
      </w:r>
      <w:r w:rsidRPr="004568C5">
        <w:rPr>
          <w:rFonts w:ascii="David" w:hAnsi="David"/>
          <w:szCs w:val="24"/>
          <w:rtl/>
        </w:rPr>
        <w:t xml:space="preserve"> </w:t>
      </w:r>
      <w:r w:rsidRPr="004568C5">
        <w:rPr>
          <w:rFonts w:ascii="David" w:hAnsi="David" w:hint="eastAsia"/>
          <w:szCs w:val="24"/>
          <w:rtl/>
        </w:rPr>
        <w:t>יסודית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p>
    <w:p w14:paraId="2D1C0E3A" w14:textId="77777777" w:rsidR="002B623D" w:rsidRPr="00FB4097" w:rsidRDefault="002B623D" w:rsidP="00D60360">
      <w:pPr>
        <w:pStyle w:val="36"/>
        <w:keepNext w:val="0"/>
        <w:widowControl/>
        <w:tabs>
          <w:tab w:val="clear" w:pos="186"/>
          <w:tab w:val="clear" w:pos="2171"/>
          <w:tab w:val="clear" w:pos="5472"/>
        </w:tabs>
        <w:spacing w:line="360" w:lineRule="auto"/>
        <w:ind w:left="509" w:firstLine="0"/>
        <w:jc w:val="both"/>
        <w:rPr>
          <w:rtl/>
        </w:rPr>
      </w:pPr>
    </w:p>
    <w:p w14:paraId="285A8C7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Pr>
          <w:rFonts w:ascii="David" w:hAnsi="David"/>
          <w:sz w:val="24"/>
          <w:szCs w:val="24"/>
          <w:rtl/>
        </w:rPr>
        <w:t>זכויות יוצרים</w:t>
      </w:r>
    </w:p>
    <w:p w14:paraId="34CB1FA0"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כל השירותים שיסופקו על-ידי נותן השירותים במסגרת הסכם זה ותוצאותיהם, והתוצרים שהוכנו במסגרת השירותים שהוקנו בהסכם זה, ללא יוצא מן הכלל, ייחשבו כקניינו המוחלט והבלעדי של המשרד. </w:t>
      </w:r>
    </w:p>
    <w:p w14:paraId="6F88FCA9"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נותן השירותים לא ישתמש במסמך כלשהו או בכל חלק מהשירותים או תוצאותיהם או התוצרים שיוכנו במסגרתם, ללא אישור מראש ובכתב של המשרד. </w:t>
      </w:r>
    </w:p>
    <w:p w14:paraId="7551E0C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המשרד יהיה זכאי לדרוש ולקבל מנותן השירותים במהלך מתן השירותים, או לאחר מכן, כל תכנית, מסמך, או דבר הקשור למתן השירותים נשוא הסכם זה.</w:t>
      </w:r>
    </w:p>
    <w:p w14:paraId="6129C042"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זכויות היוצרים בכל השירותים והתוצרים שיסופקו למדינה כחלק מהסכם זה ושהוכנו במסגרת הסכם זה, לרבות חוות-דעת, דו"חות, מחקרים, קוד מקור, וכל כיוצא באלה יהיו שייכות למדינה, והתמורה דלעיל תהווה תמורה גם עבור זכויות אלה.</w:t>
      </w:r>
    </w:p>
    <w:p w14:paraId="19C18F34"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המשרד יהא רשאי לבצע כל שימוש בתוצרי העבודה של הזוכה בתוך כדי תקופת ההתקשרות או לאחריה, לרבות ביצוע שינויים והכנסת תוספות, השלמות או עריכה </w:t>
      </w:r>
      <w:r w:rsidRPr="001D28D7">
        <w:rPr>
          <w:rFonts w:ascii="David" w:hAnsi="David"/>
          <w:szCs w:val="24"/>
          <w:rtl/>
        </w:rPr>
        <w:lastRenderedPageBreak/>
        <w:t>מחדש או העברתם לאחר בתמורה או ללא תמורה. המשרד יהיה רשאי לפרסם כל חומר שיימסר לו על ידי נותן השירותים כחלק מהסכם זה, ובלבד שתישמר לנותן השירותים, או ליוצר החומר "הזכות המוסרית".</w:t>
      </w:r>
    </w:p>
    <w:p w14:paraId="319F6E98"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לשתף פעולה ולסייע לחוקרים שיורשו על-ידי המשרד בביצוע מחקרים בהתייחס לשירותים נשוא הסכם זה, בכפוף להוראות הדין.</w:t>
      </w:r>
    </w:p>
    <w:p w14:paraId="4C62999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7DABA7B8" w14:textId="77777777" w:rsidR="00EE514A" w:rsidRPr="008E0DC0" w:rsidRDefault="00EE514A" w:rsidP="00EE514A">
      <w:pPr>
        <w:spacing w:line="360" w:lineRule="auto"/>
        <w:jc w:val="both"/>
        <w:rPr>
          <w:rFonts w:ascii="David" w:hAnsi="David"/>
          <w:b/>
          <w:bCs/>
          <w:szCs w:val="24"/>
          <w:rtl/>
        </w:rPr>
      </w:pPr>
    </w:p>
    <w:p w14:paraId="3D4E4AE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שמירת סודיות</w:t>
      </w:r>
    </w:p>
    <w:p w14:paraId="7F9D8DD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w:t>
      </w:r>
      <w:r w:rsidRPr="00433DC9">
        <w:rPr>
          <w:rFonts w:ascii="David" w:hAnsi="David"/>
          <w:szCs w:val="24"/>
          <w:rtl/>
        </w:rPr>
        <w:t>(</w:t>
      </w:r>
      <w:r w:rsidRPr="001D28D7">
        <w:rPr>
          <w:rFonts w:ascii="David" w:hAnsi="David"/>
          <w:b/>
          <w:bCs/>
          <w:szCs w:val="24"/>
          <w:rtl/>
        </w:rPr>
        <w:t>להלן</w:t>
      </w:r>
      <w:r w:rsidRPr="008E0DC0">
        <w:rPr>
          <w:rFonts w:ascii="David" w:hAnsi="David"/>
          <w:szCs w:val="24"/>
          <w:rtl/>
        </w:rPr>
        <w:t>: "מידע סודי") שיגיעו לידי נותן 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A5825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29E1EC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w:t>
      </w:r>
      <w:r w:rsidR="00433DC9" w:rsidRPr="008E0DC0">
        <w:rPr>
          <w:rFonts w:ascii="David" w:hAnsi="David"/>
          <w:szCs w:val="24"/>
          <w:rtl/>
        </w:rPr>
        <w:t>ל</w:t>
      </w:r>
      <w:r w:rsidR="00433DC9">
        <w:rPr>
          <w:rFonts w:ascii="David" w:hAnsi="David"/>
          <w:szCs w:val="24"/>
          <w:rtl/>
        </w:rPr>
        <w:t>תת</w:t>
      </w:r>
      <w:r w:rsidR="00433DC9" w:rsidRPr="008E0DC0">
        <w:rPr>
          <w:rFonts w:ascii="David" w:hAnsi="David"/>
          <w:szCs w:val="24"/>
          <w:rtl/>
        </w:rPr>
        <w:t xml:space="preserve"> </w:t>
      </w:r>
      <w:r w:rsidRPr="008E0DC0">
        <w:rPr>
          <w:rFonts w:ascii="David" w:hAnsi="David"/>
          <w:szCs w:val="24"/>
          <w:rtl/>
        </w:rPr>
        <w:t>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070E8DE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שלא להשתמש במידע סודי למטרה כלשהי מלבד לביצוע הסכם זה, אלא באישור מראש ובכתב מאת נציג המשרד.</w:t>
      </w:r>
    </w:p>
    <w:p w14:paraId="5466D52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עם סיום הסכם זה מכל סיבה שהיא, נותן השירותים יעמיד לרשות המשרד בצורה מלאה, מסודרת ועניינית את כל הידע והמידע הנמצאים ברשותו בקשר לשירות ולביצוע הסכם זה או במסגרת מתן השירותים על פי הסכם זה (</w:t>
      </w:r>
      <w:r w:rsidRPr="001D28D7">
        <w:rPr>
          <w:rFonts w:ascii="David" w:hAnsi="David"/>
          <w:b/>
          <w:bCs/>
          <w:szCs w:val="24"/>
          <w:rtl/>
        </w:rPr>
        <w:t>להלן</w:t>
      </w:r>
      <w:r w:rsidRPr="008E0DC0">
        <w:rPr>
          <w:rFonts w:ascii="David" w:hAnsi="David"/>
          <w:szCs w:val="24"/>
          <w:rtl/>
        </w:rPr>
        <w:t xml:space="preserve"> - "המידע").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הינו קניינו הבלעדי של המשרד. </w:t>
      </w:r>
    </w:p>
    <w:p w14:paraId="080CEC4B"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לחתום ולהחתים כל מי מטעמו שעתיד להיות קשור במתן השירותים נשואי מכרז זה ושעשוי להיחשף למידע כאמור על "</w:t>
      </w:r>
      <w:r w:rsidR="00433DC9">
        <w:rPr>
          <w:rFonts w:ascii="David" w:hAnsi="David"/>
          <w:szCs w:val="24"/>
          <w:rtl/>
        </w:rPr>
        <w:t xml:space="preserve">הצהרה על </w:t>
      </w:r>
      <w:r w:rsidR="008E4359" w:rsidRPr="008E4359">
        <w:rPr>
          <w:rFonts w:ascii="David" w:hAnsi="David"/>
          <w:szCs w:val="24"/>
          <w:rtl/>
        </w:rPr>
        <w:t>שמירת סודיות</w:t>
      </w:r>
      <w:r w:rsidR="008E4359">
        <w:rPr>
          <w:rFonts w:ascii="David" w:hAnsi="David"/>
          <w:szCs w:val="24"/>
          <w:rtl/>
        </w:rPr>
        <w:t>"</w:t>
      </w:r>
      <w:r w:rsidR="008E4359" w:rsidRPr="008E4359">
        <w:rPr>
          <w:rFonts w:ascii="David" w:hAnsi="David"/>
          <w:szCs w:val="24"/>
          <w:rtl/>
        </w:rPr>
        <w:t xml:space="preserve"> </w:t>
      </w:r>
      <w:r w:rsidRPr="00EF57D7">
        <w:rPr>
          <w:rFonts w:ascii="David" w:hAnsi="David"/>
          <w:szCs w:val="24"/>
          <w:rtl/>
        </w:rPr>
        <w:t xml:space="preserve">בנוסח המצורף להסכם זה המסומן </w:t>
      </w:r>
      <w:r w:rsidRPr="001D28D7">
        <w:rPr>
          <w:rFonts w:ascii="David" w:hAnsi="David"/>
          <w:szCs w:val="24"/>
          <w:rtl/>
        </w:rPr>
        <w:t xml:space="preserve">כ"נספח </w:t>
      </w:r>
      <w:r w:rsidR="00A95380" w:rsidRPr="001D28D7">
        <w:rPr>
          <w:rFonts w:ascii="David" w:hAnsi="David"/>
          <w:szCs w:val="24"/>
          <w:rtl/>
        </w:rPr>
        <w:t>ג'1</w:t>
      </w:r>
      <w:r w:rsidRPr="001D28D7">
        <w:rPr>
          <w:rFonts w:ascii="David" w:hAnsi="David"/>
          <w:szCs w:val="24"/>
          <w:rtl/>
        </w:rPr>
        <w:t>".</w:t>
      </w:r>
    </w:p>
    <w:p w14:paraId="72D1B257" w14:textId="77777777" w:rsidR="00EE514A" w:rsidRPr="008E0DC0" w:rsidRDefault="00EE514A" w:rsidP="00EE514A">
      <w:pPr>
        <w:spacing w:line="360" w:lineRule="auto"/>
        <w:ind w:left="360"/>
        <w:jc w:val="both"/>
        <w:rPr>
          <w:rFonts w:ascii="David" w:hAnsi="David"/>
          <w:szCs w:val="24"/>
          <w:rtl/>
        </w:rPr>
      </w:pPr>
    </w:p>
    <w:p w14:paraId="71B39D2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7" w:name="_Ref407888273"/>
      <w:r w:rsidRPr="008E0DC0">
        <w:rPr>
          <w:rFonts w:ascii="David" w:hAnsi="David"/>
          <w:sz w:val="24"/>
          <w:szCs w:val="24"/>
          <w:rtl/>
        </w:rPr>
        <w:t>שינוי בהסכם או בתנאים</w:t>
      </w:r>
      <w:bookmarkEnd w:id="837"/>
    </w:p>
    <w:p w14:paraId="12A1C50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שינוי בהסכם ייעשה רק לאחר קבלת אישור של ועדת המכרזים ולאחר חתימה על הסכם מתאים על ידי מורשי החתימה של הצדדים. מוסכם כי הימנעות מתביעת זכות לא תחשב כוויתור על אותה זכות.</w:t>
      </w:r>
    </w:p>
    <w:p w14:paraId="630F825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w:t>
      </w:r>
      <w:r w:rsidR="00E0118F">
        <w:rPr>
          <w:rFonts w:ascii="David" w:hAnsi="David"/>
          <w:szCs w:val="24"/>
          <w:rtl/>
        </w:rPr>
        <w:t xml:space="preserve"> חשב</w:t>
      </w:r>
      <w:r w:rsidRPr="008E0DC0">
        <w:rPr>
          <w:rFonts w:ascii="David" w:hAnsi="David"/>
          <w:szCs w:val="24"/>
          <w:rtl/>
        </w:rPr>
        <w:t xml:space="preserve"> המשרד.</w:t>
      </w:r>
    </w:p>
    <w:p w14:paraId="6509232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2A970C5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8E0DC0">
        <w:rPr>
          <w:rFonts w:ascii="David" w:hAnsi="David" w:cs="Times New Roman"/>
          <w:szCs w:val="24"/>
          <w:rtl/>
        </w:rPr>
        <w:t>–</w:t>
      </w:r>
      <w:r w:rsidRPr="008E0DC0">
        <w:rPr>
          <w:rFonts w:ascii="David" w:hAnsi="David"/>
          <w:szCs w:val="24"/>
          <w:rtl/>
        </w:rPr>
        <w:t xml:space="preserve"> כהסבת זכויות לפי הסכם זה.</w:t>
      </w:r>
    </w:p>
    <w:p w14:paraId="7FC1A977"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438F3317" w14:textId="77777777" w:rsidR="00EE514A" w:rsidRPr="008E0DC0" w:rsidRDefault="00EE514A" w:rsidP="00EE514A">
      <w:pPr>
        <w:spacing w:line="360" w:lineRule="auto"/>
        <w:jc w:val="both"/>
        <w:rPr>
          <w:rFonts w:ascii="David" w:hAnsi="David"/>
          <w:b/>
          <w:bCs/>
          <w:szCs w:val="24"/>
          <w:rtl/>
        </w:rPr>
      </w:pPr>
    </w:p>
    <w:p w14:paraId="67A7D2B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אי מילוי חיוב על-ידי נותן השירותים</w:t>
      </w:r>
    </w:p>
    <w:p w14:paraId="2C4CB79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00E0118F">
        <w:rPr>
          <w:rFonts w:ascii="David" w:hAnsi="David"/>
          <w:szCs w:val="24"/>
          <w:rtl/>
        </w:rPr>
        <w:fldChar w:fldCharType="begin"/>
      </w:r>
      <w:r w:rsidR="00E0118F">
        <w:rPr>
          <w:rFonts w:ascii="David" w:hAnsi="David"/>
          <w:szCs w:val="24"/>
          <w:rtl/>
        </w:rPr>
        <w:instrText xml:space="preserve"> </w:instrText>
      </w:r>
      <w:r w:rsidR="00E0118F">
        <w:rPr>
          <w:rFonts w:ascii="David" w:hAnsi="David"/>
          <w:szCs w:val="24"/>
        </w:rPr>
        <w:instrText>REF</w:instrText>
      </w:r>
      <w:r w:rsidR="00E0118F">
        <w:rPr>
          <w:rFonts w:ascii="David" w:hAnsi="David"/>
          <w:szCs w:val="24"/>
          <w:rtl/>
        </w:rPr>
        <w:instrText xml:space="preserve"> _</w:instrText>
      </w:r>
      <w:r w:rsidR="00E0118F">
        <w:rPr>
          <w:rFonts w:ascii="David" w:hAnsi="David"/>
          <w:szCs w:val="24"/>
        </w:rPr>
        <w:instrText>Ref407888273 \r \h</w:instrText>
      </w:r>
      <w:r w:rsidR="00E0118F">
        <w:rPr>
          <w:rFonts w:ascii="David" w:hAnsi="David"/>
          <w:szCs w:val="24"/>
          <w:rtl/>
        </w:rPr>
        <w:instrText xml:space="preserve"> </w:instrText>
      </w:r>
      <w:r w:rsidR="00E0118F">
        <w:rPr>
          <w:rFonts w:ascii="David" w:hAnsi="David"/>
          <w:szCs w:val="24"/>
          <w:rtl/>
        </w:rPr>
      </w:r>
      <w:r w:rsidR="00E0118F">
        <w:rPr>
          <w:rFonts w:ascii="David" w:hAnsi="David"/>
          <w:szCs w:val="24"/>
          <w:rtl/>
        </w:rPr>
        <w:fldChar w:fldCharType="separate"/>
      </w:r>
      <w:r w:rsidR="00324F8C">
        <w:rPr>
          <w:rFonts w:ascii="David" w:hAnsi="David"/>
          <w:szCs w:val="24"/>
          <w:cs/>
        </w:rPr>
        <w:t>‎</w:t>
      </w:r>
      <w:r w:rsidR="00324F8C">
        <w:rPr>
          <w:rFonts w:ascii="David" w:hAnsi="David"/>
          <w:szCs w:val="24"/>
        </w:rPr>
        <w:t>19</w:t>
      </w:r>
      <w:r w:rsidR="00E0118F">
        <w:rPr>
          <w:rFonts w:ascii="David" w:hAnsi="David"/>
          <w:szCs w:val="24"/>
          <w:rtl/>
        </w:rPr>
        <w:fldChar w:fldCharType="end"/>
      </w:r>
      <w:r w:rsidRPr="008E0DC0">
        <w:rPr>
          <w:rFonts w:ascii="David" w:hAnsi="David"/>
          <w:szCs w:val="24"/>
          <w:rtl/>
        </w:rPr>
        <w:t xml:space="preserve"> לעיל, היה ולא מילא נותן השירותים חיוב מחיוביו, רשאי המשרד מבלי לגרוע מכל סמכות אחרת הקיימת לו בין אם לפי כל דין ובין אם לפי הסכם זה לבצע, את אחת הפעולות הבאות או כולן ביחד:</w:t>
      </w:r>
    </w:p>
    <w:p w14:paraId="162CCDCA"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4FDF8A5C" w14:textId="77777777" w:rsidR="00EE514A" w:rsidRDefault="0088313A" w:rsidP="002F045F">
      <w:pPr>
        <w:numPr>
          <w:ilvl w:val="2"/>
          <w:numId w:val="38"/>
        </w:numPr>
        <w:spacing w:line="360" w:lineRule="auto"/>
        <w:ind w:left="1699"/>
        <w:jc w:val="both"/>
        <w:rPr>
          <w:rFonts w:ascii="David" w:hAnsi="David"/>
          <w:szCs w:val="24"/>
        </w:rPr>
      </w:pPr>
      <w:r w:rsidRPr="008E0DC0">
        <w:rPr>
          <w:rFonts w:ascii="David" w:hAnsi="David"/>
          <w:szCs w:val="24"/>
          <w:rtl/>
        </w:rPr>
        <w:t>לבטל את ההסכם בהודעה בכתב.</w:t>
      </w:r>
    </w:p>
    <w:p w14:paraId="2307E068" w14:textId="77777777" w:rsidR="00EE514A" w:rsidRPr="008E0DC0" w:rsidRDefault="0088313A" w:rsidP="002F045F">
      <w:pPr>
        <w:numPr>
          <w:ilvl w:val="1"/>
          <w:numId w:val="38"/>
        </w:numPr>
        <w:spacing w:line="360" w:lineRule="auto"/>
        <w:ind w:left="935" w:hanging="575"/>
        <w:jc w:val="both"/>
        <w:rPr>
          <w:rFonts w:ascii="David" w:hAnsi="David"/>
          <w:szCs w:val="24"/>
          <w:rtl/>
        </w:rPr>
      </w:pPr>
      <w:bookmarkStart w:id="838" w:name="_Ref529793225"/>
      <w:r w:rsidRPr="008E0DC0">
        <w:rPr>
          <w:rFonts w:ascii="David" w:hAnsi="David"/>
          <w:szCs w:val="24"/>
          <w:rtl/>
        </w:rPr>
        <w:t>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w:t>
      </w:r>
      <w:bookmarkEnd w:id="838"/>
    </w:p>
    <w:p w14:paraId="0038BA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B5CFCA6" w14:textId="77777777" w:rsidR="007A6204" w:rsidRDefault="0088313A" w:rsidP="002F045F">
      <w:pPr>
        <w:numPr>
          <w:ilvl w:val="1"/>
          <w:numId w:val="38"/>
        </w:numPr>
        <w:spacing w:line="360" w:lineRule="auto"/>
        <w:ind w:left="935" w:hanging="575"/>
        <w:jc w:val="both"/>
        <w:rPr>
          <w:rFonts w:ascii="David" w:hAnsi="David"/>
          <w:szCs w:val="24"/>
        </w:rPr>
      </w:pPr>
      <w:bookmarkStart w:id="839" w:name="_Ref364932686"/>
      <w:r>
        <w:rPr>
          <w:rFonts w:ascii="David" w:hAnsi="David"/>
          <w:szCs w:val="24"/>
          <w:rtl/>
        </w:rPr>
        <w:t>המשרד יהיה רשאי להתייחס למקרים הבאים כאל הפרות יסודיות של ההסכם:</w:t>
      </w:r>
    </w:p>
    <w:p w14:paraId="59552254" w14:textId="77777777" w:rsidR="007A6204" w:rsidRDefault="0088313A" w:rsidP="002F045F">
      <w:pPr>
        <w:numPr>
          <w:ilvl w:val="2"/>
          <w:numId w:val="38"/>
        </w:numPr>
        <w:spacing w:line="360" w:lineRule="auto"/>
        <w:ind w:left="1699"/>
        <w:jc w:val="both"/>
        <w:rPr>
          <w:rFonts w:ascii="David" w:hAnsi="David"/>
          <w:szCs w:val="24"/>
        </w:rPr>
      </w:pPr>
      <w:r>
        <w:rPr>
          <w:rFonts w:ascii="David" w:hAnsi="David"/>
          <w:szCs w:val="24"/>
          <w:rtl/>
        </w:rPr>
        <w:t>הטלת פיצויים מוסכמים על הספק ביותר מ-</w:t>
      </w:r>
      <w:r w:rsidR="00F03D87">
        <w:rPr>
          <w:rFonts w:ascii="David" w:hAnsi="David" w:hint="cs"/>
          <w:szCs w:val="24"/>
          <w:rtl/>
        </w:rPr>
        <w:t>20</w:t>
      </w:r>
      <w:r w:rsidR="00F03D87">
        <w:rPr>
          <w:rFonts w:ascii="David" w:hAnsi="David"/>
          <w:szCs w:val="24"/>
          <w:rtl/>
        </w:rPr>
        <w:t xml:space="preserve"> </w:t>
      </w:r>
      <w:r>
        <w:rPr>
          <w:rFonts w:ascii="David" w:hAnsi="David"/>
          <w:szCs w:val="24"/>
          <w:rtl/>
        </w:rPr>
        <w:t>מקרים ברבעון.</w:t>
      </w:r>
    </w:p>
    <w:p w14:paraId="3212D752" w14:textId="77777777" w:rsidR="007A6204" w:rsidRPr="007A6204" w:rsidRDefault="0088313A" w:rsidP="002F045F">
      <w:pPr>
        <w:numPr>
          <w:ilvl w:val="2"/>
          <w:numId w:val="38"/>
        </w:numPr>
        <w:spacing w:line="360" w:lineRule="auto"/>
        <w:ind w:left="1699"/>
        <w:jc w:val="both"/>
        <w:rPr>
          <w:rFonts w:ascii="David" w:hAnsi="David"/>
          <w:szCs w:val="24"/>
        </w:rPr>
      </w:pPr>
      <w:r w:rsidRPr="007A6204">
        <w:rPr>
          <w:rFonts w:ascii="David" w:hAnsi="David"/>
          <w:szCs w:val="24"/>
          <w:rtl/>
        </w:rPr>
        <w:t xml:space="preserve">הטלת פיצויים מוסכמים על הספק בהיקף כספי של יותר מ5,000 ₪ בשנה. </w:t>
      </w:r>
    </w:p>
    <w:p w14:paraId="17DB20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לעיל, מוסכם ומוצהר בזה כי אם נותן השירותים יפר איזה מהתחייבויותיו היסודיות על פי הסכם זה או מי מהן, יהיה זכאי המשרד לבטל את החוזה </w:t>
      </w:r>
      <w:r w:rsidR="00B11061">
        <w:rPr>
          <w:rFonts w:ascii="David" w:hAnsi="David" w:hint="cs"/>
          <w:szCs w:val="24"/>
          <w:rtl/>
        </w:rPr>
        <w:t>לאלתר</w:t>
      </w:r>
      <w:r w:rsidRPr="008E0DC0">
        <w:rPr>
          <w:rFonts w:ascii="David" w:hAnsi="David"/>
          <w:szCs w:val="24"/>
          <w:rtl/>
        </w:rPr>
        <w:t>. הודעה כאמור תינתן בכתב.</w:t>
      </w:r>
      <w:bookmarkEnd w:id="839"/>
      <w:r w:rsidRPr="008E0DC0">
        <w:rPr>
          <w:rFonts w:ascii="David" w:hAnsi="David"/>
          <w:szCs w:val="24"/>
          <w:rtl/>
        </w:rPr>
        <w:t xml:space="preserve"> </w:t>
      </w:r>
    </w:p>
    <w:p w14:paraId="4C752C6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Ref364932686 \r \h</w:instrText>
      </w:r>
      <w:r w:rsidRPr="008E0DC0">
        <w:rPr>
          <w:rFonts w:ascii="David" w:hAnsi="David"/>
          <w:szCs w:val="24"/>
          <w:rtl/>
        </w:rPr>
        <w:instrText xml:space="preserve">  </w:instrText>
      </w:r>
      <w:r w:rsidRPr="008E0DC0">
        <w:rPr>
          <w:rFonts w:ascii="David" w:hAnsi="David" w:cs="Times New Roman"/>
          <w:szCs w:val="24"/>
          <w:rtl/>
        </w:rPr>
        <w:instrText>\</w:instrText>
      </w:r>
      <w:r w:rsidRPr="008E0DC0">
        <w:rPr>
          <w:rFonts w:ascii="David" w:hAnsi="David"/>
          <w:szCs w:val="24"/>
          <w:rtl/>
        </w:rPr>
        <w:instrText xml:space="preserve">* </w:instrText>
      </w:r>
      <w:r w:rsidRPr="008E0DC0">
        <w:rPr>
          <w:rFonts w:ascii="David" w:hAnsi="David"/>
          <w:szCs w:val="24"/>
        </w:rPr>
        <w:instrText>MERGEFORMAT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20.4</w:t>
      </w:r>
      <w:r w:rsidRPr="008E0DC0">
        <w:rPr>
          <w:rFonts w:ascii="David" w:hAnsi="David"/>
          <w:szCs w:val="24"/>
          <w:rtl/>
        </w:rPr>
        <w:fldChar w:fldCharType="end"/>
      </w:r>
      <w:r w:rsidRPr="008E0DC0">
        <w:rPr>
          <w:rFonts w:ascii="David" w:hAnsi="David"/>
          <w:szCs w:val="24"/>
          <w:rtl/>
        </w:rPr>
        <w:t xml:space="preserve"> לעיל, מוסכם בזה כי המשרד יהא רשאי להודיע לנותן השירותים בהודעה מוקדמת של 90 יום על הפסקת פעילותו על פי הסכם זה וזאת מכל סיבה שהיא. החלטה כאמור תעשה בנסיבות ובהתאם לכל דין.  </w:t>
      </w:r>
    </w:p>
    <w:p w14:paraId="46357A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0CA7AA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sidR="00E0118F">
        <w:rPr>
          <w:rFonts w:ascii="David" w:hAnsi="David"/>
          <w:szCs w:val="24"/>
          <w:rtl/>
        </w:rPr>
        <w:t>, הכל בהתאם לנוהל היפרדות כמפורט בסעיף "נוהל היפרדות"</w:t>
      </w:r>
      <w:r w:rsidRPr="008E0DC0">
        <w:rPr>
          <w:rFonts w:ascii="David" w:hAnsi="David"/>
          <w:szCs w:val="24"/>
          <w:rtl/>
        </w:rPr>
        <w:t>.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w:t>
      </w:r>
      <w:r w:rsidR="001B3B6C">
        <w:rPr>
          <w:rFonts w:ascii="David" w:hAnsi="David" w:hint="cs"/>
          <w:szCs w:val="24"/>
          <w:rtl/>
        </w:rPr>
        <w:t>,</w:t>
      </w:r>
      <w:r w:rsidRPr="008E0DC0">
        <w:rPr>
          <w:rFonts w:ascii="David" w:hAnsi="David"/>
          <w:szCs w:val="24"/>
          <w:rtl/>
        </w:rPr>
        <w:t xml:space="preserve"> ללא תמורה נוספת. למען הסר ספק, מובהר בזאת כי כל המידע והנתונים האמורים הנם קנינו הבלעדי של המשרד. </w:t>
      </w:r>
    </w:p>
    <w:p w14:paraId="175156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265F95D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 פיגור ואי עמידה בלוח הזמנים בתקופת ביצוע השירותים. </w:t>
      </w:r>
    </w:p>
    <w:p w14:paraId="3C04B791"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אי עמידה בהתחייבויות המהותיות כפי שנקבעו בהסכם, לאחר שניתנה לנותן השירותים התראה לתיקון המצב ולעמידה בהתחייבויותיו המהותיות. </w:t>
      </w:r>
    </w:p>
    <w:p w14:paraId="1C031AAE"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תוגש כנגד נותן השירותים בקשה למינוי נאמן, מפרק זמני או כונס נכסים, והבקשה לא הוסרה תוך שלושים (30) יום. </w:t>
      </w:r>
    </w:p>
    <w:p w14:paraId="3E23595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יוצא כנגד נותן השירותים צו פירוק או צו כינוס נכסים או שימונה לו כונס זמני או מפרק זמני. </w:t>
      </w:r>
    </w:p>
    <w:p w14:paraId="6D27D139"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יוטל עיקול על נכסי נותן השירותים, או חלק מהם, והעיקול לא הוסר תוך שלושים (30) יום. </w:t>
      </w:r>
    </w:p>
    <w:p w14:paraId="2B925764" w14:textId="77777777" w:rsidR="00EE514A" w:rsidRPr="00F67FF1" w:rsidRDefault="0088313A" w:rsidP="002F045F">
      <w:pPr>
        <w:numPr>
          <w:ilvl w:val="2"/>
          <w:numId w:val="38"/>
        </w:numPr>
        <w:spacing w:line="360" w:lineRule="auto"/>
        <w:ind w:left="1699"/>
        <w:jc w:val="both"/>
        <w:rPr>
          <w:rFonts w:ascii="David" w:hAnsi="David"/>
          <w:szCs w:val="24"/>
          <w:rtl/>
        </w:rPr>
      </w:pPr>
      <w:r w:rsidRPr="00EF57D7">
        <w:rPr>
          <w:rFonts w:ascii="David" w:hAnsi="David"/>
          <w:szCs w:val="24"/>
          <w:rtl/>
        </w:rPr>
        <w:t xml:space="preserve">אם יורשע נותן השירותים או מי ממנהליו בעבירה פלילית או יוגש כנגד מי מהם כתב אישום פלילי לבית המשפט או תפתח נגד מי מהם חקירה פלילית, </w:t>
      </w:r>
      <w:r w:rsidRPr="00F67FF1">
        <w:rPr>
          <w:rFonts w:ascii="David" w:hAnsi="David"/>
          <w:szCs w:val="24"/>
          <w:rtl/>
        </w:rPr>
        <w:t>בין אם בעניין עבירות</w:t>
      </w:r>
      <w:r w:rsidRPr="00EF57D7">
        <w:rPr>
          <w:rFonts w:ascii="David" w:hAnsi="David"/>
          <w:szCs w:val="24"/>
          <w:rtl/>
        </w:rPr>
        <w:t xml:space="preserve"> </w:t>
      </w:r>
      <w:r w:rsidRPr="00F67FF1">
        <w:rPr>
          <w:rFonts w:ascii="David" w:hAnsi="David"/>
          <w:szCs w:val="24"/>
          <w:rtl/>
        </w:rPr>
        <w:t>על חוק איסור הלבנת הון, התש"ס-2000, בין אם במסגרת התוספת הראשונה לחוק זה</w:t>
      </w:r>
      <w:r w:rsidRPr="00EF57D7">
        <w:rPr>
          <w:rFonts w:ascii="David" w:hAnsi="David"/>
          <w:szCs w:val="24"/>
          <w:rtl/>
        </w:rPr>
        <w:t xml:space="preserve"> </w:t>
      </w:r>
      <w:r w:rsidRPr="00F67FF1">
        <w:rPr>
          <w:rFonts w:ascii="David" w:hAnsi="David"/>
          <w:szCs w:val="24"/>
          <w:rtl/>
        </w:rPr>
        <w:t xml:space="preserve">ובין אם בעניינן של עבירות פליליות בכלל (לעניין עבירות פליליות שאינן במסגרת חוק איסור הלבנת הון או התוספת הראשונה, יכללו עוונות ופשעים בלבד). </w:t>
      </w:r>
    </w:p>
    <w:p w14:paraId="282F6F85"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3ED61323" w14:textId="77777777" w:rsidR="00EE514A" w:rsidRPr="008E0DC0" w:rsidRDefault="0088313A" w:rsidP="002F045F">
      <w:pPr>
        <w:pStyle w:val="aff8"/>
        <w:numPr>
          <w:ilvl w:val="1"/>
          <w:numId w:val="38"/>
        </w:numPr>
        <w:tabs>
          <w:tab w:val="left" w:pos="990"/>
        </w:tabs>
        <w:spacing w:line="360" w:lineRule="auto"/>
        <w:ind w:left="707"/>
        <w:contextualSpacing/>
        <w:jc w:val="both"/>
        <w:rPr>
          <w:rFonts w:ascii="David" w:hAnsi="David"/>
          <w:szCs w:val="24"/>
        </w:rPr>
      </w:pPr>
      <w:r w:rsidRPr="008E0DC0">
        <w:rPr>
          <w:rFonts w:ascii="David" w:hAnsi="David"/>
          <w:szCs w:val="24"/>
          <w:rtl/>
        </w:rPr>
        <w:t>המשרד רשאי לבטל את ההתקשרות עם ספק זוכה, בכל עת, מהסיבות הבאות (אחת או יותר);</w:t>
      </w:r>
    </w:p>
    <w:p w14:paraId="35A90D0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סרב או חדל הספק לספק שירות מסוים, אותו הציע הספק במכרז, ובגינו זכה למעשה להיות משובץ ברשימת הספקים הזוכים, או שהציע למזמין כנגדו שירות שונה במחיר גבוה מזה שהוצע במכרז. </w:t>
      </w:r>
    </w:p>
    <w:p w14:paraId="316624F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סרב הספק לאפשר בדיקה של טיב השירות, אשר אותו הציע הספק.</w:t>
      </w:r>
    </w:p>
    <w:p w14:paraId="36A57DB0"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הובא לידי המשרד מידע המעיד על מהימנות נמוכה, או שהפרטים שסיפק בעת ההצעה היו שקריים. </w:t>
      </w:r>
    </w:p>
    <w:p w14:paraId="05D38DE0" w14:textId="77777777" w:rsidR="00EE514A" w:rsidRPr="008E0DC0" w:rsidRDefault="00EE514A" w:rsidP="00EE514A">
      <w:pPr>
        <w:spacing w:line="360" w:lineRule="auto"/>
        <w:ind w:left="1080" w:hanging="720"/>
        <w:jc w:val="both"/>
        <w:rPr>
          <w:rFonts w:ascii="David" w:hAnsi="David"/>
          <w:szCs w:val="24"/>
          <w:rtl/>
        </w:rPr>
      </w:pPr>
    </w:p>
    <w:p w14:paraId="1FF6820D" w14:textId="77777777" w:rsidR="00EE514A" w:rsidRPr="00BA4C9D"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0" w:name="_Ref364932902"/>
      <w:r w:rsidRPr="008E0DC0">
        <w:rPr>
          <w:rFonts w:ascii="David" w:hAnsi="David"/>
          <w:sz w:val="24"/>
          <w:szCs w:val="24"/>
          <w:rtl/>
        </w:rPr>
        <w:lastRenderedPageBreak/>
        <w:t>ערבות</w:t>
      </w:r>
      <w:bookmarkEnd w:id="840"/>
    </w:p>
    <w:p w14:paraId="4EE7DEA0" w14:textId="77777777" w:rsidR="00744C4D" w:rsidRDefault="0088313A" w:rsidP="002F045F">
      <w:pPr>
        <w:numPr>
          <w:ilvl w:val="1"/>
          <w:numId w:val="38"/>
        </w:numPr>
        <w:spacing w:line="360" w:lineRule="auto"/>
        <w:ind w:left="935" w:hanging="575"/>
        <w:jc w:val="both"/>
        <w:rPr>
          <w:rFonts w:ascii="David" w:hAnsi="David"/>
          <w:szCs w:val="24"/>
        </w:rPr>
      </w:pPr>
      <w:r w:rsidRPr="00BA4C9D">
        <w:rPr>
          <w:rFonts w:ascii="David" w:hAnsi="David"/>
          <w:b/>
          <w:bCs/>
          <w:szCs w:val="24"/>
          <w:rtl/>
        </w:rPr>
        <w:t>להבטחת זכויות המשרד לפי הסכם זה, ומילוי התחייבויות נותן השירותים על- פי המכרז, ההצעה והוראות הסכם זה, תוך 5 ימים מעת הודעת הזכייה ימציא נותן השירותים על חשבונו ערבות בנקאית אוטונומית לפקודת המשרד</w:t>
      </w:r>
      <w:r w:rsidRPr="00F67FF1">
        <w:rPr>
          <w:rFonts w:ascii="David" w:hAnsi="David"/>
          <w:szCs w:val="24"/>
          <w:rtl/>
        </w:rPr>
        <w:t xml:space="preserve">, </w:t>
      </w:r>
      <w:r w:rsidR="00204E2A">
        <w:rPr>
          <w:rFonts w:ascii="David" w:hAnsi="David" w:hint="cs"/>
          <w:szCs w:val="24"/>
          <w:rtl/>
        </w:rPr>
        <w:t xml:space="preserve">בשיעור של 5% מכלל ההתקשרות. </w:t>
      </w:r>
    </w:p>
    <w:p w14:paraId="305478EB" w14:textId="77777777" w:rsidR="0093770B" w:rsidRPr="00965470" w:rsidRDefault="0088313A" w:rsidP="00965470">
      <w:pPr>
        <w:widowControl w:val="0"/>
        <w:numPr>
          <w:ilvl w:val="1"/>
          <w:numId w:val="38"/>
        </w:numPr>
        <w:overflowPunct w:val="0"/>
        <w:autoSpaceDE w:val="0"/>
        <w:autoSpaceDN w:val="0"/>
        <w:adjustRightInd w:val="0"/>
        <w:spacing w:line="360" w:lineRule="auto"/>
        <w:ind w:left="935" w:hanging="567"/>
        <w:jc w:val="both"/>
        <w:textAlignment w:val="baseline"/>
        <w:rPr>
          <w:szCs w:val="24"/>
        </w:rPr>
      </w:pPr>
      <w:r w:rsidRPr="00965470">
        <w:rPr>
          <w:rFonts w:hint="eastAsia"/>
          <w:szCs w:val="24"/>
          <w:rtl/>
        </w:rPr>
        <w:t>הערבות</w:t>
      </w:r>
      <w:r w:rsidRPr="00965470">
        <w:rPr>
          <w:szCs w:val="24"/>
          <w:rtl/>
        </w:rPr>
        <w:t xml:space="preserve"> </w:t>
      </w:r>
      <w:r w:rsidRPr="00965470">
        <w:rPr>
          <w:rFonts w:hint="eastAsia"/>
          <w:szCs w:val="24"/>
          <w:rtl/>
        </w:rPr>
        <w:t>תהיה</w:t>
      </w:r>
      <w:r w:rsidRPr="00965470">
        <w:rPr>
          <w:szCs w:val="24"/>
          <w:rtl/>
        </w:rPr>
        <w:t xml:space="preserve"> ערבות דיגיטלית, </w:t>
      </w:r>
      <w:r w:rsidRPr="00965470">
        <w:rPr>
          <w:szCs w:val="24"/>
          <w:u w:val="single"/>
          <w:rtl/>
        </w:rPr>
        <w:t>בהתאם ל</w:t>
      </w:r>
      <w:hyperlink r:id="rId34" w:tgtFrame="_blank" w:history="1">
        <w:r w:rsidRPr="00965470">
          <w:rPr>
            <w:szCs w:val="24"/>
            <w:u w:val="single"/>
            <w:rtl/>
          </w:rPr>
          <w:t>תקן הערבויות הדיגיטליות</w:t>
        </w:r>
      </w:hyperlink>
      <w:r w:rsidRPr="00965470">
        <w:rPr>
          <w:szCs w:val="24"/>
          <w:rtl/>
        </w:rPr>
        <w:t> שפורסם על ידי החשב הכללי, אשר הונפקה על ידי בנק, סולק או חברת ביטוח, אשר הוסמכו על ידי החשב הכללי להנפקת ערבות דיגיטלית בהתאם לתקן. </w:t>
      </w:r>
    </w:p>
    <w:p w14:paraId="33AF8C3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תהא צמודה למדד המחירים לצרכן</w:t>
      </w:r>
      <w:r w:rsidR="00076680">
        <w:rPr>
          <w:rFonts w:ascii="David" w:hAnsi="David"/>
          <w:szCs w:val="24"/>
          <w:rtl/>
        </w:rPr>
        <w:t xml:space="preserve"> האחרון</w:t>
      </w:r>
      <w:r w:rsidRPr="008E0DC0">
        <w:rPr>
          <w:rFonts w:ascii="David" w:hAnsi="David"/>
          <w:szCs w:val="24"/>
          <w:rtl/>
        </w:rPr>
        <w:t xml:space="preserve"> </w:t>
      </w:r>
      <w:r w:rsidR="00076680">
        <w:rPr>
          <w:rFonts w:ascii="David" w:hAnsi="David"/>
          <w:szCs w:val="24"/>
          <w:rtl/>
        </w:rPr>
        <w:t>ש</w:t>
      </w:r>
      <w:r w:rsidR="00076680" w:rsidRPr="008E0DC0">
        <w:rPr>
          <w:rFonts w:ascii="David" w:hAnsi="David"/>
          <w:szCs w:val="24"/>
          <w:rtl/>
        </w:rPr>
        <w:t xml:space="preserve">מתפרסם </w:t>
      </w:r>
      <w:r w:rsidRPr="008E0DC0">
        <w:rPr>
          <w:rFonts w:ascii="David" w:hAnsi="David"/>
          <w:szCs w:val="24"/>
          <w:rtl/>
        </w:rPr>
        <w:t xml:space="preserve">על-ידי הלשכה המרכזית לסטטיסטיקה. </w:t>
      </w:r>
      <w:r w:rsidR="00076680">
        <w:rPr>
          <w:rFonts w:ascii="David" w:hAnsi="David"/>
          <w:szCs w:val="24"/>
          <w:rtl/>
        </w:rPr>
        <w:t>טרם</w:t>
      </w:r>
      <w:r w:rsidRPr="008E0DC0">
        <w:rPr>
          <w:rFonts w:ascii="David" w:hAnsi="David"/>
          <w:szCs w:val="24"/>
          <w:rtl/>
        </w:rPr>
        <w:t xml:space="preserve"> מועד הגשת ההצעות למכרז זה. </w:t>
      </w:r>
    </w:p>
    <w:p w14:paraId="70A2E056"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הערבות תהיה בתוקף לתקופה של </w:t>
      </w:r>
      <w:r w:rsidRPr="00F67FF1">
        <w:rPr>
          <w:rFonts w:ascii="David" w:hAnsi="David"/>
          <w:szCs w:val="24"/>
          <w:rtl/>
        </w:rPr>
        <w:t>לפחות 90 ימים</w:t>
      </w:r>
      <w:r w:rsidRPr="00EF57D7">
        <w:rPr>
          <w:rFonts w:ascii="David" w:hAnsi="David"/>
          <w:szCs w:val="24"/>
          <w:rtl/>
        </w:rPr>
        <w:t xml:space="preserve"> לאחר תום תקופת ההסכם. נוסח הערבות יהיה כמפורט </w:t>
      </w:r>
      <w:r w:rsidRPr="00F67FF1">
        <w:rPr>
          <w:rFonts w:ascii="David" w:hAnsi="David"/>
          <w:szCs w:val="24"/>
          <w:rtl/>
        </w:rPr>
        <w:t xml:space="preserve">בנספח </w:t>
      </w:r>
      <w:r w:rsidR="008E4359">
        <w:rPr>
          <w:rFonts w:ascii="David" w:hAnsi="David"/>
          <w:szCs w:val="24"/>
          <w:rtl/>
        </w:rPr>
        <w:t>ג'3</w:t>
      </w:r>
      <w:r w:rsidRPr="00EF57D7">
        <w:rPr>
          <w:rFonts w:ascii="David" w:hAnsi="David"/>
          <w:szCs w:val="24"/>
          <w:rtl/>
        </w:rPr>
        <w:t xml:space="preserve"> המצורף להסכם.</w:t>
      </w:r>
    </w:p>
    <w:p w14:paraId="3385329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עלויות הוצאת הערבות יחולו על נותן השירותים בלבד.</w:t>
      </w:r>
    </w:p>
    <w:p w14:paraId="17F27B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יהיה אחראי להאריך את תוקף הערבות מעת לעת לתקופות בהתאם להארכת תקופת ההסכם. הארכת הערבות תיעשה לפחות חודש לפני תום תוקפה.</w:t>
      </w:r>
    </w:p>
    <w:p w14:paraId="4C7259B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לא האריך נותן השירותים את תוקף הערבות יהיה המשרד רשאי לחלט את הערבות ללא כל התראה מוקדמת, גם אם נותן השירותים מילא אחר יתר כל חיוביו.</w:t>
      </w:r>
    </w:p>
    <w:p w14:paraId="59E8F2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לעיל, המשרד יהיה רשאי לחלט את הערבות בכל מקרה בו</w:t>
      </w:r>
      <w:r w:rsidR="00076680">
        <w:rPr>
          <w:rFonts w:ascii="David" w:hAnsi="David"/>
          <w:szCs w:val="24"/>
          <w:rtl/>
        </w:rPr>
        <w:t xml:space="preserve"> חילוט הערבות נדרש לפי כל דין, לרבות הוראות סעיף 16 לחוק להגברת האכיפה של דיני העבודה תשע"ב-2011, או בכל מקרה בו</w:t>
      </w:r>
      <w:r w:rsidRPr="008E0DC0">
        <w:rPr>
          <w:rFonts w:ascii="David" w:hAnsi="David"/>
          <w:szCs w:val="24"/>
          <w:rtl/>
        </w:rPr>
        <w:t xml:space="preserve"> לדעת המשרד הפר נותן השירותים או לא קיים תנאי מתנאי הסכם זה, הוראות המכרז ונספחיו וההצעה או לא תיקן מעוות וזאת בהתראה מוקדמת בכתב של 3 ימים מראש</w:t>
      </w:r>
      <w:r w:rsidR="00076680">
        <w:rPr>
          <w:rFonts w:ascii="David" w:hAnsi="David"/>
          <w:szCs w:val="24"/>
          <w:rtl/>
        </w:rPr>
        <w:t xml:space="preserve">. </w:t>
      </w:r>
      <w:r w:rsidRPr="008E0DC0">
        <w:rPr>
          <w:rFonts w:ascii="David" w:hAnsi="David"/>
          <w:szCs w:val="24"/>
          <w:rtl/>
        </w:rPr>
        <w:t xml:space="preserve">נותן השירותים יהא רשאי לדרוש זכות טיעון בכתב באשר לחילוט. </w:t>
      </w:r>
    </w:p>
    <w:p w14:paraId="58BE932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תחולט בדרישה חד צדדית של המשרד לבנק, שעליה תינתן הודעה בכתב של 3 ימים מראש גם לנותן השירותים.</w:t>
      </w:r>
    </w:p>
    <w:p w14:paraId="221FFE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406CE170"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סכום הערבות ישמש כסכום פיצויים מוסכם מראש על כל הפרת התחייבות על ידי נותן השירותים מבלי שיהיה כל צורך בהוכחת נזק.</w:t>
      </w:r>
    </w:p>
    <w:p w14:paraId="2C11685F"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32DDC0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 סכום ההשלמה לא יעלה על כפל סכום הערבות. </w:t>
      </w:r>
    </w:p>
    <w:p w14:paraId="002D07F9"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lastRenderedPageBreak/>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5A978929"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 </w:t>
      </w:r>
    </w:p>
    <w:p w14:paraId="0275E27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1" w:name="_Ref407888290"/>
      <w:r w:rsidRPr="008E0DC0">
        <w:rPr>
          <w:rFonts w:ascii="David" w:hAnsi="David"/>
          <w:sz w:val="24"/>
          <w:szCs w:val="24"/>
          <w:rtl/>
        </w:rPr>
        <w:t xml:space="preserve">איסור המחאה או הסבה </w:t>
      </w:r>
      <w:bookmarkEnd w:id="841"/>
    </w:p>
    <w:p w14:paraId="7F7D6E5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09FE85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בקשה להסבה או המחאת זכות מזכויות נותן השירותים על הסכם זה תעשה בהתאם לקבוע בהוראת </w:t>
      </w:r>
      <w:hyperlink w:history="1">
        <w:r w:rsidRPr="008E0DC0">
          <w:rPr>
            <w:rStyle w:val="Hyperlink"/>
            <w:rFonts w:ascii="David" w:hAnsi="David" w:cs="David"/>
            <w:color w:val="auto"/>
            <w:szCs w:val="24"/>
            <w:rtl/>
          </w:rPr>
          <w:t>תכ"מ 1.6.8</w:t>
        </w:r>
      </w:hyperlink>
      <w:r w:rsidRPr="008E0DC0">
        <w:rPr>
          <w:rFonts w:ascii="David" w:hAnsi="David"/>
          <w:szCs w:val="24"/>
          <w:rtl/>
        </w:rPr>
        <w:t xml:space="preserve"> ועל בסיס המסמכים המצורפים לה, או לכל הוראה אחרת אשר תבוא תחתיה העוסקת בתחום המחאה או הסבת זכות לפי הסכם. </w:t>
      </w:r>
    </w:p>
    <w:p w14:paraId="0460E36C" w14:textId="77777777" w:rsidR="00EE514A" w:rsidRPr="008E0DC0" w:rsidRDefault="0088313A" w:rsidP="002F045F">
      <w:pPr>
        <w:numPr>
          <w:ilvl w:val="1"/>
          <w:numId w:val="38"/>
        </w:numPr>
        <w:spacing w:line="360" w:lineRule="auto"/>
        <w:ind w:left="935" w:hanging="575"/>
        <w:jc w:val="both"/>
        <w:rPr>
          <w:rFonts w:ascii="David" w:hAnsi="David"/>
          <w:szCs w:val="24"/>
        </w:rPr>
      </w:pPr>
      <w:r>
        <w:rPr>
          <w:rFonts w:ascii="David" w:hAnsi="David"/>
          <w:szCs w:val="24"/>
          <w:rtl/>
        </w:rPr>
        <w:t>המשרד</w:t>
      </w:r>
      <w:r w:rsidRPr="008E0DC0">
        <w:rPr>
          <w:rFonts w:ascii="David" w:hAnsi="David"/>
          <w:szCs w:val="24"/>
          <w:rtl/>
        </w:rPr>
        <w:t xml:space="preserve"> </w:t>
      </w:r>
      <w:r>
        <w:rPr>
          <w:rFonts w:ascii="David" w:hAnsi="David"/>
          <w:szCs w:val="24"/>
          <w:rtl/>
        </w:rPr>
        <w:t>י</w:t>
      </w:r>
      <w:r w:rsidRPr="008E0DC0">
        <w:rPr>
          <w:rFonts w:ascii="David" w:hAnsi="David"/>
          <w:szCs w:val="24"/>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14014BB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יעביר למשרד עדכון בדבר כל פעולה כאמור בסעיף זה, בזמן סביר בטרם ביצועה. </w:t>
      </w:r>
      <w:r w:rsidR="00D75B74" w:rsidRPr="008E0DC0">
        <w:rPr>
          <w:rFonts w:ascii="David" w:hAnsi="David"/>
          <w:szCs w:val="24"/>
          <w:rtl/>
        </w:rPr>
        <w:t>המ</w:t>
      </w:r>
      <w:r w:rsidR="00D75B74">
        <w:rPr>
          <w:rFonts w:ascii="David" w:hAnsi="David"/>
          <w:szCs w:val="24"/>
          <w:rtl/>
        </w:rPr>
        <w:t>שרד</w:t>
      </w:r>
      <w:r w:rsidR="00D75B74" w:rsidRPr="008E0DC0">
        <w:rPr>
          <w:rFonts w:ascii="David" w:hAnsi="David"/>
          <w:szCs w:val="24"/>
          <w:rtl/>
        </w:rPr>
        <w:t xml:space="preserve"> </w:t>
      </w:r>
      <w:r w:rsidR="00D75B74">
        <w:rPr>
          <w:rFonts w:ascii="David" w:hAnsi="David"/>
          <w:szCs w:val="24"/>
          <w:rtl/>
        </w:rPr>
        <w:t>י</w:t>
      </w:r>
      <w:r w:rsidR="00D75B74" w:rsidRPr="008E0DC0">
        <w:rPr>
          <w:rFonts w:ascii="David" w:hAnsi="David"/>
          <w:szCs w:val="24"/>
          <w:rtl/>
        </w:rPr>
        <w:t xml:space="preserve">ודיע </w:t>
      </w:r>
      <w:r w:rsidRPr="008E0DC0">
        <w:rPr>
          <w:rFonts w:ascii="David" w:hAnsi="David"/>
          <w:szCs w:val="24"/>
          <w:rtl/>
        </w:rPr>
        <w:t xml:space="preserve">לספק בכתב תוך מתן ארכה של 30 יום, אם </w:t>
      </w:r>
      <w:r w:rsidR="00D75B74" w:rsidRPr="008E0DC0">
        <w:rPr>
          <w:rFonts w:ascii="David" w:hAnsi="David"/>
          <w:szCs w:val="24"/>
          <w:rtl/>
        </w:rPr>
        <w:t>בכוונת</w:t>
      </w:r>
      <w:r w:rsidR="00D75B74">
        <w:rPr>
          <w:rFonts w:ascii="David" w:hAnsi="David"/>
          <w:szCs w:val="24"/>
          <w:rtl/>
        </w:rPr>
        <w:t>ו</w:t>
      </w:r>
      <w:r w:rsidR="00D75B74" w:rsidRPr="008E0DC0">
        <w:rPr>
          <w:rFonts w:ascii="David" w:hAnsi="David"/>
          <w:szCs w:val="24"/>
          <w:rtl/>
        </w:rPr>
        <w:t xml:space="preserve"> </w:t>
      </w:r>
      <w:r w:rsidRPr="008E0DC0">
        <w:rPr>
          <w:rFonts w:ascii="David" w:hAnsi="David"/>
          <w:szCs w:val="24"/>
          <w:rtl/>
        </w:rPr>
        <w:t xml:space="preserve">לראות בפעולה זו כהעברת זכויות בהתאם לקבוע בסעיף זה. </w:t>
      </w:r>
    </w:p>
    <w:p w14:paraId="10C1E4FA" w14:textId="77777777" w:rsidR="00EE514A"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סעיף זה הינו מעיקרי ההתקשרות והפרתו תיחשב הפרה יסודית. </w:t>
      </w:r>
    </w:p>
    <w:p w14:paraId="797A0137" w14:textId="77777777" w:rsidR="00FC3A62" w:rsidRPr="008E0DC0" w:rsidRDefault="00FC3A62" w:rsidP="00EE514A">
      <w:pPr>
        <w:spacing w:line="360" w:lineRule="auto"/>
        <w:ind w:left="215" w:firstLine="720"/>
        <w:jc w:val="both"/>
        <w:rPr>
          <w:rFonts w:ascii="David" w:hAnsi="David"/>
          <w:b/>
          <w:bCs/>
          <w:szCs w:val="24"/>
          <w:rtl/>
        </w:rPr>
      </w:pPr>
    </w:p>
    <w:p w14:paraId="588D963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פיצויים </w:t>
      </w:r>
    </w:p>
    <w:p w14:paraId="4AC9745B" w14:textId="77777777" w:rsidR="00EE514A" w:rsidRPr="00EF57D7" w:rsidRDefault="0088313A" w:rsidP="002F045F">
      <w:pPr>
        <w:numPr>
          <w:ilvl w:val="1"/>
          <w:numId w:val="38"/>
        </w:numPr>
        <w:spacing w:line="360" w:lineRule="auto"/>
        <w:ind w:left="935" w:hanging="567"/>
        <w:jc w:val="both"/>
        <w:rPr>
          <w:rFonts w:ascii="David" w:hAnsi="David"/>
          <w:szCs w:val="24"/>
        </w:rPr>
      </w:pPr>
      <w:r w:rsidRPr="00EF57D7">
        <w:rPr>
          <w:rFonts w:ascii="David" w:hAnsi="David"/>
          <w:szCs w:val="24"/>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מוסכמים מראש בסך של </w:t>
      </w:r>
      <w:r w:rsidR="00D75B74">
        <w:rPr>
          <w:rFonts w:ascii="David" w:hAnsi="David"/>
          <w:b/>
          <w:bCs/>
          <w:szCs w:val="24"/>
          <w:rtl/>
        </w:rPr>
        <w:t>5</w:t>
      </w:r>
      <w:r w:rsidRPr="00F67FF1">
        <w:rPr>
          <w:rFonts w:ascii="David" w:hAnsi="David"/>
          <w:b/>
          <w:bCs/>
          <w:szCs w:val="24"/>
          <w:rtl/>
        </w:rPr>
        <w:t>,000</w:t>
      </w:r>
      <w:r w:rsidRPr="00EF57D7">
        <w:rPr>
          <w:rFonts w:ascii="David" w:hAnsi="David"/>
          <w:b/>
          <w:bCs/>
          <w:szCs w:val="24"/>
          <w:rtl/>
        </w:rPr>
        <w:t xml:space="preserve"> ₪</w:t>
      </w:r>
      <w:r w:rsidRPr="00EF57D7">
        <w:rPr>
          <w:rFonts w:ascii="David" w:hAnsi="David"/>
          <w:szCs w:val="24"/>
          <w:rtl/>
        </w:rPr>
        <w:t xml:space="preserve">. סכום זה יהיה צמוד למדד המחירים לצרכן מיום חתימת ההסכם ועד לתשלום בפועל. </w:t>
      </w:r>
    </w:p>
    <w:p w14:paraId="2D81AADD"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סכום הפיצוי נקבע על ידי הצדדים בהתחשב במהותו ובהיקפו של ההסכם והוא סביר בנסיבות העניין. </w:t>
      </w:r>
    </w:p>
    <w:p w14:paraId="6284B806" w14:textId="77777777" w:rsidR="00EE514A" w:rsidRPr="008E0DC0" w:rsidRDefault="0088313A" w:rsidP="002F045F">
      <w:pPr>
        <w:numPr>
          <w:ilvl w:val="1"/>
          <w:numId w:val="38"/>
        </w:numPr>
        <w:tabs>
          <w:tab w:val="left" w:pos="935"/>
        </w:tabs>
        <w:spacing w:line="360" w:lineRule="auto"/>
        <w:ind w:left="935" w:hanging="567"/>
        <w:jc w:val="both"/>
        <w:rPr>
          <w:rFonts w:ascii="David" w:hAnsi="David"/>
          <w:szCs w:val="24"/>
        </w:rPr>
      </w:pPr>
      <w:r w:rsidRPr="008E0DC0">
        <w:rPr>
          <w:rFonts w:ascii="David" w:hAnsi="David"/>
          <w:szCs w:val="24"/>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 1970. </w:t>
      </w:r>
    </w:p>
    <w:p w14:paraId="1894B2EC"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אין באמור בסעיף זה כדי לגרוע מכל זכות הנתונה למשרד לפי הסכם זה ועל פי כל דין</w:t>
      </w:r>
      <w:r w:rsidR="00744C4D">
        <w:rPr>
          <w:rFonts w:ascii="David" w:hAnsi="David"/>
          <w:szCs w:val="24"/>
          <w:rtl/>
        </w:rPr>
        <w:t xml:space="preserve"> ובכלל זה חילוט הערבות</w:t>
      </w:r>
      <w:r w:rsidRPr="008E0DC0">
        <w:rPr>
          <w:rFonts w:ascii="David" w:hAnsi="David"/>
          <w:szCs w:val="24"/>
          <w:rtl/>
        </w:rPr>
        <w:t xml:space="preserve">. </w:t>
      </w:r>
    </w:p>
    <w:p w14:paraId="1BA0BB10" w14:textId="77777777" w:rsidR="00FC3A62" w:rsidRDefault="00FC3A62" w:rsidP="00FC3A62">
      <w:pPr>
        <w:spacing w:line="360" w:lineRule="auto"/>
        <w:ind w:left="935"/>
        <w:jc w:val="both"/>
        <w:rPr>
          <w:rFonts w:ascii="David" w:hAnsi="David"/>
          <w:szCs w:val="24"/>
        </w:rPr>
      </w:pPr>
    </w:p>
    <w:p w14:paraId="0035188D" w14:textId="77777777" w:rsidR="00D75B74" w:rsidRPr="001D28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42" w:name="m_2108191251641465660__Ref480884205"/>
      <w:r w:rsidRPr="001D28D7">
        <w:rPr>
          <w:rFonts w:ascii="David" w:hAnsi="David"/>
          <w:sz w:val="24"/>
          <w:szCs w:val="24"/>
          <w:rtl/>
        </w:rPr>
        <w:t xml:space="preserve">נוהל היפרדות </w:t>
      </w:r>
    </w:p>
    <w:p w14:paraId="0FFB947F"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במקרה של סיום או ביטול הסכם זה מכל סיבה שהיא, המשרד שומר לעצמו את הזכות להפעיל נוהל ההיפרדות. תקופת ההיפרדות הינה תקופה בת 90 יום החופפת ל-3 חודשי ההסכם האחרונים.</w:t>
      </w:r>
    </w:p>
    <w:p w14:paraId="417C73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5E5E3F6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60B3976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64C438B6"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56C0865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בתקופת ההיפרדות יהיה הספק הטובין והשירותים מחויב ל- </w:t>
      </w:r>
      <w:r w:rsidRPr="001D28D7">
        <w:rPr>
          <w:rFonts w:ascii="David" w:hAnsi="David"/>
          <w:szCs w:val="24"/>
        </w:rPr>
        <w:t>SLA</w:t>
      </w:r>
      <w:r w:rsidRPr="001D28D7">
        <w:rPr>
          <w:rFonts w:ascii="David" w:hAnsi="David"/>
          <w:szCs w:val="24"/>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32EEAAD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14:paraId="091D08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39D22251"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למען הסר ספק, סיום ההסכם, פקיעתו או ביטולו, מכל סיבה שהיא, לא יפגע בזכויות הצדדים שעילתם נוצרה לפני אותו מועד.</w:t>
      </w:r>
    </w:p>
    <w:p w14:paraId="4D7B579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bookmarkEnd w:id="842"/>
    <w:p w14:paraId="0FDB1CDC" w14:textId="77777777" w:rsidR="00EE514A" w:rsidRPr="008E0DC0" w:rsidRDefault="00EE514A" w:rsidP="00EE514A">
      <w:pPr>
        <w:spacing w:line="360" w:lineRule="auto"/>
        <w:ind w:left="720"/>
        <w:jc w:val="both"/>
        <w:rPr>
          <w:rFonts w:ascii="David" w:hAnsi="David"/>
          <w:szCs w:val="24"/>
          <w:rtl/>
        </w:rPr>
      </w:pPr>
    </w:p>
    <w:p w14:paraId="63EEECD3"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עיקריות ובסיסיות </w:t>
      </w:r>
    </w:p>
    <w:p w14:paraId="600050BD"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הצדדים מסכימים כי חיובי הצדדים כמפורט </w:t>
      </w:r>
      <w:r w:rsidR="001B3B6C" w:rsidRPr="008E0DC0">
        <w:rPr>
          <w:rFonts w:ascii="David" w:hAnsi="David"/>
          <w:szCs w:val="24"/>
          <w:rtl/>
        </w:rPr>
        <w:t xml:space="preserve">בסעיפים </w:t>
      </w:r>
      <w:r w:rsidR="001B3B6C">
        <w:rPr>
          <w:rFonts w:ascii="David" w:hAnsi="David" w:hint="cs"/>
          <w:szCs w:val="24"/>
          <w:rtl/>
        </w:rPr>
        <w:t>3, 4, 8, 10, 11, 15, 19, 20.4, 22</w:t>
      </w:r>
      <w:r w:rsidRPr="008E0DC0">
        <w:rPr>
          <w:rFonts w:ascii="David" w:hAnsi="David"/>
          <w:szCs w:val="24"/>
          <w:rtl/>
        </w:rPr>
        <w:t xml:space="preserve"> הם מעיקרי ההתקשרות והפרתם תחשב כהפרה יסודית של ההסכם על כל הנובע מכך, לרבות הסעיפים להם זכאי הצד המקיים כלפי הצד המפר. </w:t>
      </w:r>
    </w:p>
    <w:p w14:paraId="072646B1" w14:textId="77777777" w:rsidR="00EE514A" w:rsidRPr="008E0DC0" w:rsidRDefault="00EE514A" w:rsidP="00EE514A">
      <w:pPr>
        <w:rPr>
          <w:rFonts w:ascii="David" w:hAnsi="David"/>
          <w:szCs w:val="24"/>
        </w:rPr>
      </w:pPr>
    </w:p>
    <w:p w14:paraId="6272BA9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כלליות </w:t>
      </w:r>
    </w:p>
    <w:p w14:paraId="666CCE81"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 </w:t>
      </w:r>
    </w:p>
    <w:p w14:paraId="773B05AC"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2E559D62" w14:textId="77777777" w:rsidR="00EE514A" w:rsidRPr="00EF57D7"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המצאת אישורים</w:t>
      </w:r>
      <w:r w:rsidRPr="00EF57D7">
        <w:rPr>
          <w:rFonts w:ascii="David" w:hAnsi="David"/>
          <w:szCs w:val="24"/>
          <w:rtl/>
        </w:rPr>
        <w:t xml:space="preserve">: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258382DC" w14:textId="77777777" w:rsidR="00EE514A" w:rsidRPr="00EF57D7" w:rsidRDefault="00EE514A" w:rsidP="00EE514A">
      <w:pPr>
        <w:spacing w:line="360" w:lineRule="auto"/>
        <w:ind w:left="935"/>
        <w:jc w:val="both"/>
        <w:rPr>
          <w:rFonts w:ascii="David" w:hAnsi="David"/>
          <w:szCs w:val="24"/>
          <w:rtl/>
        </w:rPr>
      </w:pPr>
    </w:p>
    <w:p w14:paraId="413FE59F"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כתובות והודעות</w:t>
      </w:r>
    </w:p>
    <w:p w14:paraId="4B58EB57"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כתובת נותן השירותים והמשרד הינן כמפורט בראש ההסכם.</w:t>
      </w:r>
    </w:p>
    <w:p w14:paraId="2D4935A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כל הודעה שתימסר לכתובת דלעיל, תיחשב כאילו נמסרה לנותן השירותים תוך 3 ימי עסקים, ובלבד שנשלחה בדואר רשום.</w:t>
      </w:r>
    </w:p>
    <w:p w14:paraId="6C9B5733"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נותן השירותים יודיע למשרד, ללא שיהוי, על שינוי בכתובתו. הודעה לפי סעיף זה תינתן לנציג ולחשבות משרד המשפטים. </w:t>
      </w:r>
    </w:p>
    <w:p w14:paraId="1E6D2715" w14:textId="77777777" w:rsidR="00EE514A" w:rsidRPr="00EF57D7" w:rsidRDefault="0088313A" w:rsidP="002F045F">
      <w:pPr>
        <w:numPr>
          <w:ilvl w:val="1"/>
          <w:numId w:val="38"/>
        </w:numPr>
        <w:spacing w:line="360" w:lineRule="auto"/>
        <w:ind w:left="935" w:hanging="575"/>
        <w:jc w:val="both"/>
        <w:rPr>
          <w:rFonts w:ascii="David" w:hAnsi="David"/>
          <w:szCs w:val="24"/>
        </w:rPr>
      </w:pPr>
      <w:r w:rsidRPr="00EF57D7">
        <w:rPr>
          <w:rFonts w:ascii="David" w:hAnsi="David"/>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5C81054D" w14:textId="77777777" w:rsidR="00175A9B" w:rsidRPr="00EF57D7" w:rsidRDefault="00175A9B" w:rsidP="008E0DC0">
      <w:pPr>
        <w:pStyle w:val="36"/>
        <w:keepNext w:val="0"/>
        <w:widowControl/>
        <w:tabs>
          <w:tab w:val="clear" w:pos="186"/>
          <w:tab w:val="clear" w:pos="2171"/>
          <w:tab w:val="clear" w:pos="5472"/>
        </w:tabs>
        <w:spacing w:line="360" w:lineRule="auto"/>
        <w:ind w:left="509" w:firstLine="0"/>
        <w:rPr>
          <w:rFonts w:ascii="David" w:hAnsi="David"/>
          <w:sz w:val="24"/>
          <w:szCs w:val="24"/>
        </w:rPr>
      </w:pPr>
    </w:p>
    <w:p w14:paraId="5CB54F69"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מיצוי זכויות</w:t>
      </w:r>
    </w:p>
    <w:p w14:paraId="32B45353" w14:textId="77777777" w:rsidR="00EE514A" w:rsidRPr="00EF57D7" w:rsidRDefault="0088313A" w:rsidP="00EE514A">
      <w:pPr>
        <w:spacing w:line="360" w:lineRule="auto"/>
        <w:jc w:val="both"/>
        <w:rPr>
          <w:rFonts w:ascii="David" w:hAnsi="David"/>
          <w:szCs w:val="24"/>
          <w:rtl/>
        </w:rPr>
      </w:pPr>
      <w:r w:rsidRPr="00EF57D7">
        <w:rPr>
          <w:rFonts w:ascii="David" w:hAnsi="David"/>
          <w:szCs w:val="24"/>
          <w:rtl/>
        </w:rPr>
        <w:t>מוצהר ומוסכם בין הצדדים כי תנאי הסכם זה מהווים ביטוי שלם ומלא של זכויות הצדדים, והם מבטלים כל הסכם, מצג, הבטחה או נוהג שקדם לחתימתו.</w:t>
      </w:r>
    </w:p>
    <w:p w14:paraId="4AED6B5F" w14:textId="77777777" w:rsidR="00EE514A" w:rsidRPr="00EF57D7" w:rsidRDefault="00EE514A" w:rsidP="00EE514A">
      <w:pPr>
        <w:spacing w:line="360" w:lineRule="auto"/>
        <w:jc w:val="both"/>
        <w:rPr>
          <w:rFonts w:ascii="David" w:hAnsi="David"/>
          <w:szCs w:val="24"/>
          <w:rtl/>
        </w:rPr>
      </w:pPr>
    </w:p>
    <w:p w14:paraId="113CFBA6" w14:textId="3AA11407" w:rsidR="00DD13B0" w:rsidRDefault="0088313A" w:rsidP="00536737">
      <w:pPr>
        <w:spacing w:line="360" w:lineRule="auto"/>
        <w:rPr>
          <w:rFonts w:ascii="David" w:hAnsi="David"/>
          <w:szCs w:val="24"/>
        </w:rPr>
      </w:pPr>
      <w:r w:rsidRPr="00EF57D7">
        <w:rPr>
          <w:rFonts w:ascii="David" w:hAnsi="David"/>
          <w:szCs w:val="24"/>
          <w:rtl/>
        </w:rPr>
        <w:lastRenderedPageBreak/>
        <w:t>רשימת נספחים להסכם</w:t>
      </w:r>
      <w:r w:rsidRPr="00EF57D7">
        <w:rPr>
          <w:rFonts w:ascii="David" w:hAnsi="David"/>
          <w:szCs w:val="24"/>
          <w:rtl/>
        </w:rPr>
        <w:br/>
      </w:r>
      <w:r w:rsidRPr="00F67FF1">
        <w:rPr>
          <w:rFonts w:ascii="David" w:hAnsi="David"/>
          <w:szCs w:val="24"/>
          <w:rtl/>
        </w:rPr>
        <w:t xml:space="preserve">נספח </w:t>
      </w:r>
      <w:r w:rsidR="00A048BC">
        <w:rPr>
          <w:rFonts w:ascii="David" w:hAnsi="David"/>
          <w:szCs w:val="24"/>
          <w:rtl/>
        </w:rPr>
        <w:t>1</w:t>
      </w:r>
      <w:r w:rsidR="00A048BC" w:rsidRPr="00F67FF1">
        <w:rPr>
          <w:rFonts w:ascii="David" w:hAnsi="David"/>
          <w:szCs w:val="24"/>
          <w:rtl/>
        </w:rPr>
        <w:t xml:space="preserve"> </w:t>
      </w:r>
      <w:r w:rsidRPr="00F67FF1">
        <w:rPr>
          <w:rFonts w:ascii="David" w:hAnsi="David"/>
          <w:szCs w:val="24"/>
          <w:rtl/>
        </w:rPr>
        <w:t xml:space="preserve">להסכם </w:t>
      </w:r>
      <w:r w:rsidRPr="00F67FF1">
        <w:rPr>
          <w:rFonts w:ascii="David" w:hAnsi="David" w:cs="Times New Roman"/>
          <w:szCs w:val="24"/>
          <w:rtl/>
        </w:rPr>
        <w:t>–</w:t>
      </w:r>
      <w:r w:rsidRPr="00F67FF1">
        <w:rPr>
          <w:rFonts w:ascii="David" w:hAnsi="David"/>
          <w:szCs w:val="24"/>
          <w:rtl/>
        </w:rPr>
        <w:t xml:space="preserve"> העתק של מכרז מס' </w:t>
      </w:r>
      <w:r w:rsidR="00D04785">
        <w:rPr>
          <w:rFonts w:ascii="Arial" w:hAnsi="Arial"/>
          <w:szCs w:val="24"/>
          <w:rtl/>
        </w:rPr>
        <w:t>43-2024</w:t>
      </w:r>
      <w:r w:rsidR="00936DBF">
        <w:rPr>
          <w:rFonts w:ascii="David" w:hAnsi="David"/>
          <w:szCs w:val="24"/>
          <w:rtl/>
        </w:rPr>
        <w:t xml:space="preserve"> </w:t>
      </w:r>
      <w:r w:rsidR="00A048BC">
        <w:rPr>
          <w:rFonts w:ascii="David" w:hAnsi="David"/>
          <w:szCs w:val="24"/>
          <w:rtl/>
        </w:rPr>
        <w:t>ונספחיו</w:t>
      </w:r>
      <w:r w:rsidRPr="00F67FF1">
        <w:rPr>
          <w:rFonts w:ascii="David" w:hAnsi="David"/>
          <w:szCs w:val="24"/>
          <w:rtl/>
        </w:rPr>
        <w:br/>
        <w:t xml:space="preserve">נספח </w:t>
      </w:r>
      <w:r w:rsidR="00A048BC">
        <w:rPr>
          <w:rFonts w:ascii="David" w:hAnsi="David"/>
          <w:szCs w:val="24"/>
          <w:rtl/>
        </w:rPr>
        <w:t>2</w:t>
      </w:r>
      <w:r w:rsidR="00A048BC" w:rsidRPr="00F67FF1">
        <w:rPr>
          <w:rFonts w:ascii="David" w:hAnsi="David"/>
          <w:szCs w:val="24"/>
          <w:rtl/>
        </w:rPr>
        <w:t xml:space="preserve"> </w:t>
      </w:r>
      <w:r w:rsidRPr="00F67FF1">
        <w:rPr>
          <w:rFonts w:ascii="David" w:hAnsi="David"/>
          <w:szCs w:val="24"/>
          <w:rtl/>
        </w:rPr>
        <w:t>להסכם – הצעת המציע הזוכה</w:t>
      </w:r>
      <w:r w:rsidR="00F62B70" w:rsidRPr="00F62B70">
        <w:rPr>
          <w:rFonts w:ascii="David" w:hAnsi="David"/>
          <w:szCs w:val="24"/>
          <w:rtl/>
        </w:rPr>
        <w:t xml:space="preserve"> </w:t>
      </w:r>
      <w:r w:rsidR="00F62B70">
        <w:rPr>
          <w:rFonts w:ascii="David" w:hAnsi="David"/>
          <w:szCs w:val="24"/>
          <w:rtl/>
        </w:rPr>
        <w:t>ו</w:t>
      </w:r>
      <w:r w:rsidR="00A048BC">
        <w:rPr>
          <w:rFonts w:ascii="David" w:hAnsi="David"/>
          <w:szCs w:val="24"/>
          <w:rtl/>
        </w:rPr>
        <w:t xml:space="preserve">בכללה </w:t>
      </w:r>
      <w:r w:rsidR="00F62B70" w:rsidRPr="00F67FF1">
        <w:rPr>
          <w:rFonts w:ascii="David" w:hAnsi="David"/>
          <w:szCs w:val="24"/>
          <w:rtl/>
        </w:rPr>
        <w:t>הצעת מחיר</w:t>
      </w:r>
      <w:r w:rsidR="00A048BC" w:rsidRPr="00F67FF1">
        <w:rPr>
          <w:rFonts w:ascii="David" w:hAnsi="David"/>
          <w:szCs w:val="24"/>
          <w:rtl/>
        </w:rPr>
        <w:t xml:space="preserve"> </w:t>
      </w:r>
      <w:r w:rsidRPr="00F67FF1">
        <w:rPr>
          <w:rFonts w:ascii="David" w:hAnsi="David"/>
          <w:szCs w:val="24"/>
          <w:rtl/>
        </w:rPr>
        <w:br/>
      </w:r>
      <w:r w:rsidRPr="00EF57D7">
        <w:rPr>
          <w:rFonts w:ascii="David" w:hAnsi="David"/>
          <w:szCs w:val="24"/>
          <w:rtl/>
        </w:rPr>
        <w:t xml:space="preserve">נספח </w:t>
      </w:r>
      <w:r w:rsidR="00DD37CB">
        <w:rPr>
          <w:rFonts w:ascii="David" w:hAnsi="David"/>
          <w:szCs w:val="24"/>
          <w:rtl/>
        </w:rPr>
        <w:t>ג'1</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w:t>
      </w:r>
      <w:r w:rsidR="0006394F">
        <w:rPr>
          <w:rFonts w:ascii="David" w:hAnsi="David"/>
          <w:szCs w:val="24"/>
          <w:rtl/>
        </w:rPr>
        <w:t>הצהרה על שמירת סודיות</w:t>
      </w:r>
      <w:r w:rsidR="0006394F" w:rsidRPr="008E0DC0">
        <w:rPr>
          <w:rFonts w:ascii="David" w:hAnsi="David"/>
          <w:szCs w:val="24"/>
          <w:rtl/>
        </w:rPr>
        <w:t xml:space="preserve"> </w:t>
      </w:r>
    </w:p>
    <w:p w14:paraId="6B8EC480" w14:textId="77777777" w:rsidR="00DD13B0" w:rsidRDefault="0088313A" w:rsidP="00DD37CB">
      <w:pPr>
        <w:spacing w:line="360" w:lineRule="auto"/>
        <w:rPr>
          <w:rFonts w:ascii="David" w:hAnsi="David"/>
          <w:szCs w:val="24"/>
          <w:rtl/>
        </w:rPr>
      </w:pPr>
      <w:r w:rsidRPr="00DD13B0">
        <w:rPr>
          <w:rFonts w:ascii="David" w:hAnsi="David"/>
          <w:szCs w:val="24"/>
          <w:rtl/>
        </w:rPr>
        <w:t xml:space="preserve">נספח </w:t>
      </w:r>
      <w:r w:rsidR="00DD37CB">
        <w:rPr>
          <w:rFonts w:ascii="David" w:hAnsi="David"/>
          <w:szCs w:val="24"/>
          <w:rtl/>
        </w:rPr>
        <w:t xml:space="preserve">ג'2 </w:t>
      </w:r>
      <w:r w:rsidRPr="00DD13B0">
        <w:rPr>
          <w:rFonts w:ascii="David" w:hAnsi="David"/>
          <w:szCs w:val="24"/>
          <w:rtl/>
        </w:rPr>
        <w:t xml:space="preserve">להסכם </w:t>
      </w:r>
      <w:r w:rsidRPr="00DD13B0">
        <w:rPr>
          <w:rFonts w:ascii="David" w:hAnsi="David" w:cs="Times New Roman"/>
          <w:szCs w:val="24"/>
          <w:rtl/>
        </w:rPr>
        <w:t>–</w:t>
      </w:r>
      <w:r w:rsidRPr="00DD13B0">
        <w:rPr>
          <w:rFonts w:ascii="David" w:hAnsi="David"/>
          <w:szCs w:val="24"/>
          <w:rtl/>
        </w:rPr>
        <w:t xml:space="preserve"> </w:t>
      </w:r>
      <w:r w:rsidR="0006394F" w:rsidRPr="00EF57D7">
        <w:rPr>
          <w:rFonts w:ascii="David" w:hAnsi="David"/>
          <w:szCs w:val="24"/>
          <w:rtl/>
        </w:rPr>
        <w:t>התחייבו</w:t>
      </w:r>
      <w:r w:rsidR="0006394F">
        <w:rPr>
          <w:rFonts w:ascii="David" w:hAnsi="David"/>
          <w:szCs w:val="24"/>
          <w:rtl/>
        </w:rPr>
        <w:t>יו</w:t>
      </w:r>
      <w:r w:rsidR="0006394F" w:rsidRPr="00EF57D7">
        <w:rPr>
          <w:rFonts w:ascii="David" w:hAnsi="David"/>
          <w:szCs w:val="24"/>
          <w:rtl/>
        </w:rPr>
        <w:t>ת ל</w:t>
      </w:r>
      <w:r w:rsidR="0006394F">
        <w:rPr>
          <w:rFonts w:ascii="David" w:hAnsi="David"/>
          <w:szCs w:val="24"/>
          <w:rtl/>
        </w:rPr>
        <w:t>היעדר ניגוד עניינים</w:t>
      </w:r>
      <w:r w:rsidR="0006394F" w:rsidRPr="00EF57D7">
        <w:rPr>
          <w:rFonts w:ascii="David" w:hAnsi="David"/>
          <w:szCs w:val="24"/>
          <w:rtl/>
        </w:rPr>
        <w:t xml:space="preserve"> </w:t>
      </w:r>
    </w:p>
    <w:p w14:paraId="5F15615A" w14:textId="77777777" w:rsidR="00A95380" w:rsidRPr="00DC0D86" w:rsidRDefault="0088313A" w:rsidP="00DD37CB">
      <w:pPr>
        <w:spacing w:line="360" w:lineRule="auto"/>
        <w:rPr>
          <w:rFonts w:ascii="David" w:hAnsi="David"/>
          <w:szCs w:val="24"/>
          <w:rtl/>
        </w:rPr>
      </w:pPr>
      <w:r w:rsidRPr="00EF57D7">
        <w:rPr>
          <w:rFonts w:ascii="David" w:hAnsi="David"/>
          <w:szCs w:val="24"/>
          <w:rtl/>
        </w:rPr>
        <w:t xml:space="preserve">נספח </w:t>
      </w:r>
      <w:r w:rsidR="00DD37CB">
        <w:rPr>
          <w:rFonts w:ascii="David" w:hAnsi="David"/>
          <w:szCs w:val="24"/>
          <w:rtl/>
        </w:rPr>
        <w:t xml:space="preserve">ג'3 </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נוסח ערבות ביצוע</w:t>
      </w:r>
      <w:r w:rsidRPr="00EF57D7">
        <w:rPr>
          <w:rFonts w:ascii="David" w:hAnsi="David"/>
          <w:szCs w:val="24"/>
          <w:rtl/>
        </w:rPr>
        <w:br/>
      </w:r>
    </w:p>
    <w:p w14:paraId="5244A777" w14:textId="77777777" w:rsidR="004E3750" w:rsidRDefault="004E3750" w:rsidP="00A048BC">
      <w:pPr>
        <w:spacing w:after="200" w:line="276" w:lineRule="auto"/>
        <w:jc w:val="both"/>
        <w:rPr>
          <w:szCs w:val="24"/>
          <w:rtl/>
        </w:rPr>
      </w:pPr>
    </w:p>
    <w:p w14:paraId="2ED95E0B" w14:textId="77777777" w:rsidR="00A048BC" w:rsidRPr="00DB3242" w:rsidRDefault="0088313A" w:rsidP="00A048BC">
      <w:pPr>
        <w:spacing w:after="200" w:line="276" w:lineRule="auto"/>
        <w:jc w:val="both"/>
        <w:rPr>
          <w:b/>
          <w:bCs/>
          <w:rtl/>
        </w:rPr>
      </w:pPr>
      <w:r w:rsidRPr="00D761FA">
        <w:rPr>
          <w:szCs w:val="24"/>
          <w:rtl/>
        </w:rPr>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D761FA">
        <w:rPr>
          <w:szCs w:val="24"/>
          <w:rtl/>
        </w:rPr>
        <w:tab/>
        <w:t>ובהתאם להחלטת ועדת המכרזים בפרוטוקול מס'_____________  ובאו בזאת על החתום ;</w:t>
      </w:r>
    </w:p>
    <w:p w14:paraId="63F98F5B"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(יש לחתום בחתימת יד ובחותמת)</w:t>
      </w:r>
    </w:p>
    <w:p w14:paraId="77FD7B35" w14:textId="77777777" w:rsidR="004F519A" w:rsidRPr="00947387" w:rsidRDefault="0088313A" w:rsidP="004F519A">
      <w:pPr>
        <w:jc w:val="both"/>
        <w:rPr>
          <w:b/>
          <w:bCs/>
          <w:szCs w:val="24"/>
          <w:rtl/>
        </w:rPr>
      </w:pPr>
      <w:r w:rsidRPr="001D28D7">
        <w:rPr>
          <w:b/>
          <w:bCs/>
          <w:szCs w:val="24"/>
          <w:rtl/>
        </w:rPr>
        <w:t xml:space="preserve">__________________ </w:t>
      </w:r>
      <w:r w:rsidRPr="001D28D7">
        <w:rPr>
          <w:rFonts w:cs="Times New Roman"/>
          <w:b/>
          <w:bCs/>
          <w:szCs w:val="24"/>
          <w:rtl/>
        </w:rPr>
        <w:tab/>
      </w:r>
      <w:r w:rsidRPr="001D28D7">
        <w:rPr>
          <w:b/>
          <w:bCs/>
          <w:szCs w:val="24"/>
          <w:rtl/>
        </w:rPr>
        <w:t>__________________</w:t>
      </w:r>
    </w:p>
    <w:p w14:paraId="526CA8B3" w14:textId="77777777" w:rsidR="004F519A" w:rsidRPr="00947387" w:rsidRDefault="0088313A" w:rsidP="004F519A">
      <w:pPr>
        <w:jc w:val="both"/>
        <w:rPr>
          <w:b/>
          <w:bCs/>
          <w:szCs w:val="24"/>
          <w:rtl/>
        </w:rPr>
      </w:pPr>
      <w:r w:rsidRPr="00947387">
        <w:rPr>
          <w:b/>
          <w:bCs/>
          <w:szCs w:val="24"/>
          <w:rtl/>
        </w:rPr>
        <w:t>נציג נותן השירותים</w:t>
      </w:r>
      <w:r w:rsidRPr="00947387">
        <w:rPr>
          <w:b/>
          <w:bCs/>
          <w:szCs w:val="24"/>
          <w:rtl/>
        </w:rPr>
        <w:tab/>
        <w:t xml:space="preserve">                נציג נותן השירותים</w:t>
      </w:r>
    </w:p>
    <w:p w14:paraId="2D90AC07" w14:textId="77777777" w:rsidR="004F519A" w:rsidRPr="00947387" w:rsidRDefault="004F519A" w:rsidP="004F519A">
      <w:pPr>
        <w:jc w:val="both"/>
        <w:rPr>
          <w:b/>
          <w:bCs/>
          <w:szCs w:val="24"/>
          <w:rtl/>
        </w:rPr>
      </w:pPr>
    </w:p>
    <w:p w14:paraId="22244995" w14:textId="77777777" w:rsidR="004F519A" w:rsidRPr="00947387" w:rsidRDefault="0088313A" w:rsidP="004F519A">
      <w:pPr>
        <w:jc w:val="both"/>
        <w:rPr>
          <w:b/>
          <w:bCs/>
          <w:szCs w:val="24"/>
          <w:rtl/>
        </w:rPr>
      </w:pPr>
      <w:r w:rsidRPr="00947387">
        <w:rPr>
          <w:b/>
          <w:bCs/>
          <w:szCs w:val="24"/>
          <w:rtl/>
        </w:rPr>
        <w:t>אימות חתימה:</w:t>
      </w:r>
    </w:p>
    <w:p w14:paraId="6527A614" w14:textId="77777777" w:rsidR="004F519A" w:rsidRPr="00947387" w:rsidRDefault="004F519A" w:rsidP="004F519A">
      <w:pPr>
        <w:jc w:val="both"/>
        <w:rPr>
          <w:b/>
          <w:bCs/>
          <w:szCs w:val="24"/>
          <w:rtl/>
        </w:rPr>
      </w:pPr>
    </w:p>
    <w:p w14:paraId="3D1B3C03" w14:textId="77777777" w:rsidR="004F519A" w:rsidRPr="00947387" w:rsidRDefault="0088313A" w:rsidP="004F519A">
      <w:pPr>
        <w:jc w:val="both"/>
        <w:rPr>
          <w:b/>
          <w:bCs/>
          <w:szCs w:val="24"/>
          <w:rtl/>
        </w:rPr>
      </w:pPr>
      <w:r w:rsidRPr="00947387">
        <w:rPr>
          <w:b/>
          <w:bCs/>
          <w:szCs w:val="24"/>
          <w:rtl/>
        </w:rPr>
        <w:t xml:space="preserve">אני </w:t>
      </w:r>
      <w:r w:rsidRPr="001D28D7">
        <w:rPr>
          <w:b/>
          <w:bCs/>
          <w:szCs w:val="24"/>
          <w:rtl/>
        </w:rPr>
        <w:t>______________</w:t>
      </w:r>
      <w:r w:rsidRPr="00947387">
        <w:rPr>
          <w:b/>
          <w:bCs/>
          <w:szCs w:val="24"/>
          <w:rtl/>
        </w:rPr>
        <w:t xml:space="preserve">הח"מ עו"ד מאשר בזאת כי נותן השירותים </w:t>
      </w:r>
      <w:r w:rsidRPr="001D28D7">
        <w:rPr>
          <w:b/>
          <w:bCs/>
          <w:szCs w:val="24"/>
          <w:rtl/>
        </w:rPr>
        <w:t>_____________</w:t>
      </w:r>
      <w:r w:rsidRPr="00947387">
        <w:rPr>
          <w:b/>
          <w:bCs/>
          <w:szCs w:val="24"/>
          <w:rtl/>
        </w:rPr>
        <w:t xml:space="preserve"> רשום בישראל כדין; כי ה"ה</w:t>
      </w:r>
      <w:r w:rsidRPr="001D28D7">
        <w:rPr>
          <w:b/>
          <w:bCs/>
          <w:szCs w:val="24"/>
          <w:rtl/>
        </w:rPr>
        <w:t>_______________ א</w:t>
      </w:r>
      <w:r w:rsidRPr="00947387">
        <w:rPr>
          <w:b/>
          <w:bCs/>
          <w:szCs w:val="24"/>
          <w:rtl/>
        </w:rPr>
        <w:t>שר חתמו על הסכם זה בשמו חתמו עליו לפני ומוסמכים לעשות כן בשמו; וכי חתימתם על הסכם זה מחייבת את נותן השירותים.</w:t>
      </w:r>
    </w:p>
    <w:p w14:paraId="58DA0466" w14:textId="77777777" w:rsidR="004F519A" w:rsidRPr="00947387" w:rsidRDefault="004F519A" w:rsidP="004F519A">
      <w:pPr>
        <w:jc w:val="both"/>
        <w:rPr>
          <w:b/>
          <w:bCs/>
          <w:szCs w:val="24"/>
          <w:rtl/>
        </w:rPr>
      </w:pPr>
    </w:p>
    <w:p w14:paraId="3EE79792" w14:textId="77777777" w:rsidR="004F519A" w:rsidRPr="00947387" w:rsidRDefault="004F519A" w:rsidP="004F519A">
      <w:pPr>
        <w:jc w:val="both"/>
        <w:rPr>
          <w:b/>
          <w:bCs/>
          <w:szCs w:val="24"/>
          <w:rtl/>
        </w:rPr>
      </w:pPr>
    </w:p>
    <w:p w14:paraId="55AE7FB3" w14:textId="77777777" w:rsidR="004F519A" w:rsidRPr="001D28D7" w:rsidRDefault="0088313A" w:rsidP="004F519A">
      <w:pPr>
        <w:jc w:val="both"/>
        <w:rPr>
          <w:b/>
          <w:bCs/>
          <w:szCs w:val="24"/>
          <w:rtl/>
        </w:rPr>
      </w:pPr>
      <w:r w:rsidRPr="001D28D7">
        <w:rPr>
          <w:b/>
          <w:bCs/>
          <w:szCs w:val="24"/>
          <w:rtl/>
        </w:rPr>
        <w:t>תאריך: ________</w:t>
      </w:r>
      <w:r w:rsidRPr="001D28D7">
        <w:rPr>
          <w:rFonts w:cs="Times New Roman"/>
          <w:b/>
          <w:bCs/>
          <w:szCs w:val="24"/>
          <w:rtl/>
        </w:rPr>
        <w:tab/>
      </w:r>
      <w:r w:rsidRPr="001D28D7">
        <w:rPr>
          <w:rFonts w:cs="Times New Roman"/>
          <w:b/>
          <w:bCs/>
          <w:szCs w:val="24"/>
          <w:rtl/>
        </w:rPr>
        <w:tab/>
      </w:r>
      <w:r w:rsidRPr="001D28D7">
        <w:rPr>
          <w:b/>
          <w:bCs/>
          <w:szCs w:val="24"/>
          <w:rtl/>
        </w:rPr>
        <w:t>___________</w:t>
      </w:r>
      <w:r w:rsidRPr="001D28D7">
        <w:rPr>
          <w:rFonts w:cs="Times New Roman"/>
          <w:b/>
          <w:bCs/>
          <w:szCs w:val="24"/>
          <w:rtl/>
        </w:rPr>
        <w:tab/>
      </w:r>
      <w:r w:rsidRPr="001D28D7">
        <w:rPr>
          <w:rFonts w:cs="Times New Roman"/>
          <w:b/>
          <w:bCs/>
          <w:szCs w:val="24"/>
          <w:rtl/>
        </w:rPr>
        <w:tab/>
      </w:r>
    </w:p>
    <w:p w14:paraId="2265D0B1" w14:textId="77777777" w:rsidR="004F519A" w:rsidRPr="00947387" w:rsidRDefault="0088313A" w:rsidP="004F519A">
      <w:pPr>
        <w:ind w:left="2160" w:firstLine="720"/>
        <w:jc w:val="both"/>
        <w:rPr>
          <w:b/>
          <w:bCs/>
          <w:szCs w:val="24"/>
          <w:rtl/>
        </w:rPr>
      </w:pPr>
      <w:r w:rsidRPr="001D28D7">
        <w:rPr>
          <w:b/>
          <w:bCs/>
          <w:szCs w:val="24"/>
          <w:rtl/>
        </w:rPr>
        <w:t>חתימה וחותמת</w:t>
      </w:r>
    </w:p>
    <w:p w14:paraId="3703E7E6" w14:textId="77777777" w:rsidR="004F519A" w:rsidRPr="00947387" w:rsidRDefault="004F519A" w:rsidP="004F519A">
      <w:pPr>
        <w:jc w:val="both"/>
        <w:rPr>
          <w:b/>
          <w:bCs/>
          <w:szCs w:val="24"/>
          <w:rtl/>
        </w:rPr>
      </w:pPr>
    </w:p>
    <w:p w14:paraId="2BE434FA" w14:textId="77777777" w:rsidR="004F519A" w:rsidRPr="00947387" w:rsidRDefault="004F519A" w:rsidP="004F519A">
      <w:pPr>
        <w:jc w:val="both"/>
        <w:rPr>
          <w:b/>
          <w:bCs/>
          <w:szCs w:val="24"/>
          <w:rtl/>
        </w:rPr>
      </w:pPr>
    </w:p>
    <w:p w14:paraId="6CD12D2A" w14:textId="77777777" w:rsidR="004F519A" w:rsidRPr="00947387" w:rsidRDefault="0088313A" w:rsidP="004F519A">
      <w:pPr>
        <w:jc w:val="both"/>
        <w:rPr>
          <w:b/>
          <w:bCs/>
          <w:szCs w:val="24"/>
          <w:rtl/>
        </w:rPr>
      </w:pPr>
      <w:r w:rsidRPr="001D28D7">
        <w:rPr>
          <w:b/>
          <w:bCs/>
          <w:szCs w:val="24"/>
          <w:rtl/>
        </w:rPr>
        <w:t>__________________</w:t>
      </w:r>
      <w:r w:rsidRPr="001D28D7">
        <w:rPr>
          <w:rFonts w:cs="Times New Roman"/>
          <w:b/>
          <w:bCs/>
          <w:szCs w:val="24"/>
          <w:rtl/>
        </w:rPr>
        <w:tab/>
      </w:r>
      <w:r w:rsidRPr="001D28D7">
        <w:rPr>
          <w:b/>
          <w:bCs/>
          <w:szCs w:val="24"/>
          <w:rtl/>
        </w:rPr>
        <w:t>__________________</w:t>
      </w:r>
    </w:p>
    <w:p w14:paraId="2FBE9600" w14:textId="77777777" w:rsidR="004F519A" w:rsidRPr="00947387" w:rsidRDefault="0088313A" w:rsidP="004F519A">
      <w:pPr>
        <w:jc w:val="both"/>
        <w:rPr>
          <w:b/>
          <w:bCs/>
          <w:szCs w:val="24"/>
          <w:rtl/>
        </w:rPr>
      </w:pPr>
      <w:r w:rsidRPr="00947387">
        <w:rPr>
          <w:b/>
          <w:bCs/>
          <w:szCs w:val="24"/>
          <w:rtl/>
        </w:rPr>
        <w:t>המנהלת הכללית של המשרד</w:t>
      </w:r>
      <w:r w:rsidRPr="00947387">
        <w:rPr>
          <w:rFonts w:cs="Times New Roman"/>
          <w:b/>
          <w:bCs/>
          <w:szCs w:val="24"/>
          <w:rtl/>
        </w:rPr>
        <w:tab/>
      </w:r>
      <w:r w:rsidRPr="00947387">
        <w:rPr>
          <w:b/>
          <w:bCs/>
          <w:szCs w:val="24"/>
          <w:rtl/>
        </w:rPr>
        <w:t>חשב המשרד/נציגו</w:t>
      </w:r>
    </w:p>
    <w:p w14:paraId="3D8D4DA6" w14:textId="77777777" w:rsidR="004F519A" w:rsidRPr="00947387" w:rsidRDefault="004F519A" w:rsidP="004F519A">
      <w:pPr>
        <w:jc w:val="both"/>
        <w:rPr>
          <w:b/>
          <w:bCs/>
          <w:szCs w:val="24"/>
          <w:rtl/>
        </w:rPr>
      </w:pPr>
    </w:p>
    <w:p w14:paraId="70E8B65D" w14:textId="77777777" w:rsidR="004F519A" w:rsidRPr="00947387" w:rsidRDefault="0088313A" w:rsidP="004F519A">
      <w:pPr>
        <w:jc w:val="both"/>
        <w:rPr>
          <w:b/>
          <w:bCs/>
          <w:szCs w:val="24"/>
          <w:u w:val="single"/>
          <w:rtl/>
        </w:rPr>
      </w:pPr>
      <w:r w:rsidRPr="00947387">
        <w:rPr>
          <w:b/>
          <w:bCs/>
          <w:szCs w:val="24"/>
          <w:u w:val="single"/>
          <w:rtl/>
        </w:rPr>
        <w:t>הרשאה להתחייב</w:t>
      </w:r>
    </w:p>
    <w:p w14:paraId="2AA8FE8E" w14:textId="77777777" w:rsidR="004F519A" w:rsidRPr="001D28D7" w:rsidRDefault="0088313A" w:rsidP="004F519A">
      <w:pPr>
        <w:jc w:val="both"/>
        <w:rPr>
          <w:szCs w:val="24"/>
          <w:u w:val="single"/>
          <w:rtl/>
        </w:rPr>
      </w:pPr>
      <w:r w:rsidRPr="00947387">
        <w:rPr>
          <w:szCs w:val="24"/>
          <w:rtl/>
        </w:rPr>
        <w:t xml:space="preserve">אנו החתומים מעלה בשם המשרד מאשרים כי, ההוצאה הכרוכה בהתקשרות זו תוקצבה בחוק התקציב </w:t>
      </w:r>
      <w:r w:rsidRPr="001D28D7">
        <w:rPr>
          <w:szCs w:val="24"/>
          <w:rtl/>
        </w:rPr>
        <w:t>לשנת __________________</w:t>
      </w:r>
      <w:r w:rsidRPr="00947387">
        <w:rPr>
          <w:szCs w:val="24"/>
          <w:rtl/>
        </w:rPr>
        <w:t xml:space="preserve"> בתקנה </w:t>
      </w:r>
      <w:r w:rsidRPr="001D28D7">
        <w:rPr>
          <w:szCs w:val="24"/>
          <w:rtl/>
        </w:rPr>
        <w:t>תקצ</w:t>
      </w:r>
      <w:r w:rsidRPr="001D28D7">
        <w:rPr>
          <w:szCs w:val="24"/>
          <w:u w:val="single"/>
          <w:rtl/>
        </w:rPr>
        <w:t xml:space="preserve">יבית _____________ מס' _________________. הארכת ההתקשרות בשנים הבאות טעונה אישור קיום תקציב בחוק התקציב בשנה הרלוונטית. </w:t>
      </w:r>
    </w:p>
    <w:p w14:paraId="303A4F4D" w14:textId="77777777" w:rsidR="00DC0D86" w:rsidRDefault="0088313A">
      <w:pPr>
        <w:bidi w:val="0"/>
        <w:rPr>
          <w:rFonts w:ascii="David" w:hAnsi="David"/>
          <w:snapToGrid w:val="0"/>
          <w:szCs w:val="24"/>
        </w:rPr>
      </w:pPr>
      <w:r>
        <w:rPr>
          <w:rFonts w:ascii="David" w:hAnsi="David" w:cs="Times New Roman"/>
          <w:b/>
          <w:bCs/>
          <w:szCs w:val="24"/>
          <w:rtl/>
        </w:rPr>
        <w:br w:type="page"/>
      </w:r>
    </w:p>
    <w:p w14:paraId="4800FBEA" w14:textId="77777777" w:rsidR="00717A95" w:rsidRDefault="0088313A" w:rsidP="001D513E">
      <w:pPr>
        <w:pStyle w:val="17"/>
        <w:spacing w:line="360" w:lineRule="auto"/>
        <w:jc w:val="left"/>
        <w:rPr>
          <w:rFonts w:ascii="David" w:hAnsi="David"/>
          <w:sz w:val="24"/>
          <w:szCs w:val="24"/>
          <w:rtl/>
        </w:rPr>
      </w:pPr>
      <w:bookmarkStart w:id="843" w:name="_Toc155285323"/>
      <w:r w:rsidRPr="00DC0D86">
        <w:rPr>
          <w:rFonts w:ascii="David" w:hAnsi="David"/>
          <w:sz w:val="24"/>
          <w:szCs w:val="24"/>
          <w:rtl/>
        </w:rPr>
        <w:lastRenderedPageBreak/>
        <w:t xml:space="preserve">נספח ג'1 </w:t>
      </w:r>
      <w:r w:rsidRPr="00DC0D86">
        <w:rPr>
          <w:rFonts w:ascii="David" w:hAnsi="David"/>
          <w:b w:val="0"/>
          <w:bCs w:val="0"/>
          <w:sz w:val="24"/>
          <w:szCs w:val="24"/>
          <w:rtl/>
        </w:rPr>
        <w:t>להסכם הצהרה לשמירת סודיות</w:t>
      </w:r>
      <w:bookmarkEnd w:id="843"/>
      <w:r w:rsidR="00EE514A" w:rsidRPr="00DC0D86">
        <w:rPr>
          <w:rFonts w:ascii="David" w:hAnsi="David"/>
          <w:sz w:val="24"/>
          <w:szCs w:val="24"/>
          <w:rtl/>
        </w:rPr>
        <w:t xml:space="preserve"> </w:t>
      </w:r>
    </w:p>
    <w:p w14:paraId="68CD09A9" w14:textId="77777777" w:rsidR="00DC0D86" w:rsidRPr="00DC0D86" w:rsidRDefault="00DC0D86" w:rsidP="00DC0D86">
      <w:pPr>
        <w:rPr>
          <w:rtl/>
        </w:rPr>
      </w:pPr>
    </w:p>
    <w:p w14:paraId="1CF88771" w14:textId="77777777" w:rsidR="00717A95" w:rsidRPr="00FC6CE8" w:rsidRDefault="0088313A" w:rsidP="00717A95">
      <w:pPr>
        <w:jc w:val="center"/>
        <w:rPr>
          <w:rFonts w:ascii="David" w:hAnsi="David"/>
          <w:bCs/>
          <w:szCs w:val="24"/>
          <w:u w:val="single"/>
          <w:lang w:eastAsia="en-US"/>
        </w:rPr>
      </w:pPr>
      <w:r w:rsidRPr="00FC6CE8">
        <w:rPr>
          <w:rFonts w:ascii="David" w:hAnsi="David"/>
          <w:bCs/>
          <w:i/>
          <w:szCs w:val="24"/>
          <w:u w:val="single"/>
          <w:rtl/>
        </w:rPr>
        <w:t>הצהרה לשמירה על סודיות</w:t>
      </w:r>
    </w:p>
    <w:p w14:paraId="0570B4E0" w14:textId="77777777" w:rsidR="00717A95" w:rsidRPr="00FC6CE8" w:rsidRDefault="00717A95" w:rsidP="00717A95">
      <w:pPr>
        <w:jc w:val="center"/>
        <w:rPr>
          <w:rFonts w:ascii="David" w:hAnsi="David"/>
          <w:b/>
          <w:bCs/>
          <w:szCs w:val="24"/>
          <w:u w:val="single"/>
        </w:rPr>
      </w:pPr>
    </w:p>
    <w:p w14:paraId="4FD7990A" w14:textId="77777777" w:rsidR="00FC6CE8" w:rsidRPr="001D28D7" w:rsidRDefault="0088313A" w:rsidP="00FC6CE8">
      <w:pPr>
        <w:jc w:val="center"/>
        <w:rPr>
          <w:rFonts w:ascii="David" w:hAnsi="David"/>
          <w:szCs w:val="24"/>
          <w:rtl/>
        </w:rPr>
      </w:pPr>
      <w:r w:rsidRPr="001D28D7">
        <w:rPr>
          <w:rFonts w:ascii="David" w:hAnsi="David"/>
          <w:szCs w:val="24"/>
          <w:rtl/>
        </w:rPr>
        <w:t>שנערכה ונחתמה ב______ ביום ____ בחודש _____ שנת_______</w:t>
      </w:r>
    </w:p>
    <w:p w14:paraId="1D170028" w14:textId="77777777" w:rsidR="00FC6CE8" w:rsidRPr="001D28D7" w:rsidRDefault="00FC6CE8" w:rsidP="00FC6CE8">
      <w:pPr>
        <w:jc w:val="both"/>
        <w:rPr>
          <w:rFonts w:ascii="David" w:hAnsi="David"/>
          <w:szCs w:val="24"/>
          <w:rtl/>
        </w:rPr>
      </w:pPr>
    </w:p>
    <w:p w14:paraId="166DCB1C"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על ידי _______________________</w:t>
      </w:r>
    </w:p>
    <w:p w14:paraId="0D15BD14"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ת.ז. _________________________</w:t>
      </w:r>
    </w:p>
    <w:p w14:paraId="16035BD2"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מכתובת ______________________</w:t>
      </w:r>
    </w:p>
    <w:p w14:paraId="19E63992" w14:textId="77777777" w:rsidR="00FC6CE8" w:rsidRPr="001D28D7" w:rsidRDefault="00FC6CE8" w:rsidP="00FC6CE8">
      <w:pPr>
        <w:jc w:val="both"/>
        <w:rPr>
          <w:rFonts w:ascii="David" w:hAnsi="David"/>
          <w:szCs w:val="24"/>
          <w:rtl/>
        </w:rPr>
      </w:pPr>
    </w:p>
    <w:p w14:paraId="303B44F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6CD0C683"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מועסק בקשר למתן השירותים</w:t>
      </w:r>
      <w:r w:rsidRPr="001D28D7">
        <w:rPr>
          <w:rFonts w:ascii="David" w:hAnsi="David"/>
          <w:szCs w:val="24"/>
        </w:rPr>
        <w:t>/</w:t>
      </w:r>
      <w:r w:rsidRPr="001D28D7">
        <w:rPr>
          <w:rFonts w:ascii="David" w:hAnsi="David"/>
          <w:szCs w:val="24"/>
          <w:rtl/>
        </w:rPr>
        <w:t>הספקת הטובין;</w:t>
      </w:r>
    </w:p>
    <w:p w14:paraId="205C7E30"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עשוי להיחשף לסודות מקצועיים עליהם מעוניינת מדינת ישראל להגן;</w:t>
      </w:r>
    </w:p>
    <w:p w14:paraId="1761AED0"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197C1DF5"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1.</w:t>
      </w:r>
      <w:r w:rsidRPr="001D28D7">
        <w:rPr>
          <w:rFonts w:ascii="David" w:hAnsi="David" w:cs="Times New Roman"/>
          <w:szCs w:val="24"/>
          <w:rtl/>
        </w:rPr>
        <w:tab/>
      </w:r>
      <w:r w:rsidRPr="001D28D7">
        <w:rPr>
          <w:rFonts w:ascii="David" w:hAnsi="David"/>
          <w:szCs w:val="24"/>
          <w:u w:val="single"/>
          <w:rtl/>
        </w:rPr>
        <w:t>הגדרות</w:t>
      </w:r>
    </w:p>
    <w:p w14:paraId="499602EA"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1DC0BCED" w14:textId="0B53E9CB" w:rsidR="00FC6CE8" w:rsidRPr="001D28D7" w:rsidRDefault="0088313A" w:rsidP="0028722D">
      <w:pPr>
        <w:spacing w:line="360" w:lineRule="auto"/>
        <w:jc w:val="both"/>
        <w:rPr>
          <w:rFonts w:ascii="David" w:hAnsi="David"/>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F03386">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 למזמין.</w:t>
      </w:r>
    </w:p>
    <w:p w14:paraId="061C9EC7"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או הנוגע למתן השירותים</w:t>
      </w:r>
      <w:r w:rsidRPr="001D28D7">
        <w:rPr>
          <w:rFonts w:ascii="David" w:hAnsi="David"/>
          <w:szCs w:val="24"/>
        </w:rPr>
        <w:t>/</w:t>
      </w:r>
      <w:r w:rsidRPr="001D28D7">
        <w:rPr>
          <w:rFonts w:ascii="David" w:hAnsi="David"/>
          <w:szCs w:val="24"/>
          <w:rtl/>
        </w:rPr>
        <w:t>הספקת הטובין בין בכתב ובין בע"פ בכל צורה או דרך של שימור ידיעות בצורה חשמלית, אלקטרונית, אופטית, מגנטית או אחרת.</w:t>
      </w:r>
    </w:p>
    <w:p w14:paraId="1303E12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ימסר ע"י המזמין, כל גורם אחר או מי מטעמו. </w:t>
      </w:r>
    </w:p>
    <w:p w14:paraId="16E0889B"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2.</w:t>
      </w:r>
      <w:r w:rsidRPr="001D28D7">
        <w:rPr>
          <w:rFonts w:ascii="David" w:hAnsi="David" w:cs="Times New Roman"/>
          <w:szCs w:val="24"/>
          <w:rtl/>
        </w:rPr>
        <w:tab/>
      </w:r>
      <w:r w:rsidRPr="001D28D7">
        <w:rPr>
          <w:rFonts w:ascii="David" w:hAnsi="David"/>
          <w:szCs w:val="24"/>
          <w:u w:val="single"/>
          <w:rtl/>
        </w:rPr>
        <w:t>שמירת סודיות</w:t>
      </w:r>
    </w:p>
    <w:p w14:paraId="3EE55F13"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מתחייב לשמור את המידע או הסודות המקצועיים בסודיות מוחלטת ולעשות בהם שימוש אך ורק לצורך מתן השירותים</w:t>
      </w:r>
      <w:r w:rsidRPr="001D28D7">
        <w:rPr>
          <w:rFonts w:ascii="David" w:hAnsi="David"/>
          <w:szCs w:val="24"/>
        </w:rPr>
        <w:t>/</w:t>
      </w:r>
      <w:r w:rsidRPr="001D28D7">
        <w:rPr>
          <w:rFonts w:ascii="David" w:hAnsi="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007D41A9"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מצהיר כי ידוע לי שאי מילוי התחייבויותיי מהוות עבירה לפי פרק ז' (ביטחון המדינה, יחסי חוץ וסודות רשמיים) לחוק העונשין, תשל"ז - 1977.</w:t>
      </w:r>
    </w:p>
    <w:p w14:paraId="604C9721"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54EC9AB" w14:textId="77777777" w:rsidR="00FC6CE8" w:rsidRPr="001D28D7" w:rsidRDefault="00FC6CE8" w:rsidP="00FC6CE8">
      <w:pPr>
        <w:spacing w:line="360" w:lineRule="auto"/>
        <w:jc w:val="both"/>
        <w:rPr>
          <w:rFonts w:ascii="David" w:hAnsi="David"/>
          <w:szCs w:val="24"/>
          <w:rtl/>
        </w:rPr>
      </w:pPr>
    </w:p>
    <w:p w14:paraId="6A9B9403" w14:textId="77777777" w:rsidR="00717A95" w:rsidRPr="00F67FF1" w:rsidRDefault="0088313A" w:rsidP="00717A95">
      <w:pPr>
        <w:spacing w:line="360" w:lineRule="auto"/>
        <w:jc w:val="both"/>
        <w:rPr>
          <w:rFonts w:ascii="David" w:hAnsi="David"/>
          <w:szCs w:val="24"/>
          <w:rtl/>
        </w:rPr>
      </w:pPr>
      <w:r w:rsidRPr="00F67FF1">
        <w:rPr>
          <w:rFonts w:ascii="David" w:hAnsi="David"/>
          <w:szCs w:val="24"/>
          <w:rtl/>
        </w:rPr>
        <w:t>ולראיה באתי על החתום: ________________________________</w:t>
      </w:r>
    </w:p>
    <w:p w14:paraId="6D8A30B2" w14:textId="77777777" w:rsidR="00717A95" w:rsidRPr="00F67FF1" w:rsidRDefault="00717A95" w:rsidP="00717A95">
      <w:pPr>
        <w:rPr>
          <w:rFonts w:ascii="David" w:hAnsi="David"/>
          <w:szCs w:val="24"/>
          <w:rtl/>
        </w:rPr>
      </w:pPr>
    </w:p>
    <w:p w14:paraId="697B154C" w14:textId="77777777" w:rsidR="00717A95" w:rsidRPr="00F67FF1" w:rsidRDefault="00717A95" w:rsidP="00717A95">
      <w:pPr>
        <w:spacing w:line="240" w:lineRule="atLeast"/>
        <w:ind w:right="23"/>
        <w:rPr>
          <w:rFonts w:ascii="David" w:hAnsi="David"/>
          <w:color w:val="000000"/>
          <w:szCs w:val="24"/>
          <w:rtl/>
        </w:rPr>
      </w:pPr>
    </w:p>
    <w:p w14:paraId="31ECEF89" w14:textId="77777777" w:rsidR="00EE514A" w:rsidRPr="00A261C9" w:rsidRDefault="0088313A" w:rsidP="001D28D7">
      <w:pPr>
        <w:pStyle w:val="17"/>
        <w:jc w:val="left"/>
        <w:rPr>
          <w:rFonts w:ascii="David" w:hAnsi="David"/>
          <w:szCs w:val="24"/>
          <w:u w:val="single"/>
          <w:rtl/>
        </w:rPr>
      </w:pPr>
      <w:r w:rsidRPr="002B1EB9">
        <w:rPr>
          <w:rFonts w:ascii="David" w:hAnsi="David" w:cs="Times New Roman"/>
          <w:b w:val="0"/>
          <w:bCs w:val="0"/>
          <w:szCs w:val="24"/>
          <w:rtl/>
        </w:rPr>
        <w:br w:type="page"/>
      </w:r>
      <w:bookmarkStart w:id="844" w:name="_Toc155285324"/>
      <w:r w:rsidR="007E3931" w:rsidRPr="00DC0D86">
        <w:rPr>
          <w:rFonts w:ascii="David" w:hAnsi="David"/>
          <w:szCs w:val="24"/>
          <w:rtl/>
        </w:rPr>
        <w:lastRenderedPageBreak/>
        <w:t>נספח ג'2</w:t>
      </w:r>
      <w:r w:rsidR="007E3931" w:rsidRPr="002B1EB9">
        <w:rPr>
          <w:rFonts w:ascii="David" w:hAnsi="David"/>
          <w:b w:val="0"/>
          <w:bCs w:val="0"/>
          <w:szCs w:val="24"/>
          <w:rtl/>
        </w:rPr>
        <w:t xml:space="preserve"> </w:t>
      </w:r>
      <w:r w:rsidRPr="002B1EB9">
        <w:rPr>
          <w:rFonts w:ascii="David" w:hAnsi="David"/>
          <w:b w:val="0"/>
          <w:bCs w:val="0"/>
          <w:szCs w:val="24"/>
          <w:rtl/>
        </w:rPr>
        <w:t xml:space="preserve">התחייבות </w:t>
      </w:r>
      <w:r w:rsidR="001D513E" w:rsidRPr="002B1EB9">
        <w:rPr>
          <w:rFonts w:ascii="David" w:hAnsi="David"/>
          <w:b w:val="0"/>
          <w:bCs w:val="0"/>
          <w:szCs w:val="24"/>
          <w:rtl/>
        </w:rPr>
        <w:t>להיעדר</w:t>
      </w:r>
      <w:r w:rsidRPr="002B1EB9">
        <w:rPr>
          <w:rFonts w:ascii="David" w:hAnsi="David"/>
          <w:b w:val="0"/>
          <w:bCs w:val="0"/>
          <w:szCs w:val="24"/>
          <w:rtl/>
        </w:rPr>
        <w:t xml:space="preserve"> ניגוד עניינים</w:t>
      </w:r>
      <w:bookmarkEnd w:id="844"/>
      <w:r w:rsidRPr="002B1EB9">
        <w:rPr>
          <w:rFonts w:ascii="David" w:hAnsi="David"/>
          <w:b w:val="0"/>
          <w:bCs w:val="0"/>
          <w:szCs w:val="24"/>
          <w:rtl/>
        </w:rPr>
        <w:t xml:space="preserve"> </w:t>
      </w:r>
    </w:p>
    <w:p w14:paraId="69AE15F6" w14:textId="77777777" w:rsidR="00EE514A" w:rsidRPr="002B1EB9" w:rsidRDefault="00EE514A" w:rsidP="00EE514A">
      <w:pPr>
        <w:spacing w:line="360" w:lineRule="auto"/>
        <w:ind w:left="-2" w:firstLine="720"/>
        <w:jc w:val="center"/>
        <w:rPr>
          <w:rFonts w:ascii="David" w:hAnsi="David"/>
          <w:b/>
          <w:bCs/>
          <w:szCs w:val="24"/>
          <w:u w:val="single"/>
          <w:rtl/>
        </w:rPr>
      </w:pPr>
    </w:p>
    <w:p w14:paraId="568D6B3D" w14:textId="77777777" w:rsidR="002B1EB9" w:rsidRPr="001D28D7" w:rsidRDefault="0088313A" w:rsidP="002B1EB9">
      <w:pPr>
        <w:spacing w:line="360" w:lineRule="auto"/>
        <w:rPr>
          <w:rFonts w:ascii="David" w:hAnsi="David"/>
          <w:szCs w:val="24"/>
        </w:rPr>
      </w:pPr>
      <w:r w:rsidRPr="001D28D7">
        <w:rPr>
          <w:rFonts w:ascii="David" w:hAnsi="David"/>
          <w:szCs w:val="24"/>
          <w:rtl/>
        </w:rPr>
        <w:t>שנערכה ונחתמה ב_________ ביום ____ בחודש _____ שנת_______</w:t>
      </w:r>
    </w:p>
    <w:p w14:paraId="0A57DA15" w14:textId="77777777" w:rsidR="002B1EB9" w:rsidRPr="001D28D7" w:rsidRDefault="0088313A" w:rsidP="002B1EB9">
      <w:pPr>
        <w:spacing w:line="360" w:lineRule="auto"/>
        <w:rPr>
          <w:rFonts w:ascii="David" w:hAnsi="David"/>
          <w:szCs w:val="24"/>
          <w:rtl/>
        </w:rPr>
      </w:pPr>
      <w:r w:rsidRPr="001D28D7">
        <w:rPr>
          <w:rFonts w:ascii="David" w:hAnsi="David"/>
          <w:szCs w:val="24"/>
          <w:rtl/>
        </w:rPr>
        <w:t>על ידי ____________________</w:t>
      </w:r>
    </w:p>
    <w:p w14:paraId="6755FFB7" w14:textId="77777777" w:rsidR="002B1EB9" w:rsidRPr="001D28D7" w:rsidRDefault="0088313A" w:rsidP="002B1EB9">
      <w:pPr>
        <w:spacing w:line="360" w:lineRule="auto"/>
        <w:rPr>
          <w:rFonts w:ascii="David" w:hAnsi="David"/>
          <w:szCs w:val="24"/>
          <w:rtl/>
        </w:rPr>
      </w:pPr>
      <w:r w:rsidRPr="001D28D7">
        <w:rPr>
          <w:rFonts w:ascii="David" w:hAnsi="David"/>
          <w:szCs w:val="24"/>
          <w:rtl/>
        </w:rPr>
        <w:t>ת.ז. ______________________</w:t>
      </w:r>
    </w:p>
    <w:p w14:paraId="693FF023" w14:textId="77777777" w:rsidR="002B1EB9" w:rsidRPr="001D28D7" w:rsidRDefault="0088313A" w:rsidP="002B1EB9">
      <w:pPr>
        <w:spacing w:line="360" w:lineRule="auto"/>
        <w:rPr>
          <w:rFonts w:ascii="David" w:hAnsi="David"/>
          <w:szCs w:val="24"/>
          <w:rtl/>
        </w:rPr>
      </w:pPr>
      <w:r w:rsidRPr="001D28D7">
        <w:rPr>
          <w:rFonts w:ascii="David" w:hAnsi="David"/>
          <w:szCs w:val="24"/>
          <w:rtl/>
        </w:rPr>
        <w:t>מכתובת ___________________</w:t>
      </w:r>
    </w:p>
    <w:p w14:paraId="54EC54B1" w14:textId="77777777" w:rsidR="002B1EB9" w:rsidRPr="001D28D7" w:rsidRDefault="002B1EB9" w:rsidP="002B1EB9">
      <w:pPr>
        <w:jc w:val="both"/>
        <w:rPr>
          <w:rFonts w:ascii="David" w:hAnsi="David"/>
          <w:szCs w:val="24"/>
          <w:rtl/>
        </w:rPr>
      </w:pPr>
    </w:p>
    <w:p w14:paraId="0979EC50"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256B5CA8"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מועסק בקשר למתן השירותים</w:t>
      </w:r>
      <w:r w:rsidRPr="001D28D7">
        <w:rPr>
          <w:rFonts w:ascii="David" w:hAnsi="David"/>
          <w:szCs w:val="24"/>
        </w:rPr>
        <w:t>/</w:t>
      </w:r>
      <w:r w:rsidRPr="001D28D7">
        <w:rPr>
          <w:rFonts w:ascii="David" w:hAnsi="David"/>
          <w:szCs w:val="24"/>
          <w:rtl/>
        </w:rPr>
        <w:t>הספקת הטובין;</w:t>
      </w:r>
    </w:p>
    <w:p w14:paraId="22CE5739"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עשוי להימצא במצב של ניגוד עניינים במסגרת מתן השירותים</w:t>
      </w:r>
      <w:r w:rsidRPr="001D28D7">
        <w:rPr>
          <w:rFonts w:ascii="David" w:hAnsi="David"/>
          <w:szCs w:val="24"/>
        </w:rPr>
        <w:t>/</w:t>
      </w:r>
      <w:r w:rsidRPr="001D28D7">
        <w:rPr>
          <w:rFonts w:ascii="David" w:hAnsi="David"/>
          <w:szCs w:val="24"/>
          <w:rtl/>
        </w:rPr>
        <w:t>הספקת הטובין ולאחריו;</w:t>
      </w:r>
    </w:p>
    <w:p w14:paraId="60F4F66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309DBF4F" w14:textId="77777777" w:rsidR="002B1EB9" w:rsidRPr="001D28D7" w:rsidRDefault="002B1EB9" w:rsidP="002B1EB9">
      <w:pPr>
        <w:spacing w:line="360" w:lineRule="auto"/>
        <w:jc w:val="both"/>
        <w:rPr>
          <w:rFonts w:ascii="David" w:hAnsi="David"/>
          <w:szCs w:val="24"/>
          <w:rtl/>
        </w:rPr>
      </w:pPr>
    </w:p>
    <w:p w14:paraId="2EC11723"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1. </w:t>
      </w:r>
      <w:r w:rsidRPr="001D28D7">
        <w:rPr>
          <w:rFonts w:ascii="David" w:hAnsi="David"/>
          <w:szCs w:val="24"/>
          <w:u w:val="single"/>
          <w:rtl/>
        </w:rPr>
        <w:t>הגדרות</w:t>
      </w:r>
    </w:p>
    <w:p w14:paraId="40A1609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0F2DB172" w14:textId="0197D0DB" w:rsidR="00FB73C3" w:rsidRDefault="0088313A" w:rsidP="00FB73C3">
      <w:pPr>
        <w:spacing w:line="360" w:lineRule="auto"/>
        <w:jc w:val="both"/>
        <w:rPr>
          <w:rFonts w:ascii="David" w:hAnsi="David"/>
          <w:b/>
          <w:bCs/>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E13BD9">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באיזור </w:t>
      </w:r>
      <w:r w:rsidR="0028722D" w:rsidRPr="0028722D">
        <w:rPr>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73C3">
        <w:rPr>
          <w:rFonts w:ascii="David" w:hAnsi="David" w:hint="cs"/>
          <w:b/>
          <w:bCs/>
          <w:szCs w:val="24"/>
          <w:rtl/>
        </w:rPr>
        <w:t>.</w:t>
      </w:r>
    </w:p>
    <w:p w14:paraId="48437707" w14:textId="73AB56CB" w:rsidR="002B1EB9" w:rsidRPr="001D28D7" w:rsidRDefault="0088313A" w:rsidP="00FB73C3">
      <w:pPr>
        <w:spacing w:line="360" w:lineRule="auto"/>
        <w:jc w:val="both"/>
        <w:rPr>
          <w:rFonts w:ascii="David" w:hAnsi="David"/>
          <w:szCs w:val="24"/>
          <w:rtl/>
        </w:rPr>
      </w:pP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w:t>
      </w:r>
      <w:r w:rsidRPr="001D28D7">
        <w:rPr>
          <w:rFonts w:ascii="David" w:hAnsi="David"/>
          <w:szCs w:val="24"/>
        </w:rPr>
        <w:t>/</w:t>
      </w:r>
      <w:r w:rsidRPr="001D28D7">
        <w:rPr>
          <w:rFonts w:ascii="David" w:hAnsi="David"/>
          <w:szCs w:val="24"/>
          <w:rtl/>
        </w:rPr>
        <w:t>הטובין למזמין.</w:t>
      </w:r>
    </w:p>
    <w:p w14:paraId="5F3A2A12"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ו/או הנוגע למתן השירותים</w:t>
      </w:r>
      <w:r w:rsidRPr="001D28D7">
        <w:rPr>
          <w:rFonts w:ascii="David" w:hAnsi="David"/>
          <w:szCs w:val="24"/>
        </w:rPr>
        <w:t>/</w:t>
      </w:r>
      <w:r w:rsidRPr="001D28D7">
        <w:rPr>
          <w:rFonts w:ascii="David" w:hAnsi="David"/>
          <w:szCs w:val="24"/>
          <w:rtl/>
        </w:rPr>
        <w:t>הספקת הטובין בין בכתב ובין בע"פ ו/או בכל צורה או דרך של שימור ידיעות בצורה חשמלית ו/או אלקטרונית ו/או אופטית ו/או מגנטית ו/או אחרת.</w:t>
      </w:r>
    </w:p>
    <w:p w14:paraId="556CEF45"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ימסר ע"י המזמין ו/או כל גורם אחר ו/או מי מטעמו. </w:t>
      </w:r>
    </w:p>
    <w:p w14:paraId="4F241823" w14:textId="77777777" w:rsidR="002B1EB9" w:rsidRPr="001D28D7" w:rsidRDefault="002B1EB9" w:rsidP="002B1EB9">
      <w:pPr>
        <w:spacing w:line="360" w:lineRule="auto"/>
        <w:jc w:val="both"/>
        <w:rPr>
          <w:rFonts w:ascii="David" w:hAnsi="David"/>
          <w:szCs w:val="24"/>
          <w:rtl/>
        </w:rPr>
      </w:pPr>
    </w:p>
    <w:p w14:paraId="36BECA0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2. הנני מצהיר ומתחייב שאין ולא יהיה לי, במהלך תקופת מתן השירותים</w:t>
      </w:r>
      <w:r w:rsidRPr="001D28D7">
        <w:rPr>
          <w:rFonts w:ascii="David" w:hAnsi="David"/>
          <w:szCs w:val="24"/>
        </w:rPr>
        <w:t>/</w:t>
      </w:r>
      <w:r w:rsidRPr="001D28D7">
        <w:rPr>
          <w:rFonts w:ascii="David" w:hAnsi="David"/>
          <w:szCs w:val="24"/>
          <w:rtl/>
        </w:rPr>
        <w:t xml:space="preserve">הספקת הטובין, ובמהלך שלושה חודשים מתום תקופה זו, ניגוד עניינים מכל מין וסוג שהוא עם גורמים בעלי עניין בתחום נושא הפניה, למעט באם ועדת המכרזים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0599482" w14:textId="77777777" w:rsidR="002B1EB9" w:rsidRPr="001D28D7" w:rsidRDefault="002B1EB9" w:rsidP="002B1EB9">
      <w:pPr>
        <w:spacing w:line="360" w:lineRule="auto"/>
        <w:jc w:val="both"/>
        <w:rPr>
          <w:rFonts w:ascii="David" w:hAnsi="David"/>
          <w:szCs w:val="24"/>
          <w:rtl/>
        </w:rPr>
      </w:pPr>
    </w:p>
    <w:p w14:paraId="17A325E2"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3. הנני מצהיר ומתחייב שלא אייצג או אפעל מטעם כל גורם שהוא בתחום השירותים</w:t>
      </w:r>
      <w:r w:rsidRPr="001D28D7">
        <w:rPr>
          <w:rFonts w:ascii="David" w:hAnsi="David"/>
          <w:szCs w:val="24"/>
        </w:rPr>
        <w:t>/</w:t>
      </w:r>
      <w:r w:rsidRPr="001D28D7">
        <w:rPr>
          <w:rFonts w:ascii="David" w:hAnsi="David"/>
          <w:szCs w:val="24"/>
          <w:rtl/>
        </w:rPr>
        <w:t>הטובין נשוא מתן השירותים</w:t>
      </w:r>
      <w:r w:rsidRPr="001D28D7">
        <w:rPr>
          <w:rFonts w:ascii="David" w:hAnsi="David"/>
          <w:szCs w:val="24"/>
        </w:rPr>
        <w:t>/</w:t>
      </w:r>
      <w:r w:rsidRPr="001D28D7">
        <w:rPr>
          <w:rFonts w:ascii="David" w:hAnsi="David"/>
          <w:szCs w:val="24"/>
          <w:rtl/>
        </w:rPr>
        <w:t>הספקת הטובין, למעט מטעם המזמין, במהלך תקופת מתן השירותים</w:t>
      </w:r>
      <w:r w:rsidRPr="001D28D7">
        <w:rPr>
          <w:rFonts w:ascii="David" w:hAnsi="David"/>
          <w:szCs w:val="24"/>
        </w:rPr>
        <w:t>/</w:t>
      </w:r>
      <w:r w:rsidRPr="001D28D7">
        <w:rPr>
          <w:rFonts w:ascii="David" w:hAnsi="David"/>
          <w:szCs w:val="24"/>
          <w:rtl/>
        </w:rPr>
        <w:t>הספקת הטובין בין הצדדים ושלושה חודשים לאחריה,  אלא אם כן התקבל לכך אישור מראש ובכתב של המזמין.</w:t>
      </w:r>
    </w:p>
    <w:p w14:paraId="68F0FCBB" w14:textId="77777777" w:rsidR="002B1EB9" w:rsidRPr="001D28D7" w:rsidRDefault="002B1EB9" w:rsidP="002B1EB9">
      <w:pPr>
        <w:spacing w:line="360" w:lineRule="auto"/>
        <w:jc w:val="both"/>
        <w:rPr>
          <w:rFonts w:ascii="David" w:hAnsi="David"/>
          <w:szCs w:val="24"/>
          <w:rtl/>
        </w:rPr>
      </w:pPr>
    </w:p>
    <w:p w14:paraId="001C838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60EE939B" w14:textId="77777777" w:rsidR="002B1EB9" w:rsidRPr="001D28D7" w:rsidRDefault="002B1EB9" w:rsidP="002B1EB9">
      <w:pPr>
        <w:spacing w:line="360" w:lineRule="auto"/>
        <w:jc w:val="both"/>
        <w:rPr>
          <w:rFonts w:ascii="David" w:hAnsi="David"/>
          <w:szCs w:val="24"/>
          <w:rtl/>
        </w:rPr>
      </w:pPr>
    </w:p>
    <w:p w14:paraId="3BA178AD"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C9F6522" w14:textId="77777777" w:rsidR="002B1EB9" w:rsidRPr="001D28D7" w:rsidRDefault="002B1EB9" w:rsidP="002B1EB9">
      <w:pPr>
        <w:jc w:val="both"/>
        <w:rPr>
          <w:rFonts w:ascii="David" w:hAnsi="David"/>
          <w:szCs w:val="24"/>
          <w:rtl/>
        </w:rPr>
      </w:pPr>
    </w:p>
    <w:p w14:paraId="49F78C7D" w14:textId="77777777" w:rsidR="004F519A" w:rsidRPr="002B1EB9" w:rsidRDefault="0088313A" w:rsidP="002B1EB9">
      <w:pPr>
        <w:spacing w:line="360" w:lineRule="auto"/>
        <w:ind w:left="1699" w:hanging="1699"/>
        <w:jc w:val="both"/>
        <w:rPr>
          <w:rFonts w:ascii="David" w:hAnsi="David"/>
          <w:b/>
          <w:bCs/>
          <w:szCs w:val="24"/>
        </w:rPr>
      </w:pPr>
      <w:r w:rsidRPr="001D28D7">
        <w:rPr>
          <w:rFonts w:ascii="David" w:hAnsi="David"/>
          <w:szCs w:val="24"/>
          <w:rtl/>
        </w:rPr>
        <w:t xml:space="preserve">ולראיה באתי על החתום: </w:t>
      </w:r>
      <w:r w:rsidRPr="001D28D7">
        <w:rPr>
          <w:rFonts w:ascii="David" w:hAnsi="David"/>
          <w:szCs w:val="24"/>
          <w:rtl/>
        </w:rPr>
        <w:tab/>
        <w:t>_____________________</w:t>
      </w:r>
      <w:r w:rsidRPr="001D28D7">
        <w:rPr>
          <w:rFonts w:ascii="David" w:hAnsi="David"/>
          <w:szCs w:val="24"/>
          <w:rtl/>
        </w:rPr>
        <w:br/>
      </w:r>
    </w:p>
    <w:p w14:paraId="38D567A9" w14:textId="77777777" w:rsidR="00EE514A" w:rsidRPr="008E0DC0" w:rsidRDefault="00EE514A" w:rsidP="00EE514A">
      <w:pPr>
        <w:spacing w:line="360" w:lineRule="auto"/>
        <w:jc w:val="center"/>
        <w:rPr>
          <w:rFonts w:ascii="David" w:hAnsi="David"/>
          <w:b/>
          <w:bCs/>
          <w:noProof/>
          <w:szCs w:val="24"/>
          <w:rtl/>
        </w:rPr>
      </w:pPr>
    </w:p>
    <w:p w14:paraId="6DF68679" w14:textId="77777777" w:rsidR="00EE514A" w:rsidRPr="008E0DC0" w:rsidRDefault="0088313A" w:rsidP="008E0DC0">
      <w:pPr>
        <w:pStyle w:val="17"/>
        <w:spacing w:line="360" w:lineRule="auto"/>
        <w:jc w:val="left"/>
        <w:rPr>
          <w:rFonts w:ascii="David" w:hAnsi="David"/>
          <w:b w:val="0"/>
          <w:bCs w:val="0"/>
          <w:szCs w:val="24"/>
          <w:rtl/>
        </w:rPr>
      </w:pPr>
      <w:r w:rsidRPr="008E0DC0">
        <w:rPr>
          <w:rFonts w:ascii="David" w:hAnsi="David" w:cs="Times New Roman"/>
          <w:sz w:val="24"/>
          <w:szCs w:val="24"/>
          <w:rtl/>
        </w:rPr>
        <w:br w:type="page"/>
      </w:r>
      <w:bookmarkStart w:id="845" w:name="_Toc155285325"/>
      <w:r w:rsidRPr="008E0DC0">
        <w:rPr>
          <w:rFonts w:ascii="David" w:hAnsi="David"/>
          <w:sz w:val="24"/>
          <w:szCs w:val="24"/>
          <w:rtl/>
        </w:rPr>
        <w:lastRenderedPageBreak/>
        <w:t>נספח</w:t>
      </w:r>
      <w:r w:rsidR="007E3931" w:rsidRPr="008E0DC0">
        <w:rPr>
          <w:rFonts w:ascii="David" w:hAnsi="David"/>
          <w:sz w:val="24"/>
          <w:szCs w:val="24"/>
          <w:rtl/>
        </w:rPr>
        <w:t xml:space="preserve"> ג'3</w:t>
      </w:r>
      <w:r w:rsidRPr="008E0DC0">
        <w:rPr>
          <w:rFonts w:ascii="David" w:hAnsi="David"/>
          <w:sz w:val="24"/>
          <w:szCs w:val="24"/>
          <w:rtl/>
        </w:rPr>
        <w:t xml:space="preserve"> להסכם  </w:t>
      </w:r>
      <w:r w:rsidRPr="001D28D7">
        <w:rPr>
          <w:rFonts w:ascii="David" w:hAnsi="David"/>
          <w:b w:val="0"/>
          <w:bCs w:val="0"/>
          <w:sz w:val="24"/>
          <w:szCs w:val="24"/>
          <w:rtl/>
        </w:rPr>
        <w:t>כתב ערבות ביצוע</w:t>
      </w:r>
      <w:bookmarkEnd w:id="845"/>
      <w:r w:rsidRPr="008E0DC0">
        <w:rPr>
          <w:rFonts w:ascii="David" w:hAnsi="David"/>
          <w:sz w:val="24"/>
          <w:szCs w:val="24"/>
          <w:rtl/>
        </w:rPr>
        <w:t xml:space="preserve"> </w:t>
      </w:r>
    </w:p>
    <w:p w14:paraId="2591C61F" w14:textId="77777777" w:rsidR="00EE514A" w:rsidRPr="008E0DC0" w:rsidRDefault="00EE514A" w:rsidP="00EE514A">
      <w:pPr>
        <w:spacing w:line="360" w:lineRule="auto"/>
        <w:jc w:val="both"/>
        <w:rPr>
          <w:rFonts w:ascii="David" w:hAnsi="David"/>
          <w:b/>
          <w:bCs/>
          <w:szCs w:val="24"/>
          <w:rtl/>
        </w:rPr>
      </w:pPr>
    </w:p>
    <w:p w14:paraId="646A57F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שם הבנק/חברת הביטוח ________________</w:t>
      </w:r>
    </w:p>
    <w:p w14:paraId="5EBDB496"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הטלפון ________________________</w:t>
      </w:r>
    </w:p>
    <w:p w14:paraId="2EC5C31F"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הפקס: ________________________</w:t>
      </w:r>
    </w:p>
    <w:p w14:paraId="73DB53ED"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לכבוד </w:t>
      </w:r>
    </w:p>
    <w:p w14:paraId="402F98DE"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ממשלת ישראל </w:t>
      </w:r>
    </w:p>
    <w:p w14:paraId="7D085A88"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באמצעות משרד המשפטים </w:t>
      </w:r>
    </w:p>
    <w:p w14:paraId="44860419" w14:textId="77777777" w:rsidR="00EE514A" w:rsidRPr="008E0DC0" w:rsidRDefault="0088313A" w:rsidP="00EE514A">
      <w:pPr>
        <w:spacing w:line="360" w:lineRule="auto"/>
        <w:jc w:val="center"/>
        <w:rPr>
          <w:rFonts w:ascii="David" w:hAnsi="David"/>
          <w:b/>
          <w:bCs/>
          <w:szCs w:val="24"/>
          <w:rtl/>
        </w:rPr>
      </w:pPr>
      <w:r w:rsidRPr="008E0DC0">
        <w:rPr>
          <w:rFonts w:ascii="David" w:hAnsi="David"/>
          <w:b/>
          <w:bCs/>
          <w:szCs w:val="24"/>
          <w:rtl/>
        </w:rPr>
        <w:t>הנדון: ערבות מס'____________</w:t>
      </w:r>
    </w:p>
    <w:p w14:paraId="6458141D" w14:textId="77777777" w:rsidR="00EE514A" w:rsidRPr="008E0DC0" w:rsidRDefault="00EE514A" w:rsidP="00EE514A">
      <w:pPr>
        <w:spacing w:line="360" w:lineRule="auto"/>
        <w:jc w:val="center"/>
        <w:rPr>
          <w:rFonts w:ascii="David" w:hAnsi="David"/>
          <w:b/>
          <w:bCs/>
          <w:szCs w:val="24"/>
          <w:rtl/>
        </w:rPr>
      </w:pPr>
    </w:p>
    <w:p w14:paraId="22087EFE" w14:textId="77777777" w:rsidR="00EE514A" w:rsidRPr="008E0DC0" w:rsidRDefault="00EE514A" w:rsidP="00EE514A">
      <w:pPr>
        <w:spacing w:line="360" w:lineRule="auto"/>
        <w:jc w:val="center"/>
        <w:rPr>
          <w:rFonts w:ascii="David" w:hAnsi="David"/>
          <w:b/>
          <w:bCs/>
          <w:szCs w:val="24"/>
          <w:rtl/>
        </w:rPr>
      </w:pPr>
    </w:p>
    <w:p w14:paraId="3AFCA3A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אנו ערבים בזה כלפיכם לסילוק כל סכום עד לסך ___________ ₪ (במילים __________________ ₪)</w:t>
      </w:r>
    </w:p>
    <w:p w14:paraId="091FEFA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שיוצמד למדד המחירים לצרכן </w:t>
      </w:r>
      <w:r w:rsidR="00FC6CE8">
        <w:rPr>
          <w:rFonts w:ascii="David" w:hAnsi="David"/>
          <w:szCs w:val="24"/>
          <w:rtl/>
        </w:rPr>
        <w:t xml:space="preserve">לחודש ________ שפורסם ביום </w:t>
      </w:r>
      <w:r w:rsidRPr="008E0DC0">
        <w:rPr>
          <w:rFonts w:ascii="David" w:hAnsi="David"/>
          <w:szCs w:val="24"/>
          <w:rtl/>
        </w:rPr>
        <w:t>_____________________</w:t>
      </w:r>
      <w:r w:rsidR="00FC6CE8">
        <w:rPr>
          <w:rFonts w:ascii="David" w:hAnsi="David"/>
          <w:szCs w:val="24"/>
          <w:rtl/>
        </w:rPr>
        <w:t>.</w:t>
      </w:r>
    </w:p>
    <w:p w14:paraId="293A92CC" w14:textId="0D0E5AA2" w:rsidR="00EE514A" w:rsidRPr="008E0DC0" w:rsidRDefault="0088313A" w:rsidP="00120C3F">
      <w:pPr>
        <w:spacing w:line="360" w:lineRule="auto"/>
        <w:jc w:val="both"/>
        <w:rPr>
          <w:rFonts w:ascii="David" w:hAnsi="David"/>
          <w:szCs w:val="24"/>
          <w:rtl/>
        </w:rPr>
      </w:pPr>
      <w:r w:rsidRPr="00EF57D7">
        <w:rPr>
          <w:rFonts w:ascii="David" w:hAnsi="David"/>
          <w:szCs w:val="24"/>
          <w:rtl/>
        </w:rPr>
        <w:t xml:space="preserve">אשר תדרשו מאת ____________________________ (להלן "החייב") בקשר עם הזמנה/הסכם לאספקת השירותים נשוא מכרז </w:t>
      </w:r>
      <w:r w:rsidR="00D04785">
        <w:rPr>
          <w:rFonts w:ascii="Arial" w:hAnsi="Arial"/>
          <w:szCs w:val="24"/>
          <w:rtl/>
        </w:rPr>
        <w:t>43-2024</w:t>
      </w:r>
      <w:r w:rsidR="00936DBF">
        <w:rPr>
          <w:rFonts w:ascii="David" w:hAnsi="David"/>
          <w:b/>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F1A1F">
        <w:rPr>
          <w:rFonts w:ascii="David" w:hAnsi="David" w:hint="cs"/>
          <w:szCs w:val="24"/>
          <w:rtl/>
        </w:rPr>
        <w:t>.</w:t>
      </w:r>
    </w:p>
    <w:p w14:paraId="471E5282"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1501A1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ערבות זו תהיה בתוקף מתאריך ______________ עד תאריך_________________. </w:t>
      </w:r>
    </w:p>
    <w:p w14:paraId="2906E963"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דרישה על פי ערבות זו יש להפנות לסניף הבנק/חב' הביטוח שכתובתו__________________________</w:t>
      </w:r>
    </w:p>
    <w:p w14:paraId="09343171" w14:textId="77777777" w:rsidR="00EE514A" w:rsidRPr="008E0DC0" w:rsidRDefault="00EE514A" w:rsidP="00EE514A">
      <w:pPr>
        <w:spacing w:line="360" w:lineRule="auto"/>
        <w:jc w:val="both"/>
        <w:rPr>
          <w:rFonts w:ascii="David" w:hAnsi="David"/>
          <w:szCs w:val="24"/>
          <w:rtl/>
        </w:rPr>
      </w:pPr>
    </w:p>
    <w:p w14:paraId="3259718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שם הבנק/חב' הביטוח</w:t>
      </w:r>
    </w:p>
    <w:p w14:paraId="2C65FC39"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מס' הבנק ומס' הסניף כתובת סניף הבנק/חברת הביטוח </w:t>
      </w:r>
    </w:p>
    <w:p w14:paraId="5F89F3EB"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ערבות זו אינה ניתנת להעברה</w:t>
      </w:r>
    </w:p>
    <w:p w14:paraId="4A5F56B6" w14:textId="77777777" w:rsidR="00EE514A" w:rsidRPr="008E0DC0" w:rsidRDefault="0088313A" w:rsidP="00EE514A">
      <w:pPr>
        <w:spacing w:line="360" w:lineRule="auto"/>
        <w:jc w:val="both"/>
        <w:rPr>
          <w:rFonts w:ascii="David" w:hAnsi="David"/>
          <w:b/>
          <w:bCs/>
          <w:szCs w:val="24"/>
          <w:rtl/>
        </w:rPr>
      </w:pPr>
      <w:r w:rsidRPr="008E0DC0">
        <w:rPr>
          <w:rFonts w:ascii="David" w:hAnsi="David" w:cs="Times New Roman"/>
          <w:b/>
          <w:bCs/>
          <w:szCs w:val="24"/>
          <w:rtl/>
        </w:rPr>
        <w:br w:type="page"/>
      </w:r>
    </w:p>
    <w:p w14:paraId="468E63E0" w14:textId="77777777" w:rsidR="00EE514A" w:rsidRPr="008E0DC0" w:rsidRDefault="00EE514A" w:rsidP="008E0DC0">
      <w:pPr>
        <w:spacing w:line="360" w:lineRule="auto"/>
        <w:jc w:val="both"/>
        <w:rPr>
          <w:rFonts w:ascii="David" w:hAnsi="David"/>
          <w:b/>
          <w:bCs/>
          <w:szCs w:val="24"/>
          <w:u w:val="single"/>
          <w:rtl/>
        </w:rPr>
      </w:pPr>
    </w:p>
    <w:p w14:paraId="5F9A6775" w14:textId="77777777" w:rsidR="007E3931" w:rsidRPr="008E0DC0" w:rsidRDefault="0088313A" w:rsidP="008E0DC0">
      <w:pPr>
        <w:pStyle w:val="17"/>
        <w:spacing w:line="360" w:lineRule="auto"/>
        <w:jc w:val="left"/>
        <w:rPr>
          <w:rFonts w:ascii="David" w:hAnsi="David"/>
          <w:b w:val="0"/>
          <w:bCs w:val="0"/>
          <w:szCs w:val="24"/>
        </w:rPr>
      </w:pPr>
      <w:bookmarkStart w:id="846" w:name="_Toc155285326"/>
      <w:r w:rsidRPr="00DC0D86">
        <w:rPr>
          <w:rFonts w:ascii="David" w:hAnsi="David"/>
          <w:sz w:val="24"/>
          <w:szCs w:val="24"/>
          <w:rtl/>
        </w:rPr>
        <w:t xml:space="preserve">נספח </w:t>
      </w:r>
      <w:r w:rsidR="00DA25F6" w:rsidRPr="00DC0D86">
        <w:rPr>
          <w:rFonts w:ascii="David" w:hAnsi="David"/>
          <w:sz w:val="24"/>
          <w:szCs w:val="24"/>
          <w:rtl/>
        </w:rPr>
        <w:t>ג'</w:t>
      </w:r>
      <w:r w:rsidR="00DA25F6">
        <w:rPr>
          <w:rFonts w:ascii="David" w:hAnsi="David" w:hint="cs"/>
          <w:sz w:val="24"/>
          <w:szCs w:val="24"/>
          <w:rtl/>
        </w:rPr>
        <w:t>4</w:t>
      </w:r>
      <w:r w:rsidR="00DA25F6" w:rsidRPr="008E0DC0">
        <w:rPr>
          <w:rFonts w:ascii="David" w:hAnsi="David"/>
          <w:b w:val="0"/>
          <w:bCs w:val="0"/>
          <w:sz w:val="24"/>
          <w:szCs w:val="24"/>
          <w:rtl/>
        </w:rPr>
        <w:t xml:space="preserve"> </w:t>
      </w:r>
      <w:r w:rsidRPr="008E0DC0">
        <w:rPr>
          <w:rFonts w:ascii="David" w:hAnsi="David"/>
          <w:b w:val="0"/>
          <w:bCs w:val="0"/>
          <w:sz w:val="24"/>
          <w:szCs w:val="24"/>
          <w:rtl/>
        </w:rPr>
        <w:t>רשימת חוקי העבודה</w:t>
      </w:r>
      <w:bookmarkEnd w:id="846"/>
    </w:p>
    <w:p w14:paraId="417FE09A" w14:textId="77777777" w:rsidR="007E3931" w:rsidRPr="008E0DC0" w:rsidRDefault="007E3931" w:rsidP="007E3931">
      <w:pPr>
        <w:spacing w:line="360" w:lineRule="auto"/>
        <w:jc w:val="center"/>
        <w:rPr>
          <w:rFonts w:ascii="David" w:hAnsi="David"/>
          <w:b/>
          <w:bCs/>
          <w:szCs w:val="24"/>
          <w:u w:val="single"/>
          <w:rtl/>
        </w:rPr>
      </w:pPr>
    </w:p>
    <w:p w14:paraId="61D83967" w14:textId="77777777" w:rsidR="007E3931" w:rsidRPr="008E0DC0" w:rsidRDefault="0088313A" w:rsidP="007E3931">
      <w:pPr>
        <w:spacing w:line="360" w:lineRule="auto"/>
        <w:jc w:val="center"/>
        <w:rPr>
          <w:rFonts w:ascii="David" w:hAnsi="David"/>
          <w:b/>
          <w:bCs/>
          <w:szCs w:val="24"/>
          <w:u w:val="single"/>
          <w:rtl/>
        </w:rPr>
      </w:pPr>
      <w:r w:rsidRPr="008E0DC0">
        <w:rPr>
          <w:rFonts w:ascii="David" w:hAnsi="David"/>
          <w:b/>
          <w:bCs/>
          <w:szCs w:val="24"/>
          <w:u w:val="single"/>
          <w:rtl/>
        </w:rPr>
        <w:t>רשימת חוקי העבודה</w:t>
      </w:r>
    </w:p>
    <w:p w14:paraId="3F1F0CDE" w14:textId="77777777" w:rsidR="007E3931" w:rsidRPr="008E0DC0" w:rsidRDefault="007E3931" w:rsidP="007E3931">
      <w:pPr>
        <w:spacing w:line="360" w:lineRule="auto"/>
        <w:jc w:val="center"/>
        <w:rPr>
          <w:rFonts w:ascii="David" w:hAnsi="David"/>
          <w:b/>
          <w:bCs/>
          <w:szCs w:val="24"/>
          <w:u w:val="single"/>
          <w:rtl/>
        </w:rPr>
      </w:pPr>
    </w:p>
    <w:p w14:paraId="253D826F"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פקודת תאונות ומחלות משלוח יד (הודעה), 1945</w:t>
        </w:r>
      </w:hyperlink>
      <w:r w:rsidR="00B30AEA" w:rsidRPr="008E0DC0">
        <w:rPr>
          <w:rStyle w:val="Hyperlink"/>
          <w:rFonts w:ascii="David" w:hAnsi="David" w:cs="David"/>
          <w:noProof w:val="0"/>
          <w:color w:val="auto"/>
          <w:sz w:val="24"/>
          <w:szCs w:val="24"/>
          <w:u w:val="none"/>
          <w:rtl/>
          <w:lang w:eastAsia="en-US"/>
        </w:rPr>
        <w:t>.</w:t>
      </w:r>
    </w:p>
    <w:p w14:paraId="43C19160"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t>פקודת הבטיחות בעבודה, 1946.</w:t>
      </w:r>
    </w:p>
    <w:p w14:paraId="73F2DA6D"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החיילים המשוחררים (החזרה לעבודה), תש"ט- 1949</w:t>
        </w:r>
      </w:hyperlink>
      <w:r w:rsidR="00B30AEA" w:rsidRPr="008E0DC0">
        <w:rPr>
          <w:rStyle w:val="Hyperlink"/>
          <w:rFonts w:ascii="David" w:hAnsi="David" w:cs="David"/>
          <w:noProof w:val="0"/>
          <w:color w:val="auto"/>
          <w:sz w:val="24"/>
          <w:szCs w:val="24"/>
          <w:u w:val="none"/>
          <w:rtl/>
          <w:lang w:eastAsia="en-US"/>
        </w:rPr>
        <w:t>.</w:t>
      </w:r>
    </w:p>
    <w:p w14:paraId="46B27D89"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שעות עבודה ומנוחה, תשי"א-1951</w:t>
        </w:r>
      </w:hyperlink>
      <w:r w:rsidR="00B30AEA" w:rsidRPr="008E0DC0">
        <w:rPr>
          <w:rStyle w:val="Hyperlink"/>
          <w:rFonts w:ascii="David" w:hAnsi="David" w:cs="David"/>
          <w:noProof w:val="0"/>
          <w:color w:val="auto"/>
          <w:sz w:val="24"/>
          <w:szCs w:val="24"/>
          <w:u w:val="none"/>
          <w:rtl/>
          <w:lang w:eastAsia="en-US"/>
        </w:rPr>
        <w:t>.</w:t>
      </w:r>
    </w:p>
    <w:p w14:paraId="4886C703"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חופשה שנתית, תשי"א-1951</w:t>
        </w:r>
      </w:hyperlink>
      <w:r w:rsidR="00B30AEA" w:rsidRPr="008E0DC0">
        <w:rPr>
          <w:rStyle w:val="Hyperlink"/>
          <w:rFonts w:ascii="David" w:hAnsi="David" w:cs="David"/>
          <w:noProof w:val="0"/>
          <w:color w:val="auto"/>
          <w:sz w:val="24"/>
          <w:szCs w:val="24"/>
          <w:u w:val="none"/>
          <w:rtl/>
          <w:lang w:eastAsia="en-US"/>
        </w:rPr>
        <w:t>.</w:t>
      </w:r>
    </w:p>
    <w:p w14:paraId="758D9A8C"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החניכות, תשי"ג-1953</w:t>
        </w:r>
      </w:hyperlink>
      <w:r w:rsidR="00B30AEA" w:rsidRPr="008E0DC0">
        <w:rPr>
          <w:rStyle w:val="Hyperlink"/>
          <w:rFonts w:ascii="David" w:hAnsi="David" w:cs="David"/>
          <w:noProof w:val="0"/>
          <w:color w:val="auto"/>
          <w:sz w:val="24"/>
          <w:szCs w:val="24"/>
          <w:u w:val="none"/>
          <w:rtl/>
          <w:lang w:eastAsia="en-US"/>
        </w:rPr>
        <w:t>.</w:t>
      </w:r>
    </w:p>
    <w:p w14:paraId="546EF29B"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הנוער, תשי"ג-1953</w:t>
        </w:r>
      </w:hyperlink>
      <w:r w:rsidR="00B30AEA" w:rsidRPr="008E0DC0">
        <w:rPr>
          <w:rStyle w:val="Hyperlink"/>
          <w:rFonts w:ascii="David" w:hAnsi="David" w:cs="David"/>
          <w:noProof w:val="0"/>
          <w:color w:val="auto"/>
          <w:sz w:val="24"/>
          <w:szCs w:val="24"/>
          <w:u w:val="none"/>
          <w:rtl/>
          <w:lang w:eastAsia="en-US"/>
        </w:rPr>
        <w:t>.</w:t>
      </w:r>
    </w:p>
    <w:p w14:paraId="3F5E06FD"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נשים, תשי"ד-1954</w:t>
        </w:r>
      </w:hyperlink>
      <w:r w:rsidR="00B30AEA" w:rsidRPr="008E0DC0">
        <w:rPr>
          <w:rStyle w:val="Hyperlink"/>
          <w:rFonts w:ascii="David" w:hAnsi="David" w:cs="David"/>
          <w:noProof w:val="0"/>
          <w:color w:val="auto"/>
          <w:sz w:val="24"/>
          <w:szCs w:val="24"/>
          <w:u w:val="none"/>
          <w:rtl/>
          <w:lang w:eastAsia="en-US"/>
        </w:rPr>
        <w:t>.</w:t>
      </w:r>
    </w:p>
    <w:p w14:paraId="153EFA38"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ארגון הפיקוח על העבודה, תשי"ד-1954</w:t>
        </w:r>
      </w:hyperlink>
      <w:r w:rsidR="00B30AEA" w:rsidRPr="008E0DC0">
        <w:rPr>
          <w:rStyle w:val="Hyperlink"/>
          <w:rFonts w:ascii="David" w:hAnsi="David" w:cs="David"/>
          <w:noProof w:val="0"/>
          <w:color w:val="auto"/>
          <w:sz w:val="24"/>
          <w:szCs w:val="24"/>
          <w:u w:val="none"/>
          <w:rtl/>
          <w:lang w:eastAsia="en-US"/>
        </w:rPr>
        <w:t>.</w:t>
      </w:r>
    </w:p>
    <w:p w14:paraId="2C11F5CF"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הגנת השכר, תשי"ח-1958</w:t>
        </w:r>
      </w:hyperlink>
      <w:r w:rsidR="00B30AEA" w:rsidRPr="008E0DC0">
        <w:rPr>
          <w:rStyle w:val="Hyperlink"/>
          <w:rFonts w:ascii="David" w:hAnsi="David" w:cs="David"/>
          <w:noProof w:val="0"/>
          <w:color w:val="auto"/>
          <w:sz w:val="24"/>
          <w:szCs w:val="24"/>
          <w:u w:val="none"/>
          <w:rtl/>
          <w:lang w:eastAsia="en-US"/>
        </w:rPr>
        <w:t>.</w:t>
      </w:r>
    </w:p>
    <w:p w14:paraId="480FDA45"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התעסוקה, תשי"ט-1959.</w:t>
        </w:r>
      </w:hyperlink>
    </w:p>
    <w:p w14:paraId="23355B44"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עבודה בשעת חירום, תשכ"ז-1967.</w:t>
        </w:r>
      </w:hyperlink>
    </w:p>
    <w:p w14:paraId="50FAFD25"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5" w:history="1">
        <w:r w:rsidR="00B30AEA" w:rsidRPr="008E0DC0">
          <w:rPr>
            <w:rStyle w:val="Hyperlink"/>
            <w:rFonts w:ascii="David" w:hAnsi="David" w:cs="David"/>
            <w:noProof w:val="0"/>
            <w:color w:val="auto"/>
            <w:sz w:val="24"/>
            <w:szCs w:val="24"/>
            <w:u w:val="none"/>
            <w:rtl/>
            <w:lang w:eastAsia="en-US"/>
          </w:rPr>
          <w:t>חוק הביטוח הלאומי [נוסח משולב], תשנ"ה-1995</w:t>
        </w:r>
      </w:hyperlink>
      <w:r w:rsidR="00B30AEA" w:rsidRPr="008E0DC0">
        <w:rPr>
          <w:rStyle w:val="Hyperlink"/>
          <w:rFonts w:ascii="David" w:hAnsi="David" w:cs="David"/>
          <w:noProof w:val="0"/>
          <w:color w:val="auto"/>
          <w:sz w:val="24"/>
          <w:szCs w:val="24"/>
          <w:u w:val="none"/>
          <w:rtl/>
          <w:lang w:eastAsia="en-US"/>
        </w:rPr>
        <w:t>.</w:t>
      </w:r>
    </w:p>
    <w:p w14:paraId="47CE4C2F"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הסכמים קיבוציים, תשי"ז-1957.</w:t>
        </w:r>
      </w:hyperlink>
    </w:p>
    <w:p w14:paraId="504D7573"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שכר מינימום, תשמ"ז-1987</w:t>
        </w:r>
      </w:hyperlink>
      <w:r w:rsidR="00B30AEA" w:rsidRPr="008E0DC0">
        <w:rPr>
          <w:rStyle w:val="Hyperlink"/>
          <w:rFonts w:ascii="David" w:hAnsi="David" w:cs="David"/>
          <w:noProof w:val="0"/>
          <w:color w:val="auto"/>
          <w:sz w:val="24"/>
          <w:szCs w:val="24"/>
          <w:u w:val="none"/>
          <w:rtl/>
          <w:lang w:eastAsia="en-US"/>
        </w:rPr>
        <w:t>.</w:t>
      </w:r>
    </w:p>
    <w:p w14:paraId="469F9677"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6" w:history="1">
        <w:r w:rsidR="00B30AEA" w:rsidRPr="008E0DC0">
          <w:rPr>
            <w:rStyle w:val="Hyperlink"/>
            <w:rFonts w:ascii="David" w:hAnsi="David" w:cs="David"/>
            <w:noProof w:val="0"/>
            <w:color w:val="auto"/>
            <w:sz w:val="24"/>
            <w:szCs w:val="24"/>
            <w:u w:val="none"/>
            <w:rtl/>
            <w:lang w:eastAsia="en-US"/>
          </w:rPr>
          <w:t>חוק שוויון ההזדמנויות בעבודה, תשמ"ח-1988</w:t>
        </w:r>
      </w:hyperlink>
      <w:r w:rsidR="00B30AEA" w:rsidRPr="008E0DC0">
        <w:rPr>
          <w:rStyle w:val="Hyperlink"/>
          <w:rFonts w:ascii="David" w:hAnsi="David" w:cs="David"/>
          <w:noProof w:val="0"/>
          <w:color w:val="auto"/>
          <w:sz w:val="24"/>
          <w:szCs w:val="24"/>
          <w:u w:val="none"/>
          <w:rtl/>
          <w:lang w:eastAsia="en-US"/>
        </w:rPr>
        <w:t>.</w:t>
      </w:r>
    </w:p>
    <w:p w14:paraId="735C3D53"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עובדים זרים (העסקה שלא כדין), תשנ"א-1991</w:t>
        </w:r>
      </w:hyperlink>
      <w:r w:rsidR="00B30AEA" w:rsidRPr="008E0DC0">
        <w:rPr>
          <w:rStyle w:val="Hyperlink"/>
          <w:rFonts w:ascii="David" w:hAnsi="David" w:cs="David"/>
          <w:noProof w:val="0"/>
          <w:color w:val="auto"/>
          <w:sz w:val="24"/>
          <w:szCs w:val="24"/>
          <w:u w:val="none"/>
          <w:rtl/>
          <w:lang w:eastAsia="en-US"/>
        </w:rPr>
        <w:t>.</w:t>
      </w:r>
    </w:p>
    <w:p w14:paraId="34A9A126"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העסקת עובדים על ידי קבלני כוח אדם, תשנ"ו-1996</w:t>
        </w:r>
      </w:hyperlink>
      <w:r w:rsidR="00B30AEA" w:rsidRPr="008E0DC0">
        <w:rPr>
          <w:rStyle w:val="Hyperlink"/>
          <w:rFonts w:ascii="David" w:hAnsi="David" w:cs="David"/>
          <w:noProof w:val="0"/>
          <w:color w:val="auto"/>
          <w:sz w:val="24"/>
          <w:szCs w:val="24"/>
          <w:u w:val="none"/>
          <w:rtl/>
          <w:lang w:eastAsia="en-US"/>
        </w:rPr>
        <w:t>.</w:t>
      </w:r>
    </w:p>
    <w:p w14:paraId="6A97FC5A"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פרק ד' לחוק שוויון זכויות לאנשים עם מוגבלות, תשנ"ח-1998</w:t>
        </w:r>
      </w:hyperlink>
      <w:r w:rsidR="00B30AEA" w:rsidRPr="008E0DC0">
        <w:rPr>
          <w:rStyle w:val="Hyperlink"/>
          <w:rFonts w:ascii="David" w:hAnsi="David" w:cs="David"/>
          <w:noProof w:val="0"/>
          <w:color w:val="auto"/>
          <w:sz w:val="24"/>
          <w:szCs w:val="24"/>
          <w:u w:val="none"/>
          <w:rtl/>
          <w:lang w:eastAsia="en-US"/>
        </w:rPr>
        <w:t>.</w:t>
      </w:r>
    </w:p>
    <w:p w14:paraId="63B908D2"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סעיף 8 לחוק למניעת הטרדה מינית, תשנ"ח-1998</w:t>
        </w:r>
      </w:hyperlink>
      <w:r w:rsidR="00B30AEA" w:rsidRPr="008E0DC0">
        <w:rPr>
          <w:rStyle w:val="Hyperlink"/>
          <w:rFonts w:ascii="David" w:hAnsi="David" w:cs="David"/>
          <w:noProof w:val="0"/>
          <w:color w:val="auto"/>
          <w:sz w:val="24"/>
          <w:szCs w:val="24"/>
          <w:u w:val="none"/>
          <w:rtl/>
          <w:lang w:eastAsia="en-US"/>
        </w:rPr>
        <w:t>.</w:t>
      </w:r>
    </w:p>
    <w:p w14:paraId="4C94515B"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begin"/>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HYPERLINK ""  ""</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http://www.tamas.gov.il/NR/exeres/5D0DD993-E5F3-4079-8880-59C5D176F508.htm</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rtl/>
          <w:lang w:eastAsia="en-US"/>
        </w:rPr>
        <w:fldChar w:fldCharType="separate"/>
      </w:r>
      <w:r w:rsidRPr="008E0DC0">
        <w:rPr>
          <w:rStyle w:val="Hyperlink"/>
          <w:rFonts w:ascii="David" w:hAnsi="David" w:cs="David"/>
          <w:noProof w:val="0"/>
          <w:color w:val="auto"/>
          <w:sz w:val="24"/>
          <w:szCs w:val="24"/>
          <w:u w:val="none"/>
          <w:rtl/>
          <w:lang w:eastAsia="en-US"/>
        </w:rPr>
        <w:t>חוק הודעה מוקדמת לפיטורים ולהתפטרות, תשס"א-2001.</w:t>
      </w:r>
    </w:p>
    <w:p w14:paraId="7101ED91"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end"/>
      </w:r>
      <w:hyperlink w:history="1">
        <w:r w:rsidRPr="008E0DC0">
          <w:rPr>
            <w:rStyle w:val="Hyperlink"/>
            <w:rFonts w:ascii="David" w:hAnsi="David" w:cs="David"/>
            <w:noProof w:val="0"/>
            <w:color w:val="auto"/>
            <w:sz w:val="24"/>
            <w:szCs w:val="24"/>
            <w:u w:val="none"/>
            <w:rtl/>
            <w:lang w:eastAsia="en-US"/>
          </w:rPr>
          <w:t>סעיף 29 לחוק מידע גנטי, תשס"א-2000</w:t>
        </w:r>
      </w:hyperlink>
      <w:r w:rsidRPr="008E0DC0">
        <w:rPr>
          <w:rStyle w:val="Hyperlink"/>
          <w:rFonts w:ascii="David" w:hAnsi="David" w:cs="David"/>
          <w:noProof w:val="0"/>
          <w:color w:val="auto"/>
          <w:sz w:val="24"/>
          <w:szCs w:val="24"/>
          <w:u w:val="none"/>
          <w:rtl/>
          <w:lang w:eastAsia="en-US"/>
        </w:rPr>
        <w:t>.</w:t>
      </w:r>
    </w:p>
    <w:p w14:paraId="7203C7E3"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הודעה לעובד (תנאי עבודה), תשס"ב-2002</w:t>
        </w:r>
      </w:hyperlink>
      <w:r w:rsidR="00B30AEA" w:rsidRPr="008E0DC0">
        <w:rPr>
          <w:rStyle w:val="Hyperlink"/>
          <w:rFonts w:ascii="David" w:hAnsi="David" w:cs="David"/>
          <w:noProof w:val="0"/>
          <w:color w:val="auto"/>
          <w:sz w:val="24"/>
          <w:szCs w:val="24"/>
          <w:u w:val="none"/>
          <w:rtl/>
          <w:lang w:eastAsia="en-US"/>
        </w:rPr>
        <w:t>.</w:t>
      </w:r>
    </w:p>
    <w:p w14:paraId="1618452E" w14:textId="77777777" w:rsidR="007E3931" w:rsidRPr="008E0DC0" w:rsidRDefault="00EA3679"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הגנה על עובדים בשעת חירום, תשס"ו-2006</w:t>
        </w:r>
      </w:hyperlink>
      <w:r w:rsidR="00B30AEA" w:rsidRPr="008E0DC0">
        <w:rPr>
          <w:rStyle w:val="Hyperlink"/>
          <w:rFonts w:ascii="David" w:hAnsi="David" w:cs="David"/>
          <w:noProof w:val="0"/>
          <w:color w:val="auto"/>
          <w:sz w:val="24"/>
          <w:szCs w:val="24"/>
          <w:u w:val="none"/>
          <w:rtl/>
          <w:lang w:eastAsia="en-US"/>
        </w:rPr>
        <w:t>.</w:t>
      </w:r>
    </w:p>
    <w:p w14:paraId="3C22B6F9" w14:textId="77777777" w:rsidR="007E3931" w:rsidRPr="008E0DC0" w:rsidRDefault="00EA3679" w:rsidP="002F045F">
      <w:pPr>
        <w:numPr>
          <w:ilvl w:val="0"/>
          <w:numId w:val="37"/>
        </w:numPr>
        <w:spacing w:line="288" w:lineRule="auto"/>
        <w:ind w:left="606" w:hanging="357"/>
        <w:jc w:val="both"/>
        <w:rPr>
          <w:rStyle w:val="Hyperlink"/>
          <w:rFonts w:ascii="David" w:hAnsi="David" w:cs="David"/>
          <w:bCs/>
          <w:i/>
          <w:noProof/>
          <w:color w:val="auto"/>
          <w:szCs w:val="24"/>
          <w:u w:val="none"/>
        </w:rPr>
      </w:pPr>
      <w:hyperlink w:history="1">
        <w:r w:rsidR="00B30AEA" w:rsidRPr="008E0DC0">
          <w:rPr>
            <w:rStyle w:val="Hyperlink"/>
            <w:rFonts w:ascii="David" w:hAnsi="David" w:cs="David"/>
            <w:color w:val="auto"/>
            <w:szCs w:val="24"/>
            <w:u w:val="none"/>
            <w:rtl/>
          </w:rPr>
          <w:t>סעיף 5א לחוק הגנה על עובדים (חשיפת עבירות ופגיעה בטוהר המידות או במינהל התקין), תשנ"ז-1997</w:t>
        </w:r>
      </w:hyperlink>
      <w:r w:rsidR="00B30AEA" w:rsidRPr="008E0DC0">
        <w:rPr>
          <w:rStyle w:val="Hyperlink"/>
          <w:rFonts w:ascii="David" w:hAnsi="David" w:cs="David"/>
          <w:i/>
          <w:color w:val="auto"/>
          <w:szCs w:val="24"/>
          <w:u w:val="none"/>
          <w:rtl/>
        </w:rPr>
        <w:t>.</w:t>
      </w:r>
    </w:p>
    <w:p w14:paraId="1AD25051" w14:textId="77777777" w:rsidR="007E3931" w:rsidRDefault="007E3931" w:rsidP="007E3931">
      <w:pPr>
        <w:pStyle w:val="17"/>
        <w:spacing w:line="360" w:lineRule="auto"/>
        <w:jc w:val="left"/>
        <w:rPr>
          <w:rFonts w:ascii="David" w:hAnsi="David"/>
          <w:b w:val="0"/>
          <w:bCs w:val="0"/>
          <w:sz w:val="24"/>
          <w:szCs w:val="24"/>
          <w:rtl/>
        </w:rPr>
      </w:pPr>
    </w:p>
    <w:p w14:paraId="115FEF72" w14:textId="77777777" w:rsidR="00717A95" w:rsidRPr="00662F8E" w:rsidRDefault="0088313A">
      <w:pPr>
        <w:bidi w:val="0"/>
        <w:rPr>
          <w:rFonts w:asciiTheme="minorHAnsi" w:hAnsiTheme="minorHAnsi"/>
          <w:snapToGrid w:val="0"/>
          <w:szCs w:val="24"/>
        </w:rPr>
      </w:pPr>
      <w:r>
        <w:rPr>
          <w:rFonts w:ascii="David" w:hAnsi="David" w:cs="Times New Roman"/>
          <w:b/>
          <w:bCs/>
          <w:szCs w:val="24"/>
          <w:rtl/>
        </w:rPr>
        <w:br w:type="page"/>
      </w:r>
    </w:p>
    <w:p w14:paraId="2871AED9" w14:textId="77777777" w:rsidR="00EE514A" w:rsidRPr="008E0DC0" w:rsidRDefault="0088313A" w:rsidP="001D28D7">
      <w:pPr>
        <w:rPr>
          <w:rFonts w:ascii="David" w:hAnsi="David"/>
          <w:szCs w:val="24"/>
          <w:rtl/>
        </w:rPr>
      </w:pPr>
      <w:r w:rsidRPr="008E0DC0">
        <w:rPr>
          <w:rFonts w:ascii="David" w:hAnsi="David"/>
          <w:b/>
          <w:bCs/>
          <w:szCs w:val="24"/>
          <w:rtl/>
        </w:rPr>
        <w:lastRenderedPageBreak/>
        <w:t>נ</w:t>
      </w:r>
      <w:r w:rsidR="00CF5BF4" w:rsidRPr="008E0DC0">
        <w:rPr>
          <w:rFonts w:ascii="David" w:hAnsi="David"/>
          <w:b/>
          <w:bCs/>
          <w:szCs w:val="24"/>
          <w:rtl/>
        </w:rPr>
        <w:t>ספח</w:t>
      </w:r>
      <w:r w:rsidRPr="008E0DC0">
        <w:rPr>
          <w:rFonts w:ascii="David" w:hAnsi="David"/>
          <w:b/>
          <w:bCs/>
          <w:szCs w:val="24"/>
          <w:rtl/>
        </w:rPr>
        <w:t xml:space="preserve"> ד' טופס פרטי ספק</w:t>
      </w:r>
    </w:p>
    <w:p w14:paraId="2C4D8AC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מספר ספק: ___________</w:t>
      </w:r>
    </w:p>
    <w:p w14:paraId="35D1ED3A"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תאריך עדכון:__________</w:t>
      </w:r>
    </w:p>
    <w:p w14:paraId="5186AA5A"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דברי הסבר לטופס פרטי זכאי</w:t>
      </w:r>
    </w:p>
    <w:p w14:paraId="36422832" w14:textId="77777777" w:rsidR="00EE514A" w:rsidRPr="008E0DC0" w:rsidRDefault="0088313A" w:rsidP="00EE514A">
      <w:pPr>
        <w:rPr>
          <w:rFonts w:ascii="David" w:hAnsi="David"/>
          <w:szCs w:val="24"/>
          <w:rtl/>
        </w:rPr>
      </w:pPr>
      <w:r w:rsidRPr="008E0DC0">
        <w:rPr>
          <w:rFonts w:ascii="David" w:hAnsi="David"/>
          <w:szCs w:val="24"/>
          <w:rtl/>
        </w:rPr>
        <w:t>א.ג.נ,</w:t>
      </w:r>
    </w:p>
    <w:p w14:paraId="230CD66A" w14:textId="77777777" w:rsidR="00EE514A" w:rsidRPr="008E0DC0" w:rsidRDefault="00EE514A" w:rsidP="00EE514A">
      <w:pPr>
        <w:rPr>
          <w:rFonts w:ascii="David" w:hAnsi="David"/>
          <w:szCs w:val="24"/>
          <w:rtl/>
        </w:rPr>
      </w:pPr>
    </w:p>
    <w:p w14:paraId="3E8A6897" w14:textId="77777777" w:rsidR="00EE514A" w:rsidRPr="008E0DC0" w:rsidRDefault="0088313A" w:rsidP="00EE514A">
      <w:pPr>
        <w:rPr>
          <w:rFonts w:ascii="David" w:hAnsi="David"/>
          <w:szCs w:val="24"/>
          <w:rtl/>
        </w:rPr>
      </w:pPr>
      <w:r w:rsidRPr="008E0DC0">
        <w:rPr>
          <w:rFonts w:ascii="David" w:hAnsi="David"/>
          <w:szCs w:val="24"/>
          <w:rtl/>
        </w:rPr>
        <w:t>מועבר אליך טופס פרטי זכאי על מנת לזרז את תהליך ההתקשרות.</w:t>
      </w:r>
    </w:p>
    <w:p w14:paraId="5EDB38A7" w14:textId="77777777" w:rsidR="00EE514A" w:rsidRPr="008E0DC0" w:rsidRDefault="00EE514A" w:rsidP="00EE514A">
      <w:pPr>
        <w:rPr>
          <w:rFonts w:ascii="David" w:hAnsi="David"/>
          <w:szCs w:val="24"/>
          <w:rtl/>
        </w:rPr>
      </w:pPr>
    </w:p>
    <w:p w14:paraId="1B1949AB" w14:textId="77777777" w:rsidR="00EE514A" w:rsidRPr="008E0DC0" w:rsidRDefault="0088313A" w:rsidP="00EE514A">
      <w:pPr>
        <w:rPr>
          <w:rFonts w:ascii="David" w:hAnsi="David"/>
          <w:szCs w:val="24"/>
          <w:rtl/>
        </w:rPr>
      </w:pPr>
      <w:r w:rsidRPr="008E0DC0">
        <w:rPr>
          <w:rFonts w:ascii="David" w:hAnsi="David"/>
          <w:szCs w:val="24"/>
          <w:rtl/>
        </w:rPr>
        <w:t>אנא הקפד/י למלא אחר השלבים הבאים:</w:t>
      </w:r>
    </w:p>
    <w:p w14:paraId="342BE749" w14:textId="77777777" w:rsidR="00EE514A" w:rsidRPr="008E0DC0" w:rsidRDefault="0088313A" w:rsidP="002F045F">
      <w:pPr>
        <w:numPr>
          <w:ilvl w:val="0"/>
          <w:numId w:val="34"/>
        </w:numPr>
        <w:spacing w:line="360" w:lineRule="auto"/>
        <w:ind w:hanging="514"/>
        <w:jc w:val="both"/>
        <w:rPr>
          <w:rFonts w:ascii="David" w:hAnsi="David"/>
          <w:noProof/>
          <w:szCs w:val="24"/>
          <w:rtl/>
        </w:rPr>
      </w:pPr>
      <w:r w:rsidRPr="008E0DC0">
        <w:rPr>
          <w:rFonts w:ascii="David" w:hAnsi="David"/>
          <w:szCs w:val="24"/>
          <w:rtl/>
        </w:rPr>
        <w:t>יש למלא את הטופס במלואו. טופס לא שלם יוחזר לקניין לשם השלמת הפרטים.</w:t>
      </w:r>
    </w:p>
    <w:p w14:paraId="13549DE9" w14:textId="77777777" w:rsidR="00EE514A" w:rsidRPr="008E0DC0" w:rsidRDefault="0088313A" w:rsidP="002F045F">
      <w:pPr>
        <w:numPr>
          <w:ilvl w:val="0"/>
          <w:numId w:val="34"/>
        </w:numPr>
        <w:spacing w:line="360" w:lineRule="auto"/>
        <w:ind w:hanging="514"/>
        <w:jc w:val="both"/>
        <w:rPr>
          <w:rFonts w:ascii="David" w:hAnsi="David"/>
          <w:szCs w:val="24"/>
        </w:rPr>
      </w:pPr>
      <w:r w:rsidRPr="008E0DC0">
        <w:rPr>
          <w:rFonts w:ascii="David" w:hAnsi="David"/>
          <w:szCs w:val="24"/>
          <w:rtl/>
        </w:rPr>
        <w:t>יש לצרף את האישורים הרלוונטיים הבאים:</w:t>
      </w:r>
    </w:p>
    <w:p w14:paraId="303AA493"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ניכוי מס במקור.</w:t>
      </w:r>
    </w:p>
    <w:p w14:paraId="54C86654"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ניהול פנקסי חשבונות ורשומות לפי חוק עסקאות גופים ציבוריים.</w:t>
      </w:r>
    </w:p>
    <w:p w14:paraId="270A96E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תעודת עוסק מורשה/פטור או מלכ"ר.</w:t>
      </w:r>
    </w:p>
    <w:p w14:paraId="5C4D104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b/>
          <w:bCs/>
          <w:szCs w:val="24"/>
          <w:rtl/>
        </w:rPr>
        <w:t>צילום שיק מבוטל</w:t>
      </w:r>
      <w:r w:rsidRPr="008E0DC0">
        <w:rPr>
          <w:rFonts w:ascii="David" w:hAnsi="David"/>
          <w:szCs w:val="24"/>
          <w:rtl/>
        </w:rPr>
        <w:t>. במקרה שאין בידך פנקס שיקים, יש לצרף אישור על ניהול חשבון מהבנק.</w:t>
      </w:r>
    </w:p>
    <w:p w14:paraId="13779D77"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שכיר (עיקר הכנסתך ממשכורת, גמלה או קצבה) יש לחתום על </w:t>
      </w:r>
      <w:r w:rsidRPr="008E0DC0">
        <w:rPr>
          <w:rFonts w:ascii="David" w:hAnsi="David"/>
          <w:b/>
          <w:bCs/>
          <w:szCs w:val="24"/>
          <w:rtl/>
        </w:rPr>
        <w:t>נספח א'</w:t>
      </w:r>
      <w:r w:rsidRPr="008E0DC0">
        <w:rPr>
          <w:rFonts w:ascii="David" w:hAnsi="David"/>
          <w:szCs w:val="24"/>
          <w:rtl/>
        </w:rPr>
        <w:t xml:space="preserve"> המצ"ב ולצרפו.</w:t>
      </w:r>
    </w:p>
    <w:p w14:paraId="6EE08DE2"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מגיש חשבונית עסקה, יש לחתום על </w:t>
      </w:r>
      <w:r w:rsidRPr="008E0DC0">
        <w:rPr>
          <w:rFonts w:ascii="David" w:hAnsi="David"/>
          <w:b/>
          <w:bCs/>
          <w:szCs w:val="24"/>
          <w:rtl/>
        </w:rPr>
        <w:t>נספח ג'</w:t>
      </w:r>
      <w:r w:rsidRPr="008E0DC0">
        <w:rPr>
          <w:rFonts w:ascii="David" w:hAnsi="David"/>
          <w:szCs w:val="24"/>
          <w:rtl/>
        </w:rPr>
        <w:t xml:space="preserve"> המצ"ב ולצרפו.</w:t>
      </w:r>
    </w:p>
    <w:p w14:paraId="37B00506" w14:textId="77777777" w:rsidR="00EE514A" w:rsidRPr="008E0DC0" w:rsidRDefault="0088313A" w:rsidP="002F045F">
      <w:pPr>
        <w:numPr>
          <w:ilvl w:val="1"/>
          <w:numId w:val="35"/>
        </w:numPr>
        <w:tabs>
          <w:tab w:val="num" w:pos="746"/>
        </w:tabs>
        <w:spacing w:line="360" w:lineRule="auto"/>
        <w:ind w:left="746" w:hanging="540"/>
        <w:jc w:val="both"/>
        <w:rPr>
          <w:rFonts w:ascii="David" w:hAnsi="David"/>
          <w:b/>
          <w:bCs/>
          <w:szCs w:val="24"/>
        </w:rPr>
      </w:pPr>
      <w:r w:rsidRPr="008E0DC0">
        <w:rPr>
          <w:rFonts w:ascii="David" w:hAnsi="David"/>
          <w:szCs w:val="24"/>
          <w:rtl/>
        </w:rPr>
        <w:t xml:space="preserve">במידה ואינך עוסק מורשה/פטור, יש להקפיד על מילוי החלק המתייחס לסטאטוס האישי לצורך ניכוי ביטוח לאומי ומס בריאות, </w:t>
      </w:r>
      <w:r w:rsidRPr="008E0DC0">
        <w:rPr>
          <w:rFonts w:ascii="David" w:hAnsi="David"/>
          <w:b/>
          <w:bCs/>
          <w:szCs w:val="24"/>
          <w:rtl/>
        </w:rPr>
        <w:t xml:space="preserve">נספח ב' </w:t>
      </w:r>
      <w:r w:rsidRPr="008E0DC0">
        <w:rPr>
          <w:rFonts w:ascii="David" w:hAnsi="David"/>
          <w:szCs w:val="24"/>
          <w:rtl/>
        </w:rPr>
        <w:t>המצ"ב ולצרפו.</w:t>
      </w:r>
    </w:p>
    <w:p w14:paraId="76BD7CA3" w14:textId="77777777" w:rsidR="00EE514A" w:rsidRPr="008E0DC0" w:rsidRDefault="0088313A" w:rsidP="002F045F">
      <w:pPr>
        <w:numPr>
          <w:ilvl w:val="1"/>
          <w:numId w:val="35"/>
        </w:numPr>
        <w:tabs>
          <w:tab w:val="num" w:pos="746"/>
        </w:tabs>
        <w:spacing w:line="360" w:lineRule="auto"/>
        <w:ind w:left="746" w:hanging="540"/>
        <w:jc w:val="both"/>
        <w:rPr>
          <w:rFonts w:ascii="David" w:hAnsi="David"/>
          <w:szCs w:val="24"/>
        </w:rPr>
      </w:pPr>
      <w:r w:rsidRPr="008E0DC0">
        <w:rPr>
          <w:rFonts w:ascii="David" w:hAnsi="David"/>
          <w:szCs w:val="24"/>
          <w:rtl/>
        </w:rPr>
        <w:t xml:space="preserve">בעת </w:t>
      </w:r>
      <w:r w:rsidRPr="008E0DC0">
        <w:rPr>
          <w:rFonts w:ascii="David" w:hAnsi="David"/>
          <w:szCs w:val="24"/>
          <w:u w:val="single"/>
          <w:rtl/>
        </w:rPr>
        <w:t xml:space="preserve">עדכון </w:t>
      </w:r>
      <w:r w:rsidRPr="008E0DC0">
        <w:rPr>
          <w:rFonts w:ascii="David" w:hAnsi="David"/>
          <w:szCs w:val="24"/>
          <w:rtl/>
        </w:rPr>
        <w:t xml:space="preserve">פרטים קיימים יש למלא רק את השדות בהם חל השינוי ולחתום על הטופס. </w:t>
      </w:r>
    </w:p>
    <w:p w14:paraId="5E6361AA" w14:textId="77777777" w:rsidR="00EE514A" w:rsidRPr="008E0DC0" w:rsidRDefault="0088313A" w:rsidP="00EE514A">
      <w:pPr>
        <w:ind w:left="720"/>
        <w:rPr>
          <w:rFonts w:ascii="David" w:hAnsi="David"/>
          <w:szCs w:val="24"/>
        </w:rPr>
      </w:pPr>
      <w:r w:rsidRPr="008E0DC0">
        <w:rPr>
          <w:rFonts w:ascii="David" w:hAnsi="David"/>
          <w:szCs w:val="24"/>
          <w:rtl/>
        </w:rPr>
        <w:t>באם עודכנו</w:t>
      </w:r>
      <w:r w:rsidRPr="008E0DC0">
        <w:rPr>
          <w:rFonts w:ascii="David" w:hAnsi="David"/>
          <w:szCs w:val="24"/>
          <w:u w:val="single"/>
          <w:rtl/>
        </w:rPr>
        <w:t xml:space="preserve"> פרטי הבנק</w:t>
      </w:r>
      <w:r w:rsidRPr="008E0DC0">
        <w:rPr>
          <w:rFonts w:ascii="David" w:hAnsi="David"/>
          <w:szCs w:val="24"/>
          <w:rtl/>
        </w:rPr>
        <w:t xml:space="preserve"> יש להקפיד גם על צירוף שיק מבוטל. </w:t>
      </w:r>
    </w:p>
    <w:p w14:paraId="25A698B1" w14:textId="77777777" w:rsidR="00EE514A" w:rsidRPr="008E0DC0" w:rsidRDefault="00EE514A" w:rsidP="00EE514A">
      <w:pPr>
        <w:rPr>
          <w:rFonts w:ascii="David" w:hAnsi="David"/>
          <w:szCs w:val="24"/>
          <w:rtl/>
        </w:rPr>
      </w:pPr>
    </w:p>
    <w:p w14:paraId="033C814A" w14:textId="77777777" w:rsidR="00EE514A" w:rsidRPr="008E0DC0" w:rsidRDefault="0088313A" w:rsidP="00EE514A">
      <w:pPr>
        <w:jc w:val="both"/>
        <w:rPr>
          <w:rFonts w:ascii="David" w:hAnsi="David"/>
          <w:b/>
          <w:bCs/>
          <w:szCs w:val="24"/>
          <w:rtl/>
        </w:rPr>
      </w:pPr>
      <w:r w:rsidRPr="008E0DC0">
        <w:rPr>
          <w:rFonts w:ascii="David" w:hAnsi="David"/>
          <w:b/>
          <w:bCs/>
          <w:szCs w:val="24"/>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4338B632" w14:textId="77777777" w:rsidR="00EE514A" w:rsidRPr="008E0DC0" w:rsidRDefault="0088313A" w:rsidP="00EE514A">
      <w:pPr>
        <w:rPr>
          <w:rFonts w:ascii="David" w:hAnsi="David"/>
          <w:b/>
          <w:bCs/>
          <w:szCs w:val="24"/>
          <w:rtl/>
        </w:rPr>
      </w:pPr>
      <w:r w:rsidRPr="008E0DC0">
        <w:rPr>
          <w:rFonts w:ascii="David" w:hAnsi="David"/>
          <w:b/>
          <w:bCs/>
          <w:szCs w:val="24"/>
          <w:rtl/>
        </w:rPr>
        <w:t>בכל מקרה של ניכוי יתר בגלל פרטים לא נכונים או לא מעודכנים, לא יבוצעו החזרים.</w:t>
      </w:r>
    </w:p>
    <w:p w14:paraId="71B26C7D" w14:textId="77777777" w:rsidR="00EE514A" w:rsidRPr="008E0DC0" w:rsidRDefault="00EE514A" w:rsidP="00EE514A">
      <w:pPr>
        <w:rPr>
          <w:rFonts w:ascii="David" w:hAnsi="David"/>
          <w:szCs w:val="24"/>
          <w:rtl/>
        </w:rPr>
      </w:pPr>
    </w:p>
    <w:p w14:paraId="64F8DD76" w14:textId="77777777" w:rsidR="00EE514A" w:rsidRPr="008E0DC0" w:rsidRDefault="0088313A" w:rsidP="00EE514A">
      <w:pPr>
        <w:rPr>
          <w:rFonts w:ascii="David" w:hAnsi="David"/>
          <w:szCs w:val="24"/>
          <w:rtl/>
        </w:rPr>
      </w:pPr>
      <w:r w:rsidRPr="008E0DC0">
        <w:rPr>
          <w:rFonts w:ascii="David" w:hAnsi="David"/>
          <w:szCs w:val="24"/>
          <w:rtl/>
        </w:rPr>
        <w:t xml:space="preserve">את הטופס המלא בצירוף </w:t>
      </w:r>
      <w:r w:rsidRPr="008E0DC0">
        <w:rPr>
          <w:rFonts w:ascii="David" w:hAnsi="David"/>
          <w:szCs w:val="24"/>
          <w:u w:val="single"/>
          <w:rtl/>
        </w:rPr>
        <w:t>כל</w:t>
      </w:r>
      <w:r w:rsidRPr="008E0DC0">
        <w:rPr>
          <w:rFonts w:ascii="David" w:hAnsi="David"/>
          <w:szCs w:val="24"/>
          <w:rtl/>
        </w:rPr>
        <w:t xml:space="preserve"> המסמכים הדרושים יש להחזיר </w:t>
      </w:r>
      <w:r w:rsidRPr="008E0DC0">
        <w:rPr>
          <w:rFonts w:ascii="David" w:hAnsi="David"/>
          <w:b/>
          <w:bCs/>
          <w:szCs w:val="24"/>
          <w:rtl/>
        </w:rPr>
        <w:t>לנציג היחידה המזמינה את השירות או המוצר.</w:t>
      </w:r>
    </w:p>
    <w:p w14:paraId="3A54E0FE" w14:textId="77777777" w:rsidR="00EE514A" w:rsidRPr="008E0DC0" w:rsidRDefault="00EE514A" w:rsidP="00EE514A">
      <w:pPr>
        <w:rPr>
          <w:rFonts w:ascii="David" w:hAnsi="David"/>
          <w:szCs w:val="24"/>
          <w:rtl/>
        </w:rPr>
      </w:pPr>
    </w:p>
    <w:p w14:paraId="6548440B" w14:textId="77777777" w:rsidR="00EE514A" w:rsidRPr="008E0DC0" w:rsidRDefault="0088313A" w:rsidP="00EE514A">
      <w:pPr>
        <w:jc w:val="both"/>
        <w:rPr>
          <w:rFonts w:ascii="David" w:hAnsi="David"/>
          <w:szCs w:val="24"/>
          <w:rtl/>
        </w:rPr>
      </w:pPr>
      <w:r w:rsidRPr="008E0DC0">
        <w:rPr>
          <w:rFonts w:ascii="David" w:hAnsi="David"/>
          <w:szCs w:val="24"/>
          <w:rtl/>
        </w:rPr>
        <w:t xml:space="preserve">משרד המשפטים מבקש להבהיר, כי על פי חוק נכסי המדינה, התשי"א </w:t>
      </w:r>
      <w:r w:rsidRPr="008E0DC0">
        <w:rPr>
          <w:rFonts w:ascii="David" w:hAnsi="David"/>
          <w:szCs w:val="24"/>
        </w:rPr>
        <w:t>–</w:t>
      </w:r>
      <w:r w:rsidRPr="008E0DC0">
        <w:rPr>
          <w:rFonts w:ascii="David" w:hAnsi="David"/>
          <w:szCs w:val="24"/>
          <w:rtl/>
        </w:rPr>
        <w:t xml:space="preserve"> 1951, כל התחייבות כספית או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206736AF" w14:textId="77777777" w:rsidR="00EE514A" w:rsidRPr="008E0DC0" w:rsidRDefault="0088313A" w:rsidP="00EE514A">
      <w:pPr>
        <w:jc w:val="both"/>
        <w:rPr>
          <w:rFonts w:ascii="David" w:hAnsi="David"/>
          <w:szCs w:val="24"/>
          <w:rtl/>
        </w:rPr>
      </w:pPr>
      <w:r w:rsidRPr="008E0DC0">
        <w:rPr>
          <w:rFonts w:ascii="David" w:hAnsi="David"/>
          <w:szCs w:val="24"/>
          <w:rtl/>
        </w:rPr>
        <w:t>לפיכך ובהתאם להוראות החשב הכללי, כל ספק אשר יספק סחורה או שירותים למשרד המשפטים בלא שבידיו הזמנה חתומה כדין על ידי מורשי החתימה, או חוזה תקף חתום כדין, לא יקבל כל תשלום ממשרד המשפטים.</w:t>
      </w:r>
    </w:p>
    <w:p w14:paraId="32A9A580" w14:textId="77777777" w:rsidR="00EE514A" w:rsidRPr="008E0DC0" w:rsidRDefault="00EE514A" w:rsidP="00EE514A">
      <w:pPr>
        <w:rPr>
          <w:rFonts w:ascii="David" w:hAnsi="David"/>
          <w:szCs w:val="24"/>
          <w:rtl/>
        </w:rPr>
      </w:pPr>
    </w:p>
    <w:p w14:paraId="313EF5BE" w14:textId="77777777" w:rsidR="00EE514A" w:rsidRPr="008E0DC0" w:rsidRDefault="0088313A" w:rsidP="00EE514A">
      <w:pPr>
        <w:jc w:val="both"/>
        <w:rPr>
          <w:rFonts w:ascii="David" w:hAnsi="David"/>
          <w:szCs w:val="24"/>
          <w:rtl/>
        </w:rPr>
      </w:pPr>
      <w:r w:rsidRPr="008E0DC0">
        <w:rPr>
          <w:rFonts w:ascii="David" w:hAnsi="David"/>
          <w:szCs w:val="24"/>
          <w:rtl/>
        </w:rPr>
        <w:t>למען הסר ספק, לא ישולמו תשלומים בגין חוזים שיחתמו בדיעבד עבור התקופה בה החוזה או ההזמנה לא היו בתוקף.</w:t>
      </w:r>
    </w:p>
    <w:p w14:paraId="5766567C" w14:textId="77777777" w:rsidR="00EE514A" w:rsidRPr="008E0DC0" w:rsidRDefault="00EE514A" w:rsidP="00EE514A">
      <w:pPr>
        <w:rPr>
          <w:rFonts w:ascii="David" w:hAnsi="David"/>
          <w:szCs w:val="24"/>
          <w:rtl/>
        </w:rPr>
      </w:pPr>
    </w:p>
    <w:p w14:paraId="0C10B26F" w14:textId="77777777" w:rsidR="00EE514A" w:rsidRPr="008E0DC0" w:rsidRDefault="0088313A" w:rsidP="00EE514A">
      <w:pPr>
        <w:rPr>
          <w:rFonts w:ascii="David" w:hAnsi="David"/>
          <w:szCs w:val="24"/>
          <w:rtl/>
        </w:rPr>
      </w:pPr>
      <w:r w:rsidRPr="008E0DC0">
        <w:rPr>
          <w:rFonts w:ascii="David" w:hAnsi="David"/>
          <w:szCs w:val="24"/>
          <w:rtl/>
        </w:rPr>
        <w:t>בכל שאלה או הבהרה נא לפנות לנציג היחידה המזמינה את השירות או המוצר.</w:t>
      </w:r>
    </w:p>
    <w:p w14:paraId="779A0890" w14:textId="77777777" w:rsidR="00EE514A" w:rsidRPr="008E0DC0" w:rsidRDefault="0088313A" w:rsidP="00EE514A">
      <w:pPr>
        <w:ind w:right="720"/>
        <w:jc w:val="right"/>
        <w:rPr>
          <w:rFonts w:ascii="David" w:hAnsi="David"/>
          <w:b/>
          <w:bCs/>
          <w:szCs w:val="24"/>
          <w:rtl/>
        </w:rPr>
      </w:pPr>
      <w:r w:rsidRPr="008E0DC0">
        <w:rPr>
          <w:rFonts w:ascii="David" w:hAnsi="David"/>
          <w:b/>
          <w:bCs/>
          <w:szCs w:val="24"/>
          <w:rtl/>
        </w:rPr>
        <w:t>בברכה,</w:t>
      </w:r>
    </w:p>
    <w:p w14:paraId="6B477E03" w14:textId="77777777" w:rsidR="00EE514A" w:rsidRPr="008E0DC0" w:rsidRDefault="0088313A" w:rsidP="00EE514A">
      <w:pPr>
        <w:jc w:val="right"/>
        <w:rPr>
          <w:rFonts w:ascii="David" w:hAnsi="David"/>
          <w:noProof/>
          <w:szCs w:val="24"/>
          <w:rtl/>
        </w:rPr>
      </w:pPr>
      <w:r w:rsidRPr="008E0DC0">
        <w:rPr>
          <w:rFonts w:ascii="David" w:hAnsi="David"/>
          <w:szCs w:val="24"/>
          <w:rtl/>
        </w:rPr>
        <w:t>מחלקת פיקוח תקציבי</w:t>
      </w:r>
    </w:p>
    <w:p w14:paraId="30BA231D" w14:textId="77777777" w:rsidR="00EE514A" w:rsidRPr="008E0DC0" w:rsidRDefault="0088313A" w:rsidP="00EE514A">
      <w:pPr>
        <w:jc w:val="center"/>
        <w:rPr>
          <w:rFonts w:ascii="David" w:hAnsi="David"/>
          <w:b/>
          <w:bCs/>
          <w:szCs w:val="24"/>
          <w:u w:val="single"/>
          <w:rtl/>
        </w:rPr>
      </w:pPr>
      <w:r w:rsidRPr="008E0DC0">
        <w:rPr>
          <w:rFonts w:ascii="David" w:hAnsi="David" w:cs="Times New Roman"/>
          <w:b/>
          <w:bCs/>
          <w:szCs w:val="24"/>
          <w:u w:val="single"/>
          <w:rtl/>
        </w:rPr>
        <w:br w:type="page"/>
      </w:r>
    </w:p>
    <w:p w14:paraId="6FE1EA45" w14:textId="77777777" w:rsidR="007E3931" w:rsidRPr="008E0DC0" w:rsidRDefault="0088313A" w:rsidP="00CF5BF4">
      <w:pPr>
        <w:pStyle w:val="17"/>
        <w:spacing w:line="360" w:lineRule="auto"/>
        <w:jc w:val="left"/>
        <w:rPr>
          <w:rFonts w:ascii="David" w:hAnsi="David"/>
          <w:b w:val="0"/>
          <w:bCs w:val="0"/>
          <w:sz w:val="24"/>
          <w:szCs w:val="24"/>
          <w:rtl/>
        </w:rPr>
      </w:pPr>
      <w:bookmarkStart w:id="847" w:name="_Toc155285327"/>
      <w:r w:rsidRPr="00DC0D86">
        <w:rPr>
          <w:rFonts w:ascii="David" w:hAnsi="David"/>
          <w:sz w:val="24"/>
          <w:szCs w:val="24"/>
          <w:rtl/>
        </w:rPr>
        <w:lastRenderedPageBreak/>
        <w:t>נספח ד'</w:t>
      </w:r>
      <w:r w:rsidR="00CF5BF4" w:rsidRPr="00DC0D86">
        <w:rPr>
          <w:rFonts w:ascii="David" w:hAnsi="David"/>
          <w:sz w:val="24"/>
          <w:szCs w:val="24"/>
          <w:rtl/>
        </w:rPr>
        <w:t>1</w:t>
      </w:r>
      <w:r w:rsidRPr="008E0DC0">
        <w:rPr>
          <w:rFonts w:ascii="David" w:hAnsi="David"/>
          <w:b w:val="0"/>
          <w:bCs w:val="0"/>
          <w:sz w:val="24"/>
          <w:szCs w:val="24"/>
          <w:rtl/>
        </w:rPr>
        <w:t xml:space="preserve"> בקשה להקמת רשומת אב זכאי</w:t>
      </w:r>
      <w:bookmarkEnd w:id="847"/>
    </w:p>
    <w:p w14:paraId="48E557FF"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בקשה להקמת רשומת אב זכאי</w:t>
      </w:r>
    </w:p>
    <w:p w14:paraId="216DA017"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510"/>
        <w:gridCol w:w="1750"/>
        <w:gridCol w:w="365"/>
        <w:gridCol w:w="533"/>
        <w:gridCol w:w="5154"/>
      </w:tblGrid>
      <w:tr w:rsidR="00F64847" w14:paraId="6405932B" w14:textId="77777777" w:rsidTr="00EE514A">
        <w:tc>
          <w:tcPr>
            <w:tcW w:w="533" w:type="dxa"/>
          </w:tcPr>
          <w:bookmarkStart w:id="848" w:name="סימון7"/>
          <w:p w14:paraId="05A34CA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48"/>
          </w:p>
        </w:tc>
        <w:tc>
          <w:tcPr>
            <w:tcW w:w="2126" w:type="dxa"/>
          </w:tcPr>
          <w:p w14:paraId="64C06248" w14:textId="77777777" w:rsidR="00EE514A" w:rsidRPr="008E0DC0" w:rsidRDefault="0088313A" w:rsidP="00EE514A">
            <w:pPr>
              <w:spacing w:line="360" w:lineRule="auto"/>
              <w:rPr>
                <w:rFonts w:ascii="David" w:hAnsi="David"/>
                <w:szCs w:val="24"/>
              </w:rPr>
            </w:pPr>
            <w:r w:rsidRPr="008E0DC0">
              <w:rPr>
                <w:rFonts w:ascii="David" w:hAnsi="David"/>
                <w:szCs w:val="24"/>
                <w:rtl/>
              </w:rPr>
              <w:t>פתיחה של זכאי חדש</w:t>
            </w:r>
          </w:p>
        </w:tc>
        <w:tc>
          <w:tcPr>
            <w:tcW w:w="426" w:type="dxa"/>
          </w:tcPr>
          <w:p w14:paraId="4387462A" w14:textId="77777777" w:rsidR="00EE514A" w:rsidRPr="008E0DC0" w:rsidRDefault="00EE514A" w:rsidP="00EE514A">
            <w:pPr>
              <w:spacing w:line="360" w:lineRule="auto"/>
              <w:rPr>
                <w:rFonts w:ascii="David" w:hAnsi="David"/>
                <w:szCs w:val="24"/>
              </w:rPr>
            </w:pPr>
          </w:p>
        </w:tc>
        <w:tc>
          <w:tcPr>
            <w:tcW w:w="7479" w:type="dxa"/>
            <w:gridSpan w:val="2"/>
          </w:tcPr>
          <w:p w14:paraId="379B8336" w14:textId="77777777" w:rsidR="00EE514A" w:rsidRPr="008E0DC0" w:rsidRDefault="0088313A" w:rsidP="00EE514A">
            <w:pPr>
              <w:spacing w:line="360" w:lineRule="auto"/>
              <w:rPr>
                <w:rFonts w:ascii="David" w:hAnsi="David"/>
                <w:szCs w:val="24"/>
              </w:rPr>
            </w:pPr>
            <w:r w:rsidRPr="008E0DC0">
              <w:rPr>
                <w:rFonts w:ascii="David" w:hAnsi="David"/>
                <w:szCs w:val="24"/>
                <w:rtl/>
              </w:rPr>
              <w:t>חובה לצרף:</w:t>
            </w:r>
          </w:p>
        </w:tc>
      </w:tr>
      <w:bookmarkStart w:id="849" w:name="סימון8"/>
      <w:tr w:rsidR="00F64847" w14:paraId="509CC1D5" w14:textId="77777777" w:rsidTr="00EE514A">
        <w:tc>
          <w:tcPr>
            <w:tcW w:w="533" w:type="dxa"/>
          </w:tcPr>
          <w:p w14:paraId="44EBCFA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49"/>
          </w:p>
        </w:tc>
        <w:tc>
          <w:tcPr>
            <w:tcW w:w="2126" w:type="dxa"/>
          </w:tcPr>
          <w:p w14:paraId="258B381B" w14:textId="77777777" w:rsidR="00EE514A" w:rsidRPr="008E0DC0" w:rsidRDefault="0088313A" w:rsidP="00EE514A">
            <w:pPr>
              <w:spacing w:line="360" w:lineRule="auto"/>
              <w:rPr>
                <w:rFonts w:ascii="David" w:hAnsi="David"/>
                <w:szCs w:val="24"/>
              </w:rPr>
            </w:pPr>
            <w:r w:rsidRPr="008E0DC0">
              <w:rPr>
                <w:rFonts w:ascii="David" w:hAnsi="David"/>
                <w:szCs w:val="24"/>
                <w:rtl/>
              </w:rPr>
              <w:t>עדכון פרטים קיימים</w:t>
            </w:r>
          </w:p>
        </w:tc>
        <w:tc>
          <w:tcPr>
            <w:tcW w:w="426" w:type="dxa"/>
          </w:tcPr>
          <w:p w14:paraId="68F41AE1" w14:textId="77777777" w:rsidR="00EE514A" w:rsidRPr="008E0DC0" w:rsidRDefault="00EE514A" w:rsidP="00EE514A">
            <w:pPr>
              <w:spacing w:line="360" w:lineRule="auto"/>
              <w:rPr>
                <w:rFonts w:ascii="David" w:hAnsi="David"/>
                <w:szCs w:val="24"/>
              </w:rPr>
            </w:pPr>
          </w:p>
        </w:tc>
        <w:bookmarkStart w:id="850" w:name="סימון9"/>
        <w:tc>
          <w:tcPr>
            <w:tcW w:w="567" w:type="dxa"/>
          </w:tcPr>
          <w:p w14:paraId="77B816F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50"/>
          </w:p>
        </w:tc>
        <w:tc>
          <w:tcPr>
            <w:tcW w:w="6912" w:type="dxa"/>
          </w:tcPr>
          <w:p w14:paraId="6C5694F1" w14:textId="77777777" w:rsidR="00EE514A" w:rsidRPr="008E0DC0" w:rsidRDefault="0088313A" w:rsidP="00EE514A">
            <w:pPr>
              <w:spacing w:line="360" w:lineRule="auto"/>
              <w:rPr>
                <w:rFonts w:ascii="David" w:hAnsi="David"/>
                <w:szCs w:val="24"/>
              </w:rPr>
            </w:pPr>
            <w:r w:rsidRPr="008E0DC0">
              <w:rPr>
                <w:rFonts w:ascii="David" w:hAnsi="David"/>
                <w:szCs w:val="24"/>
                <w:rtl/>
              </w:rPr>
              <w:t>אישור על ניכוי מס</w:t>
            </w:r>
          </w:p>
        </w:tc>
      </w:tr>
      <w:tr w:rsidR="00F64847" w14:paraId="0FB56534" w14:textId="77777777" w:rsidTr="00EE514A">
        <w:tc>
          <w:tcPr>
            <w:tcW w:w="533" w:type="dxa"/>
          </w:tcPr>
          <w:p w14:paraId="28C4F1F4" w14:textId="77777777" w:rsidR="00EE514A" w:rsidRPr="008E0DC0" w:rsidRDefault="00EE514A" w:rsidP="00EE514A">
            <w:pPr>
              <w:spacing w:line="360" w:lineRule="auto"/>
              <w:rPr>
                <w:rFonts w:ascii="David" w:hAnsi="David"/>
                <w:szCs w:val="24"/>
              </w:rPr>
            </w:pPr>
          </w:p>
        </w:tc>
        <w:tc>
          <w:tcPr>
            <w:tcW w:w="2126" w:type="dxa"/>
          </w:tcPr>
          <w:p w14:paraId="2682F4DC" w14:textId="77777777" w:rsidR="00EE514A" w:rsidRPr="008E0DC0" w:rsidRDefault="0088313A" w:rsidP="00EE514A">
            <w:pPr>
              <w:spacing w:line="360" w:lineRule="auto"/>
              <w:rPr>
                <w:rFonts w:ascii="David" w:hAnsi="David"/>
                <w:szCs w:val="24"/>
              </w:rPr>
            </w:pPr>
            <w:r w:rsidRPr="008E0DC0">
              <w:rPr>
                <w:rFonts w:ascii="David" w:hAnsi="David"/>
                <w:szCs w:val="24"/>
                <w:rtl/>
              </w:rPr>
              <w:t>מספר זכאי:</w:t>
            </w:r>
          </w:p>
        </w:tc>
        <w:tc>
          <w:tcPr>
            <w:tcW w:w="426" w:type="dxa"/>
          </w:tcPr>
          <w:p w14:paraId="08F85FE3" w14:textId="77777777" w:rsidR="00EE514A" w:rsidRPr="008E0DC0" w:rsidRDefault="00EE514A" w:rsidP="00EE514A">
            <w:pPr>
              <w:spacing w:line="360" w:lineRule="auto"/>
              <w:rPr>
                <w:rFonts w:ascii="David" w:hAnsi="David"/>
                <w:szCs w:val="24"/>
              </w:rPr>
            </w:pPr>
          </w:p>
        </w:tc>
        <w:bookmarkStart w:id="851" w:name="סימון10"/>
        <w:tc>
          <w:tcPr>
            <w:tcW w:w="567" w:type="dxa"/>
          </w:tcPr>
          <w:p w14:paraId="3B83314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51"/>
          </w:p>
        </w:tc>
        <w:tc>
          <w:tcPr>
            <w:tcW w:w="6912" w:type="dxa"/>
          </w:tcPr>
          <w:p w14:paraId="330631E8" w14:textId="77777777" w:rsidR="00EE514A" w:rsidRPr="008E0DC0" w:rsidRDefault="0088313A" w:rsidP="00EE514A">
            <w:pPr>
              <w:tabs>
                <w:tab w:val="left" w:pos="567"/>
              </w:tabs>
              <w:spacing w:line="360" w:lineRule="auto"/>
              <w:rPr>
                <w:rFonts w:ascii="David" w:hAnsi="David"/>
                <w:szCs w:val="24"/>
              </w:rPr>
            </w:pPr>
            <w:r w:rsidRPr="008E0DC0">
              <w:rPr>
                <w:rFonts w:ascii="David" w:hAnsi="David"/>
                <w:szCs w:val="24"/>
                <w:rtl/>
              </w:rPr>
              <w:t>אישור על ניהול פנקסי חשבונות ורשומות לפי חוק עסקאות גופים ציבוריים</w:t>
            </w:r>
          </w:p>
        </w:tc>
      </w:tr>
      <w:tr w:rsidR="00F64847" w14:paraId="7B476211" w14:textId="77777777" w:rsidTr="00EE514A">
        <w:tc>
          <w:tcPr>
            <w:tcW w:w="533" w:type="dxa"/>
          </w:tcPr>
          <w:p w14:paraId="3CF84027" w14:textId="77777777" w:rsidR="00EE514A" w:rsidRPr="008E0DC0" w:rsidRDefault="00EE514A" w:rsidP="00EE514A">
            <w:pPr>
              <w:spacing w:line="360" w:lineRule="auto"/>
              <w:rPr>
                <w:rFonts w:ascii="David" w:hAnsi="David"/>
                <w:szCs w:val="24"/>
              </w:rPr>
            </w:pPr>
          </w:p>
        </w:tc>
        <w:bookmarkStart w:id="852" w:name="Text11"/>
        <w:tc>
          <w:tcPr>
            <w:tcW w:w="2126" w:type="dxa"/>
            <w:tcBorders>
              <w:top w:val="nil"/>
              <w:left w:val="nil"/>
              <w:bottom w:val="single" w:sz="4" w:space="0" w:color="auto"/>
              <w:right w:val="nil"/>
            </w:tcBorders>
          </w:tcPr>
          <w:p w14:paraId="1AC1DD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2"/>
          </w:p>
        </w:tc>
        <w:tc>
          <w:tcPr>
            <w:tcW w:w="426" w:type="dxa"/>
          </w:tcPr>
          <w:p w14:paraId="1A68CB31" w14:textId="77777777" w:rsidR="00EE514A" w:rsidRPr="008E0DC0" w:rsidRDefault="00EE514A" w:rsidP="00EE514A">
            <w:pPr>
              <w:spacing w:line="360" w:lineRule="auto"/>
              <w:rPr>
                <w:rFonts w:ascii="David" w:hAnsi="David"/>
                <w:szCs w:val="24"/>
              </w:rPr>
            </w:pPr>
          </w:p>
        </w:tc>
        <w:bookmarkStart w:id="853" w:name="סימון11"/>
        <w:tc>
          <w:tcPr>
            <w:tcW w:w="567" w:type="dxa"/>
          </w:tcPr>
          <w:p w14:paraId="4147C5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53"/>
          </w:p>
        </w:tc>
        <w:tc>
          <w:tcPr>
            <w:tcW w:w="6912" w:type="dxa"/>
          </w:tcPr>
          <w:p w14:paraId="797E3F18"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תעודת עוסק מורשה, פטור או מלכ"ר </w:t>
            </w:r>
          </w:p>
        </w:tc>
      </w:tr>
      <w:tr w:rsidR="00F64847" w14:paraId="77DC9A63" w14:textId="77777777" w:rsidTr="00EE514A">
        <w:tc>
          <w:tcPr>
            <w:tcW w:w="533" w:type="dxa"/>
          </w:tcPr>
          <w:p w14:paraId="7C8A2B2C" w14:textId="77777777" w:rsidR="00EE514A" w:rsidRPr="008E0DC0" w:rsidRDefault="00EE514A" w:rsidP="00EE514A">
            <w:pPr>
              <w:spacing w:line="360" w:lineRule="auto"/>
              <w:rPr>
                <w:rFonts w:ascii="David" w:hAnsi="David"/>
                <w:szCs w:val="24"/>
              </w:rPr>
            </w:pPr>
          </w:p>
        </w:tc>
        <w:tc>
          <w:tcPr>
            <w:tcW w:w="2126" w:type="dxa"/>
            <w:tcBorders>
              <w:top w:val="single" w:sz="4" w:space="0" w:color="auto"/>
              <w:left w:val="nil"/>
              <w:bottom w:val="nil"/>
              <w:right w:val="nil"/>
            </w:tcBorders>
          </w:tcPr>
          <w:p w14:paraId="5BA720B5" w14:textId="77777777" w:rsidR="00EE514A" w:rsidRPr="008E0DC0" w:rsidRDefault="00EE514A" w:rsidP="00EE514A">
            <w:pPr>
              <w:spacing w:line="360" w:lineRule="auto"/>
              <w:rPr>
                <w:rFonts w:ascii="David" w:hAnsi="David"/>
                <w:szCs w:val="24"/>
              </w:rPr>
            </w:pPr>
          </w:p>
        </w:tc>
        <w:tc>
          <w:tcPr>
            <w:tcW w:w="426" w:type="dxa"/>
          </w:tcPr>
          <w:p w14:paraId="359EA4FC" w14:textId="77777777" w:rsidR="00EE514A" w:rsidRPr="008E0DC0" w:rsidRDefault="00EE514A" w:rsidP="00EE514A">
            <w:pPr>
              <w:spacing w:line="360" w:lineRule="auto"/>
              <w:rPr>
                <w:rFonts w:ascii="David" w:hAnsi="David"/>
                <w:szCs w:val="24"/>
              </w:rPr>
            </w:pPr>
          </w:p>
        </w:tc>
        <w:bookmarkStart w:id="854" w:name="סימון14"/>
        <w:tc>
          <w:tcPr>
            <w:tcW w:w="567" w:type="dxa"/>
          </w:tcPr>
          <w:p w14:paraId="222C1A3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54"/>
          </w:p>
        </w:tc>
        <w:tc>
          <w:tcPr>
            <w:tcW w:w="6912" w:type="dxa"/>
          </w:tcPr>
          <w:p w14:paraId="10F73C9A" w14:textId="77777777" w:rsidR="00EE514A" w:rsidRPr="008E0DC0" w:rsidRDefault="0088313A" w:rsidP="00EE514A">
            <w:pPr>
              <w:spacing w:line="360" w:lineRule="auto"/>
              <w:rPr>
                <w:rFonts w:ascii="David" w:hAnsi="David"/>
                <w:szCs w:val="24"/>
              </w:rPr>
            </w:pPr>
            <w:r w:rsidRPr="008E0DC0">
              <w:rPr>
                <w:rFonts w:ascii="David" w:hAnsi="David"/>
                <w:szCs w:val="24"/>
                <w:rtl/>
              </w:rPr>
              <w:t>צילום שיק מבוטל</w:t>
            </w:r>
          </w:p>
        </w:tc>
      </w:tr>
    </w:tbl>
    <w:p w14:paraId="651BBBE1"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330"/>
        <w:gridCol w:w="1584"/>
        <w:gridCol w:w="3917"/>
        <w:gridCol w:w="960"/>
      </w:tblGrid>
      <w:tr w:rsidR="00F64847" w14:paraId="54EDC53A" w14:textId="77777777" w:rsidTr="00EE514A">
        <w:tc>
          <w:tcPr>
            <w:tcW w:w="2112" w:type="dxa"/>
            <w:gridSpan w:val="2"/>
            <w:tcBorders>
              <w:top w:val="nil"/>
              <w:left w:val="nil"/>
              <w:bottom w:val="nil"/>
              <w:right w:val="nil"/>
            </w:tcBorders>
          </w:tcPr>
          <w:p w14:paraId="74038093"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t>פרטים כלליים</w:t>
            </w:r>
          </w:p>
        </w:tc>
        <w:tc>
          <w:tcPr>
            <w:tcW w:w="8452" w:type="dxa"/>
            <w:gridSpan w:val="3"/>
            <w:tcBorders>
              <w:top w:val="nil"/>
              <w:left w:val="nil"/>
              <w:bottom w:val="nil"/>
              <w:right w:val="nil"/>
            </w:tcBorders>
          </w:tcPr>
          <w:p w14:paraId="45687F70" w14:textId="77777777" w:rsidR="00EE514A" w:rsidRPr="008E0DC0" w:rsidRDefault="00EE514A" w:rsidP="00EE514A">
            <w:pPr>
              <w:spacing w:line="360" w:lineRule="auto"/>
              <w:rPr>
                <w:rFonts w:ascii="David" w:hAnsi="David"/>
                <w:szCs w:val="24"/>
              </w:rPr>
            </w:pPr>
          </w:p>
        </w:tc>
      </w:tr>
      <w:tr w:rsidR="00F64847" w14:paraId="01B3EB5D" w14:textId="77777777" w:rsidTr="00EE514A">
        <w:tc>
          <w:tcPr>
            <w:tcW w:w="533" w:type="dxa"/>
            <w:tcBorders>
              <w:top w:val="nil"/>
              <w:left w:val="nil"/>
              <w:bottom w:val="nil"/>
              <w:right w:val="nil"/>
            </w:tcBorders>
          </w:tcPr>
          <w:p w14:paraId="40B41E3B"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8F8A74E" w14:textId="77777777" w:rsidR="00EE514A" w:rsidRPr="008E0DC0" w:rsidRDefault="0088313A" w:rsidP="00EE514A">
            <w:pPr>
              <w:spacing w:line="360" w:lineRule="auto"/>
              <w:rPr>
                <w:rFonts w:ascii="David" w:hAnsi="David"/>
                <w:szCs w:val="24"/>
              </w:rPr>
            </w:pPr>
            <w:r w:rsidRPr="008E0DC0">
              <w:rPr>
                <w:rFonts w:ascii="David" w:hAnsi="David"/>
                <w:szCs w:val="24"/>
                <w:rtl/>
              </w:rPr>
              <w:t>שם הזכאי</w:t>
            </w:r>
          </w:p>
        </w:tc>
        <w:bookmarkStart w:id="855" w:name="Text12"/>
        <w:tc>
          <w:tcPr>
            <w:tcW w:w="5103" w:type="dxa"/>
            <w:tcBorders>
              <w:top w:val="nil"/>
              <w:left w:val="nil"/>
              <w:right w:val="nil"/>
            </w:tcBorders>
          </w:tcPr>
          <w:p w14:paraId="56374E6D"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5"/>
          </w:p>
        </w:tc>
        <w:tc>
          <w:tcPr>
            <w:tcW w:w="1242" w:type="dxa"/>
            <w:tcBorders>
              <w:top w:val="nil"/>
              <w:left w:val="nil"/>
              <w:bottom w:val="nil"/>
              <w:right w:val="nil"/>
            </w:tcBorders>
          </w:tcPr>
          <w:p w14:paraId="22C88570" w14:textId="77777777" w:rsidR="00EE514A" w:rsidRPr="008E0DC0" w:rsidRDefault="00EE514A" w:rsidP="00EE514A">
            <w:pPr>
              <w:spacing w:line="360" w:lineRule="auto"/>
              <w:rPr>
                <w:rFonts w:ascii="David" w:hAnsi="David"/>
                <w:szCs w:val="24"/>
              </w:rPr>
            </w:pPr>
          </w:p>
        </w:tc>
      </w:tr>
      <w:tr w:rsidR="00F64847" w14:paraId="3DBA7682" w14:textId="77777777" w:rsidTr="00EE514A">
        <w:tc>
          <w:tcPr>
            <w:tcW w:w="533" w:type="dxa"/>
            <w:tcBorders>
              <w:top w:val="nil"/>
              <w:left w:val="nil"/>
              <w:bottom w:val="nil"/>
              <w:right w:val="nil"/>
            </w:tcBorders>
          </w:tcPr>
          <w:p w14:paraId="6E5901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7A756CA" w14:textId="77777777" w:rsidR="00EE514A" w:rsidRPr="008E0DC0" w:rsidRDefault="0088313A" w:rsidP="00EE514A">
            <w:pPr>
              <w:spacing w:line="360" w:lineRule="auto"/>
              <w:rPr>
                <w:rFonts w:ascii="David" w:hAnsi="David"/>
                <w:szCs w:val="24"/>
              </w:rPr>
            </w:pPr>
            <w:r w:rsidRPr="008E0DC0">
              <w:rPr>
                <w:rFonts w:ascii="David" w:hAnsi="David"/>
                <w:szCs w:val="24"/>
                <w:rtl/>
              </w:rPr>
              <w:t>מהות העיסוק / מתן השירות</w:t>
            </w:r>
          </w:p>
        </w:tc>
        <w:bookmarkStart w:id="856" w:name="Text13"/>
        <w:tc>
          <w:tcPr>
            <w:tcW w:w="5103" w:type="dxa"/>
            <w:tcBorders>
              <w:top w:val="nil"/>
              <w:left w:val="nil"/>
              <w:right w:val="nil"/>
            </w:tcBorders>
          </w:tcPr>
          <w:p w14:paraId="19B9663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6"/>
          </w:p>
        </w:tc>
        <w:tc>
          <w:tcPr>
            <w:tcW w:w="1242" w:type="dxa"/>
            <w:tcBorders>
              <w:top w:val="nil"/>
              <w:left w:val="nil"/>
              <w:bottom w:val="nil"/>
              <w:right w:val="nil"/>
            </w:tcBorders>
          </w:tcPr>
          <w:p w14:paraId="789315DB" w14:textId="77777777" w:rsidR="00EE514A" w:rsidRPr="008E0DC0" w:rsidRDefault="00EE514A" w:rsidP="00EE514A">
            <w:pPr>
              <w:spacing w:line="360" w:lineRule="auto"/>
              <w:rPr>
                <w:rFonts w:ascii="David" w:hAnsi="David"/>
                <w:szCs w:val="24"/>
              </w:rPr>
            </w:pPr>
          </w:p>
        </w:tc>
      </w:tr>
      <w:tr w:rsidR="00F64847" w14:paraId="1D663019" w14:textId="77777777" w:rsidTr="00EE514A">
        <w:tc>
          <w:tcPr>
            <w:tcW w:w="533" w:type="dxa"/>
            <w:tcBorders>
              <w:top w:val="nil"/>
              <w:left w:val="nil"/>
              <w:bottom w:val="nil"/>
              <w:right w:val="nil"/>
            </w:tcBorders>
          </w:tcPr>
          <w:p w14:paraId="35612E1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C332D61" w14:textId="77777777" w:rsidR="00EE514A" w:rsidRPr="008E0DC0" w:rsidRDefault="0088313A" w:rsidP="00EE514A">
            <w:pPr>
              <w:spacing w:line="360" w:lineRule="auto"/>
              <w:rPr>
                <w:rFonts w:ascii="David" w:hAnsi="David"/>
                <w:szCs w:val="24"/>
              </w:rPr>
            </w:pPr>
            <w:r w:rsidRPr="008E0DC0">
              <w:rPr>
                <w:rFonts w:ascii="David" w:hAnsi="David"/>
                <w:szCs w:val="24"/>
                <w:rtl/>
              </w:rPr>
              <w:t>מספר חברה / מספר ת.ז. / מספר עוסק מורשה</w:t>
            </w:r>
          </w:p>
        </w:tc>
        <w:bookmarkStart w:id="857" w:name="Text14"/>
        <w:tc>
          <w:tcPr>
            <w:tcW w:w="5103" w:type="dxa"/>
            <w:tcBorders>
              <w:top w:val="nil"/>
              <w:left w:val="nil"/>
              <w:right w:val="nil"/>
            </w:tcBorders>
          </w:tcPr>
          <w:p w14:paraId="0260E571"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7"/>
          </w:p>
        </w:tc>
        <w:tc>
          <w:tcPr>
            <w:tcW w:w="1242" w:type="dxa"/>
            <w:tcBorders>
              <w:top w:val="nil"/>
              <w:left w:val="nil"/>
              <w:bottom w:val="nil"/>
              <w:right w:val="nil"/>
            </w:tcBorders>
          </w:tcPr>
          <w:p w14:paraId="5A4ED5A0" w14:textId="77777777" w:rsidR="00EE514A" w:rsidRPr="008E0DC0" w:rsidRDefault="00EE514A" w:rsidP="00EE514A">
            <w:pPr>
              <w:spacing w:line="360" w:lineRule="auto"/>
              <w:rPr>
                <w:rFonts w:ascii="David" w:hAnsi="David"/>
                <w:szCs w:val="24"/>
              </w:rPr>
            </w:pPr>
          </w:p>
        </w:tc>
      </w:tr>
      <w:tr w:rsidR="00F64847" w14:paraId="59F414ED" w14:textId="77777777" w:rsidTr="00EE514A">
        <w:tc>
          <w:tcPr>
            <w:tcW w:w="533" w:type="dxa"/>
            <w:tcBorders>
              <w:top w:val="nil"/>
              <w:left w:val="nil"/>
              <w:bottom w:val="nil"/>
              <w:right w:val="nil"/>
            </w:tcBorders>
          </w:tcPr>
          <w:p w14:paraId="744FF8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3B091336" w14:textId="77777777" w:rsidR="00EE514A" w:rsidRPr="008E0DC0" w:rsidRDefault="0088313A" w:rsidP="00EE514A">
            <w:pPr>
              <w:spacing w:line="360" w:lineRule="auto"/>
              <w:rPr>
                <w:rFonts w:ascii="David" w:hAnsi="David"/>
                <w:szCs w:val="24"/>
              </w:rPr>
            </w:pPr>
            <w:r w:rsidRPr="008E0DC0">
              <w:rPr>
                <w:rFonts w:ascii="David" w:hAnsi="David"/>
                <w:szCs w:val="24"/>
                <w:rtl/>
              </w:rPr>
              <w:t>רחוב / ת.ד</w:t>
            </w:r>
          </w:p>
        </w:tc>
        <w:bookmarkStart w:id="858" w:name="Text16"/>
        <w:tc>
          <w:tcPr>
            <w:tcW w:w="5103" w:type="dxa"/>
            <w:tcBorders>
              <w:top w:val="nil"/>
              <w:left w:val="nil"/>
              <w:right w:val="nil"/>
            </w:tcBorders>
          </w:tcPr>
          <w:p w14:paraId="6632DBC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8"/>
          </w:p>
        </w:tc>
        <w:tc>
          <w:tcPr>
            <w:tcW w:w="1242" w:type="dxa"/>
            <w:tcBorders>
              <w:top w:val="nil"/>
              <w:left w:val="nil"/>
              <w:bottom w:val="nil"/>
              <w:right w:val="nil"/>
            </w:tcBorders>
          </w:tcPr>
          <w:p w14:paraId="48254C7C" w14:textId="77777777" w:rsidR="00EE514A" w:rsidRPr="008E0DC0" w:rsidRDefault="00EE514A" w:rsidP="00EE514A">
            <w:pPr>
              <w:spacing w:line="360" w:lineRule="auto"/>
              <w:rPr>
                <w:rFonts w:ascii="David" w:hAnsi="David"/>
                <w:szCs w:val="24"/>
              </w:rPr>
            </w:pPr>
          </w:p>
        </w:tc>
      </w:tr>
      <w:tr w:rsidR="00F64847" w14:paraId="4B19C29F" w14:textId="77777777" w:rsidTr="00EE514A">
        <w:tc>
          <w:tcPr>
            <w:tcW w:w="533" w:type="dxa"/>
            <w:tcBorders>
              <w:top w:val="nil"/>
              <w:left w:val="nil"/>
              <w:bottom w:val="nil"/>
              <w:right w:val="nil"/>
            </w:tcBorders>
          </w:tcPr>
          <w:p w14:paraId="03D3A6D0"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9B31D73" w14:textId="77777777" w:rsidR="00EE514A" w:rsidRPr="008E0DC0" w:rsidRDefault="0088313A" w:rsidP="00EE514A">
            <w:pPr>
              <w:spacing w:line="360" w:lineRule="auto"/>
              <w:rPr>
                <w:rFonts w:ascii="David" w:hAnsi="David"/>
                <w:szCs w:val="24"/>
              </w:rPr>
            </w:pPr>
            <w:r w:rsidRPr="008E0DC0">
              <w:rPr>
                <w:rFonts w:ascii="David" w:hAnsi="David"/>
                <w:szCs w:val="24"/>
                <w:rtl/>
              </w:rPr>
              <w:t>יישוב</w:t>
            </w:r>
          </w:p>
        </w:tc>
        <w:bookmarkStart w:id="859" w:name="Text17"/>
        <w:tc>
          <w:tcPr>
            <w:tcW w:w="5103" w:type="dxa"/>
            <w:tcBorders>
              <w:top w:val="nil"/>
              <w:left w:val="nil"/>
              <w:right w:val="nil"/>
            </w:tcBorders>
          </w:tcPr>
          <w:p w14:paraId="177DC535"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9"/>
          </w:p>
        </w:tc>
        <w:tc>
          <w:tcPr>
            <w:tcW w:w="1242" w:type="dxa"/>
            <w:tcBorders>
              <w:top w:val="nil"/>
              <w:left w:val="nil"/>
              <w:bottom w:val="nil"/>
              <w:right w:val="nil"/>
            </w:tcBorders>
          </w:tcPr>
          <w:p w14:paraId="4F034278" w14:textId="77777777" w:rsidR="00EE514A" w:rsidRPr="008E0DC0" w:rsidRDefault="00EE514A" w:rsidP="00EE514A">
            <w:pPr>
              <w:spacing w:line="360" w:lineRule="auto"/>
              <w:rPr>
                <w:rFonts w:ascii="David" w:hAnsi="David"/>
                <w:szCs w:val="24"/>
              </w:rPr>
            </w:pPr>
          </w:p>
        </w:tc>
      </w:tr>
      <w:tr w:rsidR="00F64847" w14:paraId="28B9D1C4" w14:textId="77777777" w:rsidTr="00EE514A">
        <w:tc>
          <w:tcPr>
            <w:tcW w:w="533" w:type="dxa"/>
            <w:tcBorders>
              <w:top w:val="nil"/>
              <w:left w:val="nil"/>
              <w:bottom w:val="nil"/>
              <w:right w:val="nil"/>
            </w:tcBorders>
          </w:tcPr>
          <w:p w14:paraId="364C1D1D"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2105A2BA" w14:textId="77777777" w:rsidR="00EE514A" w:rsidRPr="008E0DC0" w:rsidRDefault="0088313A" w:rsidP="00EE514A">
            <w:pPr>
              <w:spacing w:line="360" w:lineRule="auto"/>
              <w:rPr>
                <w:rFonts w:ascii="David" w:hAnsi="David"/>
                <w:szCs w:val="24"/>
              </w:rPr>
            </w:pPr>
            <w:r w:rsidRPr="008E0DC0">
              <w:rPr>
                <w:rFonts w:ascii="David" w:hAnsi="David"/>
                <w:szCs w:val="24"/>
                <w:rtl/>
              </w:rPr>
              <w:t>מיקוד</w:t>
            </w:r>
          </w:p>
        </w:tc>
        <w:bookmarkStart w:id="860" w:name="Text18"/>
        <w:tc>
          <w:tcPr>
            <w:tcW w:w="5103" w:type="dxa"/>
            <w:tcBorders>
              <w:top w:val="nil"/>
              <w:left w:val="nil"/>
              <w:right w:val="nil"/>
            </w:tcBorders>
          </w:tcPr>
          <w:p w14:paraId="70406E1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8"/>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0"/>
          </w:p>
        </w:tc>
        <w:tc>
          <w:tcPr>
            <w:tcW w:w="1242" w:type="dxa"/>
            <w:tcBorders>
              <w:top w:val="nil"/>
              <w:left w:val="nil"/>
              <w:bottom w:val="nil"/>
              <w:right w:val="nil"/>
            </w:tcBorders>
          </w:tcPr>
          <w:p w14:paraId="72CC7538" w14:textId="77777777" w:rsidR="00EE514A" w:rsidRPr="008E0DC0" w:rsidRDefault="00EE514A" w:rsidP="00EE514A">
            <w:pPr>
              <w:spacing w:line="360" w:lineRule="auto"/>
              <w:rPr>
                <w:rFonts w:ascii="David" w:hAnsi="David"/>
                <w:szCs w:val="24"/>
              </w:rPr>
            </w:pPr>
          </w:p>
        </w:tc>
      </w:tr>
      <w:tr w:rsidR="00F64847" w14:paraId="60E8F376" w14:textId="77777777" w:rsidTr="00EE514A">
        <w:tc>
          <w:tcPr>
            <w:tcW w:w="533" w:type="dxa"/>
            <w:tcBorders>
              <w:top w:val="nil"/>
              <w:left w:val="nil"/>
              <w:bottom w:val="nil"/>
              <w:right w:val="nil"/>
            </w:tcBorders>
          </w:tcPr>
          <w:p w14:paraId="7BB11FB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51BD088"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1" w:name="Text19"/>
        <w:tc>
          <w:tcPr>
            <w:tcW w:w="5103" w:type="dxa"/>
            <w:tcBorders>
              <w:top w:val="nil"/>
              <w:left w:val="nil"/>
              <w:right w:val="nil"/>
            </w:tcBorders>
          </w:tcPr>
          <w:p w14:paraId="271BCBD9"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9"/>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1"/>
          </w:p>
        </w:tc>
        <w:tc>
          <w:tcPr>
            <w:tcW w:w="1242" w:type="dxa"/>
            <w:tcBorders>
              <w:top w:val="nil"/>
              <w:left w:val="nil"/>
              <w:bottom w:val="nil"/>
              <w:right w:val="nil"/>
            </w:tcBorders>
          </w:tcPr>
          <w:p w14:paraId="70680085" w14:textId="77777777" w:rsidR="00EE514A" w:rsidRPr="008E0DC0" w:rsidRDefault="00EE514A" w:rsidP="00EE514A">
            <w:pPr>
              <w:spacing w:line="360" w:lineRule="auto"/>
              <w:rPr>
                <w:rFonts w:ascii="David" w:hAnsi="David"/>
                <w:szCs w:val="24"/>
              </w:rPr>
            </w:pPr>
          </w:p>
        </w:tc>
      </w:tr>
      <w:tr w:rsidR="00F64847" w14:paraId="388E8954" w14:textId="77777777" w:rsidTr="00EE514A">
        <w:tc>
          <w:tcPr>
            <w:tcW w:w="533" w:type="dxa"/>
            <w:tcBorders>
              <w:top w:val="nil"/>
              <w:left w:val="nil"/>
              <w:bottom w:val="nil"/>
              <w:right w:val="nil"/>
            </w:tcBorders>
          </w:tcPr>
          <w:p w14:paraId="63D0ED87"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13530F4" w14:textId="77777777" w:rsidR="00EE514A" w:rsidRPr="008E0DC0" w:rsidRDefault="0088313A" w:rsidP="00EE514A">
            <w:pPr>
              <w:spacing w:line="360" w:lineRule="auto"/>
              <w:rPr>
                <w:rFonts w:ascii="David" w:hAnsi="David"/>
                <w:szCs w:val="24"/>
              </w:rPr>
            </w:pPr>
            <w:r w:rsidRPr="008E0DC0">
              <w:rPr>
                <w:rFonts w:ascii="David" w:hAnsi="David"/>
                <w:szCs w:val="24"/>
                <w:rtl/>
              </w:rPr>
              <w:t>מספר פקס</w:t>
            </w:r>
          </w:p>
        </w:tc>
        <w:bookmarkStart w:id="862" w:name="Text20"/>
        <w:tc>
          <w:tcPr>
            <w:tcW w:w="5103" w:type="dxa"/>
            <w:tcBorders>
              <w:top w:val="nil"/>
              <w:left w:val="nil"/>
              <w:right w:val="nil"/>
            </w:tcBorders>
          </w:tcPr>
          <w:p w14:paraId="50A3E37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0"/>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2"/>
          </w:p>
        </w:tc>
        <w:tc>
          <w:tcPr>
            <w:tcW w:w="1242" w:type="dxa"/>
            <w:tcBorders>
              <w:top w:val="nil"/>
              <w:left w:val="nil"/>
              <w:bottom w:val="nil"/>
              <w:right w:val="nil"/>
            </w:tcBorders>
          </w:tcPr>
          <w:p w14:paraId="3A5A62D6" w14:textId="77777777" w:rsidR="00EE514A" w:rsidRPr="008E0DC0" w:rsidRDefault="00EE514A" w:rsidP="00EE514A">
            <w:pPr>
              <w:spacing w:line="360" w:lineRule="auto"/>
              <w:rPr>
                <w:rFonts w:ascii="David" w:hAnsi="David"/>
                <w:szCs w:val="24"/>
              </w:rPr>
            </w:pPr>
          </w:p>
        </w:tc>
      </w:tr>
      <w:tr w:rsidR="00F64847" w14:paraId="27A61D45" w14:textId="77777777" w:rsidTr="00EE514A">
        <w:tc>
          <w:tcPr>
            <w:tcW w:w="533" w:type="dxa"/>
            <w:tcBorders>
              <w:top w:val="nil"/>
              <w:left w:val="nil"/>
              <w:bottom w:val="nil"/>
              <w:right w:val="nil"/>
            </w:tcBorders>
          </w:tcPr>
          <w:p w14:paraId="4F373055"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13461E66"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כתובת </w:t>
            </w:r>
            <w:r w:rsidRPr="008E0DC0">
              <w:rPr>
                <w:rFonts w:ascii="David" w:hAnsi="David"/>
                <w:szCs w:val="24"/>
              </w:rPr>
              <w:t>e-mail</w:t>
            </w:r>
            <w:r w:rsidRPr="008E0DC0">
              <w:rPr>
                <w:rFonts w:ascii="David" w:hAnsi="David"/>
                <w:szCs w:val="24"/>
                <w:rtl/>
              </w:rPr>
              <w:t xml:space="preserve"> (בכתב ברור)</w:t>
            </w:r>
          </w:p>
        </w:tc>
        <w:tc>
          <w:tcPr>
            <w:tcW w:w="5103" w:type="dxa"/>
            <w:tcBorders>
              <w:left w:val="nil"/>
              <w:right w:val="nil"/>
            </w:tcBorders>
          </w:tcPr>
          <w:p w14:paraId="0408E9A7" w14:textId="77777777" w:rsidR="00EE514A" w:rsidRPr="008E0DC0" w:rsidRDefault="00EE514A" w:rsidP="00EE514A">
            <w:pPr>
              <w:spacing w:line="360" w:lineRule="auto"/>
              <w:rPr>
                <w:rFonts w:ascii="David" w:hAnsi="David"/>
                <w:szCs w:val="24"/>
              </w:rPr>
            </w:pPr>
          </w:p>
        </w:tc>
        <w:tc>
          <w:tcPr>
            <w:tcW w:w="1242" w:type="dxa"/>
            <w:tcBorders>
              <w:top w:val="nil"/>
              <w:left w:val="nil"/>
              <w:bottom w:val="nil"/>
              <w:right w:val="nil"/>
            </w:tcBorders>
          </w:tcPr>
          <w:p w14:paraId="64F860CA" w14:textId="77777777" w:rsidR="00EE514A" w:rsidRPr="008E0DC0" w:rsidRDefault="00EE514A" w:rsidP="00EE514A">
            <w:pPr>
              <w:spacing w:line="360" w:lineRule="auto"/>
              <w:rPr>
                <w:rFonts w:ascii="David" w:hAnsi="David"/>
                <w:szCs w:val="24"/>
              </w:rPr>
            </w:pPr>
          </w:p>
        </w:tc>
      </w:tr>
    </w:tbl>
    <w:p w14:paraId="2ABDAB85" w14:textId="77777777" w:rsidR="00EE514A" w:rsidRPr="00CB78D0" w:rsidRDefault="00EE514A" w:rsidP="00EE514A">
      <w:pPr>
        <w:rPr>
          <w:rFonts w:ascii="David" w:hAnsi="David"/>
          <w:szCs w:val="24"/>
          <w:rtl/>
        </w:rPr>
      </w:pPr>
    </w:p>
    <w:p w14:paraId="4969E3C9"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2237"/>
        <w:gridCol w:w="1811"/>
        <w:gridCol w:w="1535"/>
        <w:gridCol w:w="1252"/>
        <w:gridCol w:w="1477"/>
      </w:tblGrid>
      <w:tr w:rsidR="00F64847" w14:paraId="381D5434" w14:textId="77777777" w:rsidTr="00EE514A">
        <w:tc>
          <w:tcPr>
            <w:tcW w:w="2943" w:type="dxa"/>
          </w:tcPr>
          <w:p w14:paraId="7E546105" w14:textId="77777777" w:rsidR="00EE514A" w:rsidRPr="008E0DC0" w:rsidRDefault="0088313A" w:rsidP="00EE514A">
            <w:pPr>
              <w:spacing w:line="360" w:lineRule="auto"/>
              <w:rPr>
                <w:rFonts w:ascii="David" w:hAnsi="David"/>
                <w:szCs w:val="24"/>
              </w:rPr>
            </w:pPr>
            <w:r w:rsidRPr="008E0DC0">
              <w:rPr>
                <w:rFonts w:ascii="David" w:hAnsi="David"/>
                <w:szCs w:val="24"/>
                <w:rtl/>
              </w:rPr>
              <w:t>למילוי ע"י קניין/יחידה מקצועית</w:t>
            </w:r>
          </w:p>
        </w:tc>
        <w:tc>
          <w:tcPr>
            <w:tcW w:w="2049" w:type="dxa"/>
          </w:tcPr>
          <w:p w14:paraId="061AF634" w14:textId="77777777" w:rsidR="00EE514A" w:rsidRPr="008E0DC0" w:rsidRDefault="0088313A" w:rsidP="00EE514A">
            <w:pPr>
              <w:spacing w:line="360" w:lineRule="auto"/>
              <w:rPr>
                <w:rFonts w:ascii="David" w:hAnsi="David"/>
                <w:szCs w:val="24"/>
              </w:rPr>
            </w:pPr>
            <w:r w:rsidRPr="008E0DC0">
              <w:rPr>
                <w:rFonts w:ascii="David" w:hAnsi="David"/>
                <w:szCs w:val="24"/>
                <w:rtl/>
              </w:rPr>
              <w:t>שם היחידה/קניין:</w:t>
            </w:r>
          </w:p>
        </w:tc>
        <w:bookmarkStart w:id="863" w:name="Text21"/>
        <w:tc>
          <w:tcPr>
            <w:tcW w:w="2050" w:type="dxa"/>
            <w:tcBorders>
              <w:top w:val="nil"/>
              <w:left w:val="nil"/>
              <w:bottom w:val="single" w:sz="4" w:space="0" w:color="auto"/>
              <w:right w:val="nil"/>
            </w:tcBorders>
          </w:tcPr>
          <w:p w14:paraId="5363E642"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3"/>
          </w:p>
        </w:tc>
        <w:tc>
          <w:tcPr>
            <w:tcW w:w="1571" w:type="dxa"/>
          </w:tcPr>
          <w:p w14:paraId="3A8542C0"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4" w:name="Text22"/>
        <w:tc>
          <w:tcPr>
            <w:tcW w:w="1951" w:type="dxa"/>
            <w:tcBorders>
              <w:top w:val="nil"/>
              <w:left w:val="nil"/>
              <w:bottom w:val="single" w:sz="4" w:space="0" w:color="auto"/>
              <w:right w:val="nil"/>
            </w:tcBorders>
          </w:tcPr>
          <w:p w14:paraId="255E923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4"/>
          </w:p>
        </w:tc>
      </w:tr>
    </w:tbl>
    <w:p w14:paraId="58341625" w14:textId="77777777" w:rsidR="00EE514A" w:rsidRPr="008E0DC0" w:rsidRDefault="00EE514A" w:rsidP="00EE514A">
      <w:pPr>
        <w:rPr>
          <w:rFonts w:ascii="David" w:hAnsi="David"/>
          <w:szCs w:val="24"/>
          <w:rtl/>
        </w:rPr>
      </w:pPr>
    </w:p>
    <w:p w14:paraId="61427FAD"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F64847" w14:paraId="73376CF7" w14:textId="77777777" w:rsidTr="00EE514A">
        <w:trPr>
          <w:trHeight w:val="330"/>
        </w:trPr>
        <w:tc>
          <w:tcPr>
            <w:tcW w:w="10564" w:type="dxa"/>
            <w:gridSpan w:val="8"/>
            <w:tcBorders>
              <w:top w:val="nil"/>
              <w:left w:val="nil"/>
              <w:bottom w:val="nil"/>
              <w:right w:val="nil"/>
            </w:tcBorders>
          </w:tcPr>
          <w:p w14:paraId="4F2901D0" w14:textId="77777777" w:rsidR="00EE514A" w:rsidRPr="008E0DC0" w:rsidRDefault="0088313A" w:rsidP="00EE514A">
            <w:pPr>
              <w:spacing w:line="360" w:lineRule="auto"/>
              <w:rPr>
                <w:rFonts w:ascii="David" w:hAnsi="David"/>
                <w:szCs w:val="24"/>
              </w:rPr>
            </w:pPr>
            <w:r w:rsidRPr="008E0DC0">
              <w:rPr>
                <w:rFonts w:ascii="David" w:hAnsi="David"/>
                <w:b/>
                <w:bCs/>
                <w:szCs w:val="24"/>
                <w:u w:val="single"/>
                <w:rtl/>
              </w:rPr>
              <w:t>סטטוס אישי ימולא על ידי מי שאינו עוסק מורשה</w:t>
            </w:r>
          </w:p>
        </w:tc>
      </w:tr>
      <w:tr w:rsidR="00F64847" w14:paraId="1B12AC13" w14:textId="77777777" w:rsidTr="00EE514A">
        <w:trPr>
          <w:trHeight w:val="330"/>
        </w:trPr>
        <w:tc>
          <w:tcPr>
            <w:tcW w:w="5282" w:type="dxa"/>
            <w:gridSpan w:val="4"/>
            <w:tcBorders>
              <w:top w:val="nil"/>
              <w:left w:val="nil"/>
              <w:bottom w:val="nil"/>
              <w:right w:val="nil"/>
            </w:tcBorders>
          </w:tcPr>
          <w:p w14:paraId="305C28DB" w14:textId="77777777" w:rsidR="00EE514A" w:rsidRPr="008E0DC0" w:rsidRDefault="0088313A" w:rsidP="00EE514A">
            <w:pPr>
              <w:spacing w:line="360" w:lineRule="auto"/>
              <w:rPr>
                <w:rFonts w:ascii="David" w:hAnsi="David"/>
                <w:szCs w:val="24"/>
              </w:rPr>
            </w:pPr>
            <w:r w:rsidRPr="008E0DC0">
              <w:rPr>
                <w:rFonts w:ascii="David" w:hAnsi="David"/>
                <w:b/>
                <w:bCs/>
                <w:szCs w:val="24"/>
                <w:rtl/>
              </w:rPr>
              <w:t>זוהי עבודתי העיקרית</w:t>
            </w:r>
            <w:r w:rsidRPr="008E0DC0">
              <w:rPr>
                <w:rFonts w:ascii="David" w:hAnsi="David"/>
                <w:szCs w:val="24"/>
                <w:rtl/>
              </w:rPr>
              <w:t>:</w:t>
            </w:r>
          </w:p>
        </w:tc>
        <w:tc>
          <w:tcPr>
            <w:tcW w:w="5282" w:type="dxa"/>
            <w:gridSpan w:val="4"/>
            <w:tcBorders>
              <w:top w:val="nil"/>
              <w:left w:val="nil"/>
              <w:bottom w:val="nil"/>
              <w:right w:val="nil"/>
            </w:tcBorders>
          </w:tcPr>
          <w:p w14:paraId="5A982D67" w14:textId="77777777" w:rsidR="00EE514A" w:rsidRPr="008E0DC0" w:rsidRDefault="0088313A" w:rsidP="00EE514A">
            <w:pPr>
              <w:spacing w:line="360" w:lineRule="auto"/>
              <w:rPr>
                <w:rFonts w:ascii="David" w:hAnsi="David"/>
                <w:b/>
                <w:bCs/>
                <w:szCs w:val="24"/>
              </w:rPr>
            </w:pPr>
            <w:r w:rsidRPr="008E0DC0">
              <w:rPr>
                <w:rFonts w:ascii="David" w:hAnsi="David"/>
                <w:b/>
                <w:bCs/>
                <w:szCs w:val="24"/>
                <w:rtl/>
              </w:rPr>
              <w:t>זוהי עבודתי המשנית:</w:t>
            </w:r>
          </w:p>
        </w:tc>
      </w:tr>
      <w:bookmarkStart w:id="865" w:name="סימון15"/>
      <w:tr w:rsidR="00F64847" w14:paraId="33F4E100" w14:textId="77777777" w:rsidTr="00EE514A">
        <w:trPr>
          <w:trHeight w:val="330"/>
        </w:trPr>
        <w:tc>
          <w:tcPr>
            <w:tcW w:w="615" w:type="dxa"/>
            <w:tcBorders>
              <w:top w:val="nil"/>
              <w:left w:val="nil"/>
              <w:bottom w:val="nil"/>
              <w:right w:val="nil"/>
            </w:tcBorders>
          </w:tcPr>
          <w:p w14:paraId="36601EB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65"/>
          </w:p>
        </w:tc>
        <w:tc>
          <w:tcPr>
            <w:tcW w:w="4667" w:type="dxa"/>
            <w:gridSpan w:val="3"/>
            <w:tcBorders>
              <w:top w:val="nil"/>
              <w:left w:val="nil"/>
              <w:bottom w:val="nil"/>
              <w:right w:val="nil"/>
            </w:tcBorders>
          </w:tcPr>
          <w:p w14:paraId="2086DC60"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bookmarkStart w:id="866" w:name="סימון19"/>
        <w:tc>
          <w:tcPr>
            <w:tcW w:w="638" w:type="dxa"/>
            <w:tcBorders>
              <w:top w:val="nil"/>
              <w:left w:val="nil"/>
              <w:bottom w:val="nil"/>
              <w:right w:val="nil"/>
            </w:tcBorders>
          </w:tcPr>
          <w:p w14:paraId="70C1017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66"/>
          </w:p>
        </w:tc>
        <w:tc>
          <w:tcPr>
            <w:tcW w:w="4644" w:type="dxa"/>
            <w:gridSpan w:val="3"/>
            <w:tcBorders>
              <w:top w:val="nil"/>
              <w:left w:val="nil"/>
              <w:bottom w:val="nil"/>
              <w:right w:val="nil"/>
            </w:tcBorders>
          </w:tcPr>
          <w:p w14:paraId="376189EC"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tr>
      <w:bookmarkStart w:id="867" w:name="סימון16"/>
      <w:tr w:rsidR="00F64847" w14:paraId="4C8F8F86" w14:textId="77777777" w:rsidTr="00EE514A">
        <w:trPr>
          <w:trHeight w:val="330"/>
        </w:trPr>
        <w:tc>
          <w:tcPr>
            <w:tcW w:w="615" w:type="dxa"/>
            <w:tcBorders>
              <w:top w:val="nil"/>
              <w:left w:val="nil"/>
              <w:bottom w:val="nil"/>
              <w:right w:val="nil"/>
            </w:tcBorders>
          </w:tcPr>
          <w:p w14:paraId="546894A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67"/>
          </w:p>
        </w:tc>
        <w:tc>
          <w:tcPr>
            <w:tcW w:w="4667" w:type="dxa"/>
            <w:gridSpan w:val="3"/>
            <w:tcBorders>
              <w:top w:val="nil"/>
              <w:left w:val="nil"/>
              <w:bottom w:val="nil"/>
              <w:right w:val="nil"/>
            </w:tcBorders>
          </w:tcPr>
          <w:p w14:paraId="4B1C2B87" w14:textId="77777777" w:rsidR="00EE514A" w:rsidRPr="008E0DC0" w:rsidRDefault="0088313A" w:rsidP="00EE514A">
            <w:pPr>
              <w:spacing w:line="360" w:lineRule="auto"/>
              <w:rPr>
                <w:rFonts w:ascii="David" w:hAnsi="David"/>
                <w:szCs w:val="24"/>
              </w:rPr>
            </w:pPr>
            <w:r w:rsidRPr="008E0DC0">
              <w:rPr>
                <w:rFonts w:ascii="David" w:hAnsi="David"/>
                <w:szCs w:val="24"/>
                <w:rtl/>
              </w:rPr>
              <w:t>גמלאי מקבל קיצבה</w:t>
            </w:r>
          </w:p>
        </w:tc>
        <w:bookmarkStart w:id="868" w:name="סימון20"/>
        <w:tc>
          <w:tcPr>
            <w:tcW w:w="638" w:type="dxa"/>
            <w:tcBorders>
              <w:top w:val="nil"/>
              <w:left w:val="nil"/>
              <w:bottom w:val="nil"/>
              <w:right w:val="nil"/>
            </w:tcBorders>
          </w:tcPr>
          <w:p w14:paraId="12BEB7DB"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68"/>
          </w:p>
        </w:tc>
        <w:tc>
          <w:tcPr>
            <w:tcW w:w="4644" w:type="dxa"/>
            <w:gridSpan w:val="3"/>
            <w:tcBorders>
              <w:top w:val="nil"/>
              <w:left w:val="nil"/>
              <w:bottom w:val="nil"/>
              <w:right w:val="nil"/>
            </w:tcBorders>
          </w:tcPr>
          <w:p w14:paraId="39A00FEB" w14:textId="77777777" w:rsidR="00EE514A" w:rsidRPr="008E0DC0" w:rsidRDefault="0088313A" w:rsidP="00EE514A">
            <w:pPr>
              <w:spacing w:line="360" w:lineRule="auto"/>
              <w:rPr>
                <w:rFonts w:ascii="David" w:hAnsi="David"/>
                <w:szCs w:val="24"/>
              </w:rPr>
            </w:pPr>
            <w:r w:rsidRPr="008E0DC0">
              <w:rPr>
                <w:rFonts w:ascii="David" w:hAnsi="David"/>
                <w:szCs w:val="24"/>
                <w:rtl/>
              </w:rPr>
              <w:t>גמלאי מקבל קיצבה</w:t>
            </w:r>
          </w:p>
        </w:tc>
      </w:tr>
      <w:bookmarkStart w:id="869" w:name="סימון17"/>
      <w:tr w:rsidR="00F64847" w14:paraId="6A5679DE" w14:textId="77777777" w:rsidTr="00EE514A">
        <w:trPr>
          <w:trHeight w:val="330"/>
        </w:trPr>
        <w:tc>
          <w:tcPr>
            <w:tcW w:w="615" w:type="dxa"/>
            <w:tcBorders>
              <w:top w:val="nil"/>
              <w:left w:val="nil"/>
              <w:bottom w:val="nil"/>
              <w:right w:val="nil"/>
            </w:tcBorders>
          </w:tcPr>
          <w:p w14:paraId="3A81E9C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69"/>
          </w:p>
        </w:tc>
        <w:tc>
          <w:tcPr>
            <w:tcW w:w="4667" w:type="dxa"/>
            <w:gridSpan w:val="3"/>
            <w:tcBorders>
              <w:top w:val="nil"/>
              <w:left w:val="nil"/>
              <w:bottom w:val="nil"/>
              <w:right w:val="nil"/>
            </w:tcBorders>
          </w:tcPr>
          <w:p w14:paraId="24F1AEC4" w14:textId="77777777" w:rsidR="00EE514A" w:rsidRPr="008E0DC0" w:rsidRDefault="0088313A" w:rsidP="00EE514A">
            <w:pPr>
              <w:spacing w:line="360" w:lineRule="auto"/>
              <w:rPr>
                <w:rFonts w:ascii="David" w:hAnsi="David"/>
                <w:szCs w:val="24"/>
              </w:rPr>
            </w:pPr>
            <w:r w:rsidRPr="008E0DC0">
              <w:rPr>
                <w:rFonts w:ascii="David" w:hAnsi="David"/>
                <w:szCs w:val="24"/>
                <w:rtl/>
              </w:rPr>
              <w:t>גמלאי ללא קיצבה</w:t>
            </w:r>
          </w:p>
        </w:tc>
        <w:bookmarkStart w:id="870" w:name="סימון21"/>
        <w:tc>
          <w:tcPr>
            <w:tcW w:w="638" w:type="dxa"/>
            <w:tcBorders>
              <w:top w:val="nil"/>
              <w:left w:val="nil"/>
              <w:bottom w:val="nil"/>
              <w:right w:val="nil"/>
            </w:tcBorders>
          </w:tcPr>
          <w:p w14:paraId="66CA4F4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70"/>
          </w:p>
        </w:tc>
        <w:tc>
          <w:tcPr>
            <w:tcW w:w="4644" w:type="dxa"/>
            <w:gridSpan w:val="3"/>
            <w:tcBorders>
              <w:top w:val="nil"/>
              <w:left w:val="nil"/>
              <w:bottom w:val="nil"/>
              <w:right w:val="nil"/>
            </w:tcBorders>
          </w:tcPr>
          <w:p w14:paraId="7A500180" w14:textId="77777777" w:rsidR="00EE514A" w:rsidRPr="008E0DC0" w:rsidRDefault="0088313A" w:rsidP="00EE514A">
            <w:pPr>
              <w:spacing w:line="360" w:lineRule="auto"/>
              <w:rPr>
                <w:rFonts w:ascii="David" w:hAnsi="David"/>
                <w:szCs w:val="24"/>
              </w:rPr>
            </w:pPr>
            <w:r w:rsidRPr="008E0DC0">
              <w:rPr>
                <w:rFonts w:ascii="David" w:hAnsi="David"/>
                <w:szCs w:val="24"/>
                <w:rtl/>
              </w:rPr>
              <w:t>גמלאי ללא קיצבה</w:t>
            </w:r>
          </w:p>
        </w:tc>
      </w:tr>
      <w:bookmarkStart w:id="871" w:name="סימון18"/>
      <w:tr w:rsidR="00F64847" w14:paraId="6A1B527D" w14:textId="77777777" w:rsidTr="00EE514A">
        <w:trPr>
          <w:trHeight w:val="330"/>
        </w:trPr>
        <w:tc>
          <w:tcPr>
            <w:tcW w:w="615" w:type="dxa"/>
            <w:tcBorders>
              <w:top w:val="nil"/>
              <w:left w:val="nil"/>
              <w:bottom w:val="nil"/>
              <w:right w:val="nil"/>
            </w:tcBorders>
          </w:tcPr>
          <w:p w14:paraId="128E28EC"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71"/>
          </w:p>
        </w:tc>
        <w:tc>
          <w:tcPr>
            <w:tcW w:w="720" w:type="dxa"/>
            <w:tcBorders>
              <w:top w:val="nil"/>
              <w:left w:val="nil"/>
              <w:bottom w:val="nil"/>
              <w:right w:val="nil"/>
            </w:tcBorders>
          </w:tcPr>
          <w:p w14:paraId="72C48F18"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79B26FBF" w14:textId="77777777" w:rsidR="00EE514A" w:rsidRPr="008E0DC0" w:rsidRDefault="00EE514A" w:rsidP="00EE514A">
            <w:pPr>
              <w:spacing w:line="360" w:lineRule="auto"/>
              <w:rPr>
                <w:rFonts w:ascii="David" w:hAnsi="David"/>
                <w:szCs w:val="24"/>
              </w:rPr>
            </w:pPr>
          </w:p>
        </w:tc>
        <w:tc>
          <w:tcPr>
            <w:tcW w:w="1067" w:type="dxa"/>
            <w:tcBorders>
              <w:top w:val="nil"/>
              <w:left w:val="nil"/>
              <w:bottom w:val="nil"/>
              <w:right w:val="nil"/>
            </w:tcBorders>
          </w:tcPr>
          <w:p w14:paraId="4D75DF1B" w14:textId="77777777" w:rsidR="00EE514A" w:rsidRPr="008E0DC0" w:rsidRDefault="00EE514A" w:rsidP="00EE514A">
            <w:pPr>
              <w:spacing w:line="360" w:lineRule="auto"/>
              <w:rPr>
                <w:rFonts w:ascii="David" w:hAnsi="David"/>
                <w:szCs w:val="24"/>
              </w:rPr>
            </w:pPr>
          </w:p>
        </w:tc>
        <w:bookmarkStart w:id="872" w:name="סימון22"/>
        <w:tc>
          <w:tcPr>
            <w:tcW w:w="638" w:type="dxa"/>
            <w:tcBorders>
              <w:top w:val="nil"/>
              <w:left w:val="nil"/>
              <w:bottom w:val="nil"/>
              <w:right w:val="nil"/>
            </w:tcBorders>
          </w:tcPr>
          <w:p w14:paraId="3DFCFE3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2"/>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72"/>
          </w:p>
        </w:tc>
        <w:tc>
          <w:tcPr>
            <w:tcW w:w="810" w:type="dxa"/>
            <w:tcBorders>
              <w:top w:val="nil"/>
              <w:left w:val="nil"/>
              <w:bottom w:val="nil"/>
              <w:right w:val="nil"/>
            </w:tcBorders>
          </w:tcPr>
          <w:p w14:paraId="2DB1D4BB"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1A3AE5B9" w14:textId="77777777" w:rsidR="00EE514A" w:rsidRPr="008E0DC0" w:rsidRDefault="00EE514A" w:rsidP="00EE514A">
            <w:pPr>
              <w:spacing w:line="360" w:lineRule="auto"/>
              <w:rPr>
                <w:rFonts w:ascii="David" w:hAnsi="David"/>
                <w:szCs w:val="24"/>
              </w:rPr>
            </w:pPr>
          </w:p>
        </w:tc>
        <w:tc>
          <w:tcPr>
            <w:tcW w:w="954" w:type="dxa"/>
            <w:tcBorders>
              <w:top w:val="nil"/>
              <w:left w:val="nil"/>
              <w:bottom w:val="nil"/>
              <w:right w:val="nil"/>
            </w:tcBorders>
          </w:tcPr>
          <w:p w14:paraId="608BB13D" w14:textId="77777777" w:rsidR="00EE514A" w:rsidRPr="008E0DC0" w:rsidRDefault="00EE514A" w:rsidP="00EE514A">
            <w:pPr>
              <w:spacing w:line="360" w:lineRule="auto"/>
              <w:rPr>
                <w:rFonts w:ascii="David" w:hAnsi="David"/>
                <w:szCs w:val="24"/>
              </w:rPr>
            </w:pPr>
          </w:p>
        </w:tc>
      </w:tr>
      <w:tr w:rsidR="00F64847" w14:paraId="329DAA99" w14:textId="77777777" w:rsidTr="00EE514A">
        <w:tc>
          <w:tcPr>
            <w:tcW w:w="6730" w:type="dxa"/>
            <w:gridSpan w:val="6"/>
            <w:tcBorders>
              <w:top w:val="nil"/>
              <w:left w:val="nil"/>
              <w:bottom w:val="nil"/>
              <w:right w:val="nil"/>
            </w:tcBorders>
          </w:tcPr>
          <w:p w14:paraId="353883BE" w14:textId="77777777" w:rsidR="00EE514A" w:rsidRPr="008E0DC0" w:rsidRDefault="00EE514A" w:rsidP="00EE514A">
            <w:pPr>
              <w:rPr>
                <w:rFonts w:ascii="David" w:hAnsi="David"/>
                <w:szCs w:val="24"/>
                <w:rtl/>
              </w:rPr>
            </w:pPr>
          </w:p>
          <w:p w14:paraId="5422CCF0" w14:textId="77777777" w:rsidR="00EE514A" w:rsidRPr="008E0DC0" w:rsidRDefault="0088313A" w:rsidP="00EE514A">
            <w:pPr>
              <w:spacing w:line="360" w:lineRule="auto"/>
              <w:rPr>
                <w:rFonts w:ascii="David" w:hAnsi="David"/>
                <w:szCs w:val="24"/>
              </w:rPr>
            </w:pPr>
            <w:r w:rsidRPr="008E0DC0">
              <w:rPr>
                <w:rFonts w:ascii="David" w:hAnsi="David"/>
                <w:szCs w:val="24"/>
                <w:rtl/>
              </w:rPr>
              <w:t>* באם הנך פטור מתשלום, חובה לצרף אישור מביטוח לאומי</w:t>
            </w:r>
          </w:p>
        </w:tc>
        <w:tc>
          <w:tcPr>
            <w:tcW w:w="3834" w:type="dxa"/>
            <w:gridSpan w:val="2"/>
            <w:tcBorders>
              <w:top w:val="nil"/>
              <w:left w:val="nil"/>
              <w:bottom w:val="nil"/>
              <w:right w:val="nil"/>
            </w:tcBorders>
          </w:tcPr>
          <w:p w14:paraId="561D06E0" w14:textId="77777777" w:rsidR="00EE514A" w:rsidRPr="008E0DC0" w:rsidRDefault="00EE514A" w:rsidP="00EE514A">
            <w:pPr>
              <w:spacing w:line="360" w:lineRule="auto"/>
              <w:rPr>
                <w:rFonts w:ascii="David" w:hAnsi="David"/>
                <w:b/>
                <w:bCs/>
                <w:szCs w:val="24"/>
                <w:u w:val="single"/>
              </w:rPr>
            </w:pPr>
          </w:p>
        </w:tc>
      </w:tr>
    </w:tbl>
    <w:p w14:paraId="65A686A6" w14:textId="77777777" w:rsidR="00EE514A" w:rsidRPr="008E0DC0" w:rsidRDefault="00EE514A" w:rsidP="00EE514A">
      <w:pPr>
        <w:rPr>
          <w:rFonts w:ascii="David" w:hAnsi="David"/>
          <w:szCs w:val="24"/>
          <w:rtl/>
        </w:rPr>
      </w:pPr>
    </w:p>
    <w:p w14:paraId="40886AB1" w14:textId="77777777" w:rsidR="00EE514A" w:rsidRPr="008E0DC0" w:rsidRDefault="00EE514A" w:rsidP="00EE514A">
      <w:pPr>
        <w:rPr>
          <w:rFonts w:ascii="David" w:hAnsi="David"/>
          <w:szCs w:val="24"/>
          <w:rtl/>
        </w:rPr>
      </w:pPr>
    </w:p>
    <w:p w14:paraId="4C71E0B7" w14:textId="77777777" w:rsidR="00EE514A" w:rsidRPr="008E0DC0" w:rsidRDefault="00EE514A" w:rsidP="00EE514A">
      <w:pPr>
        <w:rPr>
          <w:rFonts w:ascii="David" w:hAnsi="David"/>
          <w:szCs w:val="24"/>
          <w:rtl/>
        </w:rPr>
      </w:pPr>
    </w:p>
    <w:p w14:paraId="47C6B335" w14:textId="77777777" w:rsidR="00EE514A" w:rsidRPr="008E0DC0" w:rsidRDefault="00EE514A" w:rsidP="00EE514A">
      <w:pPr>
        <w:rPr>
          <w:rFonts w:ascii="David" w:hAnsi="David"/>
          <w:szCs w:val="24"/>
          <w:rtl/>
        </w:rPr>
      </w:pPr>
    </w:p>
    <w:p w14:paraId="2CD5D338"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1327"/>
        <w:gridCol w:w="952"/>
        <w:gridCol w:w="2293"/>
        <w:gridCol w:w="1629"/>
        <w:gridCol w:w="1599"/>
      </w:tblGrid>
      <w:tr w:rsidR="00F64847" w14:paraId="34D91AD4" w14:textId="77777777" w:rsidTr="00EE514A">
        <w:tc>
          <w:tcPr>
            <w:tcW w:w="2112" w:type="dxa"/>
            <w:gridSpan w:val="2"/>
            <w:tcBorders>
              <w:top w:val="nil"/>
              <w:left w:val="nil"/>
              <w:bottom w:val="nil"/>
              <w:right w:val="nil"/>
            </w:tcBorders>
          </w:tcPr>
          <w:p w14:paraId="2214D274" w14:textId="77777777" w:rsidR="00CF5BF4" w:rsidRPr="00FE358B" w:rsidRDefault="00CF5BF4" w:rsidP="00EE514A">
            <w:pPr>
              <w:spacing w:line="360" w:lineRule="auto"/>
              <w:rPr>
                <w:rFonts w:ascii="David" w:hAnsi="David"/>
                <w:b/>
                <w:bCs/>
                <w:szCs w:val="24"/>
                <w:u w:val="single"/>
                <w:rtl/>
              </w:rPr>
            </w:pPr>
          </w:p>
          <w:p w14:paraId="13DA6E15"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lastRenderedPageBreak/>
              <w:t>פרטי חשבון הבנק</w:t>
            </w:r>
          </w:p>
        </w:tc>
        <w:tc>
          <w:tcPr>
            <w:tcW w:w="8452" w:type="dxa"/>
            <w:gridSpan w:val="4"/>
            <w:tcBorders>
              <w:top w:val="nil"/>
              <w:left w:val="nil"/>
              <w:bottom w:val="nil"/>
              <w:right w:val="nil"/>
            </w:tcBorders>
          </w:tcPr>
          <w:p w14:paraId="3DBDC91C" w14:textId="77777777" w:rsidR="00EE514A" w:rsidRPr="008E0DC0" w:rsidRDefault="00EE514A" w:rsidP="00EE514A">
            <w:pPr>
              <w:spacing w:line="360" w:lineRule="auto"/>
              <w:rPr>
                <w:rFonts w:ascii="David" w:hAnsi="David"/>
                <w:szCs w:val="24"/>
              </w:rPr>
            </w:pPr>
          </w:p>
        </w:tc>
      </w:tr>
      <w:tr w:rsidR="00F64847" w14:paraId="122D2587" w14:textId="77777777" w:rsidTr="00EE514A">
        <w:tc>
          <w:tcPr>
            <w:tcW w:w="533" w:type="dxa"/>
            <w:tcBorders>
              <w:top w:val="nil"/>
              <w:left w:val="nil"/>
              <w:bottom w:val="nil"/>
              <w:right w:val="nil"/>
            </w:tcBorders>
          </w:tcPr>
          <w:p w14:paraId="07E700D3"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174EE8" w14:textId="77777777" w:rsidR="00EE514A" w:rsidRPr="008E0DC0" w:rsidRDefault="0088313A" w:rsidP="00EE514A">
            <w:pPr>
              <w:spacing w:line="360" w:lineRule="auto"/>
              <w:rPr>
                <w:rFonts w:ascii="David" w:hAnsi="David"/>
                <w:szCs w:val="24"/>
              </w:rPr>
            </w:pPr>
            <w:r w:rsidRPr="008E0DC0">
              <w:rPr>
                <w:rFonts w:ascii="David" w:hAnsi="David"/>
                <w:szCs w:val="24"/>
                <w:rtl/>
              </w:rPr>
              <w:t>מספר חשבון בנק</w:t>
            </w:r>
          </w:p>
        </w:tc>
        <w:tc>
          <w:tcPr>
            <w:tcW w:w="5083" w:type="dxa"/>
            <w:gridSpan w:val="2"/>
            <w:tcBorders>
              <w:top w:val="nil"/>
              <w:left w:val="nil"/>
              <w:right w:val="nil"/>
            </w:tcBorders>
          </w:tcPr>
          <w:p w14:paraId="4D3AF33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69919C7C" w14:textId="77777777" w:rsidR="00EE514A" w:rsidRPr="008E0DC0" w:rsidRDefault="00EE514A" w:rsidP="00EE514A">
            <w:pPr>
              <w:spacing w:line="360" w:lineRule="auto"/>
              <w:rPr>
                <w:rFonts w:ascii="David" w:hAnsi="David"/>
                <w:szCs w:val="24"/>
              </w:rPr>
            </w:pPr>
          </w:p>
        </w:tc>
      </w:tr>
      <w:tr w:rsidR="00F64847" w14:paraId="3984AE59" w14:textId="77777777" w:rsidTr="00EE514A">
        <w:tc>
          <w:tcPr>
            <w:tcW w:w="533" w:type="dxa"/>
            <w:tcBorders>
              <w:top w:val="nil"/>
              <w:left w:val="nil"/>
              <w:bottom w:val="nil"/>
              <w:right w:val="nil"/>
            </w:tcBorders>
          </w:tcPr>
          <w:p w14:paraId="690575C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1183FC95" w14:textId="77777777" w:rsidR="00EE514A" w:rsidRPr="008E0DC0" w:rsidRDefault="00EE514A" w:rsidP="00EE514A">
            <w:pPr>
              <w:spacing w:line="360" w:lineRule="auto"/>
              <w:rPr>
                <w:rFonts w:ascii="David" w:hAnsi="David"/>
                <w:szCs w:val="24"/>
              </w:rPr>
            </w:pPr>
          </w:p>
        </w:tc>
        <w:tc>
          <w:tcPr>
            <w:tcW w:w="2970" w:type="dxa"/>
            <w:tcBorders>
              <w:top w:val="nil"/>
              <w:left w:val="nil"/>
              <w:bottom w:val="nil"/>
              <w:right w:val="nil"/>
            </w:tcBorders>
          </w:tcPr>
          <w:p w14:paraId="0F7D96D4"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0100D6B"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2DFA9DF" w14:textId="77777777" w:rsidR="00EE514A" w:rsidRPr="008E0DC0" w:rsidRDefault="00EE514A" w:rsidP="00EE514A">
            <w:pPr>
              <w:spacing w:line="360" w:lineRule="auto"/>
              <w:rPr>
                <w:rFonts w:ascii="David" w:hAnsi="David"/>
                <w:szCs w:val="24"/>
              </w:rPr>
            </w:pPr>
          </w:p>
        </w:tc>
      </w:tr>
      <w:tr w:rsidR="00F64847" w14:paraId="4E0CFA36" w14:textId="77777777" w:rsidTr="00EE514A">
        <w:tc>
          <w:tcPr>
            <w:tcW w:w="533" w:type="dxa"/>
            <w:tcBorders>
              <w:top w:val="nil"/>
              <w:left w:val="nil"/>
              <w:bottom w:val="nil"/>
              <w:right w:val="nil"/>
            </w:tcBorders>
          </w:tcPr>
          <w:p w14:paraId="32215A1C"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8AAC7A" w14:textId="77777777" w:rsidR="00EE514A" w:rsidRPr="008E0DC0" w:rsidRDefault="0088313A" w:rsidP="00EE514A">
            <w:pPr>
              <w:spacing w:line="360" w:lineRule="auto"/>
              <w:rPr>
                <w:rFonts w:ascii="David" w:hAnsi="David"/>
                <w:szCs w:val="24"/>
              </w:rPr>
            </w:pPr>
            <w:r w:rsidRPr="008E0DC0">
              <w:rPr>
                <w:rFonts w:ascii="David" w:hAnsi="David"/>
                <w:szCs w:val="24"/>
                <w:rtl/>
              </w:rPr>
              <w:t>מספר סניף</w:t>
            </w:r>
          </w:p>
        </w:tc>
        <w:tc>
          <w:tcPr>
            <w:tcW w:w="5083" w:type="dxa"/>
            <w:gridSpan w:val="2"/>
            <w:tcBorders>
              <w:top w:val="nil"/>
              <w:left w:val="nil"/>
              <w:right w:val="nil"/>
            </w:tcBorders>
          </w:tcPr>
          <w:p w14:paraId="1707A907"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1BEC29D1" w14:textId="77777777" w:rsidR="00EE514A" w:rsidRPr="008E0DC0" w:rsidRDefault="00EE514A" w:rsidP="00EE514A">
            <w:pPr>
              <w:spacing w:line="360" w:lineRule="auto"/>
              <w:rPr>
                <w:rFonts w:ascii="David" w:hAnsi="David"/>
                <w:szCs w:val="24"/>
              </w:rPr>
            </w:pPr>
          </w:p>
        </w:tc>
      </w:tr>
      <w:tr w:rsidR="00F64847" w14:paraId="056D66CA" w14:textId="77777777" w:rsidTr="00EE514A">
        <w:tc>
          <w:tcPr>
            <w:tcW w:w="533" w:type="dxa"/>
            <w:tcBorders>
              <w:top w:val="nil"/>
              <w:left w:val="nil"/>
              <w:bottom w:val="nil"/>
              <w:right w:val="nil"/>
            </w:tcBorders>
          </w:tcPr>
          <w:p w14:paraId="62E7C7CD"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0E8E9AC"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32596266"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2A20A0B9"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40C29F7D" w14:textId="77777777" w:rsidR="00EE514A" w:rsidRPr="008E0DC0" w:rsidRDefault="00EE514A" w:rsidP="00EE514A">
            <w:pPr>
              <w:spacing w:line="360" w:lineRule="auto"/>
              <w:rPr>
                <w:rFonts w:ascii="David" w:hAnsi="David"/>
                <w:szCs w:val="24"/>
              </w:rPr>
            </w:pPr>
          </w:p>
        </w:tc>
      </w:tr>
      <w:tr w:rsidR="00F64847" w14:paraId="496A1BD8" w14:textId="77777777" w:rsidTr="00EE514A">
        <w:tc>
          <w:tcPr>
            <w:tcW w:w="533" w:type="dxa"/>
            <w:tcBorders>
              <w:top w:val="nil"/>
              <w:left w:val="nil"/>
              <w:bottom w:val="nil"/>
              <w:right w:val="nil"/>
            </w:tcBorders>
          </w:tcPr>
          <w:p w14:paraId="510D07D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BF255E9" w14:textId="77777777" w:rsidR="00EE514A" w:rsidRPr="008E0DC0" w:rsidRDefault="0088313A" w:rsidP="00EE514A">
            <w:pPr>
              <w:spacing w:line="360" w:lineRule="auto"/>
              <w:rPr>
                <w:rFonts w:ascii="David" w:hAnsi="David"/>
                <w:szCs w:val="24"/>
                <w:rtl/>
              </w:rPr>
            </w:pPr>
            <w:r w:rsidRPr="008E0DC0">
              <w:rPr>
                <w:rFonts w:ascii="David" w:hAnsi="David"/>
                <w:szCs w:val="24"/>
                <w:rtl/>
              </w:rPr>
              <w:t>כתובת הסניף</w:t>
            </w:r>
          </w:p>
        </w:tc>
        <w:tc>
          <w:tcPr>
            <w:tcW w:w="5083" w:type="dxa"/>
            <w:gridSpan w:val="2"/>
            <w:tcBorders>
              <w:top w:val="nil"/>
              <w:left w:val="nil"/>
              <w:right w:val="nil"/>
            </w:tcBorders>
          </w:tcPr>
          <w:p w14:paraId="1AD6BC3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3AFE50AF" w14:textId="77777777" w:rsidR="00EE514A" w:rsidRPr="008E0DC0" w:rsidRDefault="00EE514A" w:rsidP="00EE514A">
            <w:pPr>
              <w:spacing w:line="360" w:lineRule="auto"/>
              <w:rPr>
                <w:rFonts w:ascii="David" w:hAnsi="David"/>
                <w:szCs w:val="24"/>
              </w:rPr>
            </w:pPr>
          </w:p>
        </w:tc>
      </w:tr>
      <w:tr w:rsidR="00F64847" w14:paraId="62D8CDFF" w14:textId="77777777" w:rsidTr="00EE514A">
        <w:tc>
          <w:tcPr>
            <w:tcW w:w="533" w:type="dxa"/>
            <w:tcBorders>
              <w:top w:val="nil"/>
              <w:left w:val="nil"/>
              <w:bottom w:val="nil"/>
              <w:right w:val="nil"/>
            </w:tcBorders>
          </w:tcPr>
          <w:p w14:paraId="06BB183F"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529DD625"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0C2D1832"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3905E5F8"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32543097" w14:textId="77777777" w:rsidR="00EE514A" w:rsidRPr="008E0DC0" w:rsidRDefault="00EE514A" w:rsidP="00EE514A">
            <w:pPr>
              <w:spacing w:line="360" w:lineRule="auto"/>
              <w:rPr>
                <w:rFonts w:ascii="David" w:hAnsi="David"/>
                <w:szCs w:val="24"/>
              </w:rPr>
            </w:pPr>
          </w:p>
        </w:tc>
      </w:tr>
      <w:tr w:rsidR="00F64847" w14:paraId="1285DAA1" w14:textId="77777777" w:rsidTr="00EE514A">
        <w:tc>
          <w:tcPr>
            <w:tcW w:w="533" w:type="dxa"/>
            <w:tcBorders>
              <w:top w:val="nil"/>
              <w:left w:val="nil"/>
              <w:bottom w:val="nil"/>
              <w:right w:val="nil"/>
            </w:tcBorders>
          </w:tcPr>
          <w:p w14:paraId="326391DE"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30DFD082" w14:textId="77777777" w:rsidR="00EE514A" w:rsidRPr="008E0DC0" w:rsidRDefault="0088313A" w:rsidP="00EE514A">
            <w:pPr>
              <w:spacing w:line="360" w:lineRule="auto"/>
              <w:rPr>
                <w:rFonts w:ascii="David" w:hAnsi="David"/>
                <w:szCs w:val="24"/>
              </w:rPr>
            </w:pPr>
            <w:r w:rsidRPr="008E0DC0">
              <w:rPr>
                <w:rFonts w:ascii="David" w:hAnsi="David"/>
                <w:szCs w:val="24"/>
                <w:rtl/>
              </w:rPr>
              <w:t>שם הבנק</w:t>
            </w:r>
          </w:p>
        </w:tc>
        <w:tc>
          <w:tcPr>
            <w:tcW w:w="5083" w:type="dxa"/>
            <w:gridSpan w:val="2"/>
            <w:tcBorders>
              <w:top w:val="nil"/>
              <w:left w:val="nil"/>
              <w:right w:val="nil"/>
            </w:tcBorders>
          </w:tcPr>
          <w:p w14:paraId="154EE36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0E7751B2" w14:textId="77777777" w:rsidR="00EE514A" w:rsidRPr="008E0DC0" w:rsidRDefault="00EE514A" w:rsidP="00EE514A">
            <w:pPr>
              <w:spacing w:line="360" w:lineRule="auto"/>
              <w:rPr>
                <w:rFonts w:ascii="David" w:hAnsi="David"/>
                <w:szCs w:val="24"/>
              </w:rPr>
            </w:pPr>
          </w:p>
        </w:tc>
      </w:tr>
    </w:tbl>
    <w:p w14:paraId="34211879" w14:textId="77777777" w:rsidR="00EE514A" w:rsidRPr="008E0DC0" w:rsidRDefault="00EE514A" w:rsidP="00EE514A">
      <w:pPr>
        <w:rPr>
          <w:rFonts w:ascii="David" w:hAnsi="David"/>
          <w:b/>
          <w:bCs/>
          <w:szCs w:val="24"/>
          <w:u w:val="single"/>
          <w:rtl/>
        </w:rPr>
      </w:pPr>
    </w:p>
    <w:p w14:paraId="74B4A675" w14:textId="77777777" w:rsidR="00EE514A" w:rsidRPr="008E0DC0" w:rsidRDefault="00EE514A" w:rsidP="00EE514A">
      <w:pPr>
        <w:rPr>
          <w:rFonts w:ascii="David" w:hAnsi="David"/>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459"/>
        <w:gridCol w:w="1088"/>
        <w:gridCol w:w="1879"/>
        <w:gridCol w:w="1236"/>
        <w:gridCol w:w="1723"/>
      </w:tblGrid>
      <w:tr w:rsidR="00F64847" w14:paraId="54B1B382" w14:textId="77777777" w:rsidTr="00EE514A">
        <w:tc>
          <w:tcPr>
            <w:tcW w:w="10564" w:type="dxa"/>
            <w:gridSpan w:val="6"/>
            <w:tcBorders>
              <w:top w:val="nil"/>
              <w:left w:val="nil"/>
              <w:bottom w:val="nil"/>
              <w:right w:val="nil"/>
            </w:tcBorders>
          </w:tcPr>
          <w:p w14:paraId="5162C1CD" w14:textId="77777777" w:rsidR="00EE514A" w:rsidRPr="008E0DC0" w:rsidRDefault="0088313A" w:rsidP="00EE514A">
            <w:pPr>
              <w:spacing w:line="360" w:lineRule="auto"/>
              <w:rPr>
                <w:rFonts w:ascii="David" w:hAnsi="David"/>
                <w:szCs w:val="24"/>
                <w:rtl/>
              </w:rPr>
            </w:pPr>
            <w:r w:rsidRPr="008E0DC0">
              <w:rPr>
                <w:rFonts w:ascii="David" w:hAnsi="David"/>
                <w:b/>
                <w:bCs/>
                <w:szCs w:val="24"/>
                <w:u w:val="single"/>
                <w:rtl/>
              </w:rPr>
              <w:t>חתימת הזכאי</w:t>
            </w:r>
          </w:p>
        </w:tc>
      </w:tr>
      <w:tr w:rsidR="00F64847" w14:paraId="050B12AB" w14:textId="77777777" w:rsidTr="00EE514A">
        <w:tc>
          <w:tcPr>
            <w:tcW w:w="958" w:type="dxa"/>
            <w:tcBorders>
              <w:top w:val="nil"/>
              <w:left w:val="nil"/>
              <w:bottom w:val="nil"/>
              <w:right w:val="nil"/>
            </w:tcBorders>
          </w:tcPr>
          <w:p w14:paraId="40405A7E"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t>תאריך:</w:t>
            </w:r>
          </w:p>
        </w:tc>
        <w:bookmarkStart w:id="873" w:name="Text23"/>
        <w:tc>
          <w:tcPr>
            <w:tcW w:w="1921" w:type="dxa"/>
            <w:tcBorders>
              <w:top w:val="nil"/>
              <w:left w:val="nil"/>
              <w:right w:val="nil"/>
            </w:tcBorders>
          </w:tcPr>
          <w:p w14:paraId="7FDC6C8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3"/>
          </w:p>
        </w:tc>
        <w:tc>
          <w:tcPr>
            <w:tcW w:w="1198" w:type="dxa"/>
            <w:tcBorders>
              <w:top w:val="nil"/>
              <w:left w:val="nil"/>
              <w:bottom w:val="nil"/>
              <w:right w:val="nil"/>
            </w:tcBorders>
          </w:tcPr>
          <w:p w14:paraId="463DB384" w14:textId="77777777" w:rsidR="00EE514A" w:rsidRPr="008E0DC0" w:rsidRDefault="0088313A" w:rsidP="00EE514A">
            <w:pPr>
              <w:spacing w:line="360" w:lineRule="auto"/>
              <w:rPr>
                <w:rFonts w:ascii="David" w:hAnsi="David"/>
                <w:szCs w:val="24"/>
              </w:rPr>
            </w:pPr>
            <w:r w:rsidRPr="008E0DC0">
              <w:rPr>
                <w:rFonts w:ascii="David" w:hAnsi="David"/>
                <w:szCs w:val="24"/>
                <w:rtl/>
              </w:rPr>
              <w:t>שם החותם:</w:t>
            </w:r>
          </w:p>
        </w:tc>
        <w:bookmarkStart w:id="874" w:name="Text24"/>
        <w:tc>
          <w:tcPr>
            <w:tcW w:w="2644" w:type="dxa"/>
            <w:tcBorders>
              <w:top w:val="nil"/>
              <w:left w:val="nil"/>
              <w:right w:val="nil"/>
            </w:tcBorders>
          </w:tcPr>
          <w:p w14:paraId="481CBBAD"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4"/>
          </w:p>
        </w:tc>
        <w:tc>
          <w:tcPr>
            <w:tcW w:w="1467" w:type="dxa"/>
            <w:tcBorders>
              <w:top w:val="nil"/>
              <w:left w:val="nil"/>
              <w:bottom w:val="nil"/>
              <w:right w:val="nil"/>
            </w:tcBorders>
          </w:tcPr>
          <w:p w14:paraId="1158A4D5" w14:textId="77777777" w:rsidR="00EE514A" w:rsidRPr="008E0DC0" w:rsidRDefault="0088313A" w:rsidP="00EE514A">
            <w:pPr>
              <w:spacing w:line="360" w:lineRule="auto"/>
              <w:rPr>
                <w:rFonts w:ascii="David" w:hAnsi="David"/>
                <w:szCs w:val="24"/>
              </w:rPr>
            </w:pPr>
            <w:r w:rsidRPr="008E0DC0">
              <w:rPr>
                <w:rFonts w:ascii="David" w:hAnsi="David"/>
                <w:szCs w:val="24"/>
                <w:rtl/>
              </w:rPr>
              <w:t>חתימה וחותמת</w:t>
            </w:r>
          </w:p>
        </w:tc>
        <w:bookmarkStart w:id="875" w:name="Text25"/>
        <w:tc>
          <w:tcPr>
            <w:tcW w:w="2376" w:type="dxa"/>
            <w:tcBorders>
              <w:top w:val="nil"/>
              <w:left w:val="nil"/>
              <w:right w:val="nil"/>
            </w:tcBorders>
          </w:tcPr>
          <w:p w14:paraId="10B82FB6"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5"/>
          </w:p>
        </w:tc>
      </w:tr>
    </w:tbl>
    <w:p w14:paraId="14D7CA6B" w14:textId="77777777" w:rsidR="00EE514A" w:rsidRPr="00E53DC1" w:rsidRDefault="00EE514A" w:rsidP="00EE514A">
      <w:pPr>
        <w:bidi w:val="0"/>
        <w:rPr>
          <w:rFonts w:asciiTheme="minorHAnsi" w:hAnsiTheme="minorHAnsi" w:cs="Times New Roman"/>
          <w:b/>
          <w:bCs/>
          <w:szCs w:val="24"/>
          <w:rtl/>
        </w:rPr>
        <w:sectPr w:rsidR="00EE514A" w:rsidRPr="00E53DC1" w:rsidSect="00674DE1">
          <w:pgSz w:w="11906" w:h="16838" w:code="9"/>
          <w:pgMar w:top="1440" w:right="1797" w:bottom="1440" w:left="1797" w:header="142" w:footer="567" w:gutter="0"/>
          <w:cols w:space="720"/>
          <w:titlePg/>
          <w:docGrid w:linePitch="326"/>
        </w:sectPr>
      </w:pPr>
    </w:p>
    <w:p w14:paraId="357D295D" w14:textId="77777777" w:rsidR="007E3931" w:rsidRPr="008E0DC0" w:rsidRDefault="0088313A" w:rsidP="00CF5BF4">
      <w:pPr>
        <w:pStyle w:val="17"/>
        <w:spacing w:line="360" w:lineRule="auto"/>
        <w:jc w:val="left"/>
        <w:rPr>
          <w:rFonts w:ascii="David" w:hAnsi="David"/>
          <w:b w:val="0"/>
          <w:bCs w:val="0"/>
          <w:sz w:val="24"/>
          <w:szCs w:val="24"/>
          <w:rtl/>
        </w:rPr>
      </w:pPr>
      <w:bookmarkStart w:id="876" w:name="_Toc155285328"/>
      <w:r w:rsidRPr="00DC0D86">
        <w:rPr>
          <w:rFonts w:ascii="David" w:hAnsi="David"/>
          <w:sz w:val="24"/>
          <w:szCs w:val="24"/>
          <w:rtl/>
        </w:rPr>
        <w:lastRenderedPageBreak/>
        <w:t>נספח ד'</w:t>
      </w:r>
      <w:r w:rsidR="00CF5BF4" w:rsidRPr="00DC0D86">
        <w:rPr>
          <w:rFonts w:ascii="David" w:hAnsi="David"/>
          <w:sz w:val="24"/>
          <w:szCs w:val="24"/>
          <w:rtl/>
        </w:rPr>
        <w:t>2</w:t>
      </w:r>
      <w:r w:rsidRPr="008E0DC0">
        <w:rPr>
          <w:rFonts w:ascii="David" w:hAnsi="David"/>
          <w:b w:val="0"/>
          <w:bCs w:val="0"/>
          <w:sz w:val="24"/>
          <w:szCs w:val="24"/>
          <w:rtl/>
        </w:rPr>
        <w:t xml:space="preserve"> הצהרה לעניין תקנה 6א לתקנות מס ערך מוסף</w:t>
      </w:r>
      <w:bookmarkEnd w:id="876"/>
    </w:p>
    <w:p w14:paraId="1DA89AFF" w14:textId="77777777" w:rsidR="00EE514A" w:rsidRPr="008E0DC0" w:rsidRDefault="00EE514A" w:rsidP="00EE514A">
      <w:pPr>
        <w:rPr>
          <w:rFonts w:ascii="David" w:hAnsi="David"/>
          <w:b/>
          <w:bCs/>
          <w:szCs w:val="24"/>
          <w:u w:val="single"/>
          <w:rtl/>
        </w:rPr>
      </w:pPr>
    </w:p>
    <w:p w14:paraId="684EE3AE"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35816925"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40AB8F9A"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10B0D4A6" w14:textId="77777777" w:rsidR="00EE514A" w:rsidRPr="008E0DC0" w:rsidRDefault="0088313A" w:rsidP="00EE514A">
      <w:pPr>
        <w:spacing w:line="360" w:lineRule="auto"/>
        <w:rPr>
          <w:rFonts w:ascii="David" w:hAnsi="David"/>
          <w:szCs w:val="24"/>
          <w:rtl/>
        </w:rPr>
      </w:pPr>
      <w:r w:rsidRPr="008E0DC0">
        <w:rPr>
          <w:rFonts w:ascii="David" w:hAnsi="David"/>
          <w:szCs w:val="24"/>
          <w:rtl/>
        </w:rPr>
        <w:t>רח' צלאח א-דין 29</w:t>
      </w:r>
    </w:p>
    <w:p w14:paraId="6ADAA5A4"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61116D67" w14:textId="77777777" w:rsidR="00EE514A" w:rsidRPr="008E0DC0" w:rsidRDefault="00EE514A" w:rsidP="00EE514A">
      <w:pPr>
        <w:spacing w:line="360" w:lineRule="auto"/>
        <w:ind w:left="2688"/>
        <w:rPr>
          <w:rFonts w:ascii="David" w:hAnsi="David"/>
          <w:b/>
          <w:bCs/>
          <w:szCs w:val="24"/>
          <w:u w:val="single"/>
          <w:rtl/>
        </w:rPr>
      </w:pPr>
    </w:p>
    <w:p w14:paraId="749EE6C0" w14:textId="77777777" w:rsidR="00EE514A" w:rsidRPr="008E0DC0" w:rsidRDefault="00EE514A" w:rsidP="00EE514A">
      <w:pPr>
        <w:spacing w:line="360" w:lineRule="auto"/>
        <w:ind w:left="2688"/>
        <w:rPr>
          <w:rFonts w:ascii="David" w:hAnsi="David"/>
          <w:b/>
          <w:bCs/>
          <w:szCs w:val="24"/>
          <w:u w:val="single"/>
          <w:rtl/>
        </w:rPr>
      </w:pPr>
    </w:p>
    <w:p w14:paraId="0F0747E4" w14:textId="77777777" w:rsidR="00EE514A" w:rsidRPr="008E0DC0" w:rsidRDefault="0088313A" w:rsidP="00EE514A">
      <w:pPr>
        <w:spacing w:line="360" w:lineRule="auto"/>
        <w:ind w:left="720"/>
        <w:rPr>
          <w:rFonts w:ascii="David" w:hAnsi="David"/>
          <w:b/>
          <w:bCs/>
          <w:szCs w:val="24"/>
          <w:u w:val="single"/>
          <w:rtl/>
        </w:rPr>
      </w:pPr>
      <w:r w:rsidRPr="008E0DC0">
        <w:rPr>
          <w:rFonts w:ascii="David" w:hAnsi="David"/>
          <w:b/>
          <w:bCs/>
          <w:szCs w:val="24"/>
          <w:u w:val="single"/>
          <w:rtl/>
        </w:rPr>
        <w:t xml:space="preserve">נספח </w:t>
      </w:r>
      <w:r w:rsidRPr="008E0DC0">
        <w:rPr>
          <w:rFonts w:ascii="David" w:hAnsi="David" w:cs="Times New Roman"/>
          <w:b/>
          <w:bCs/>
          <w:szCs w:val="24"/>
          <w:u w:val="single"/>
          <w:rtl/>
        </w:rPr>
        <w:t>–</w:t>
      </w:r>
      <w:r w:rsidRPr="008E0DC0">
        <w:rPr>
          <w:rFonts w:ascii="David" w:hAnsi="David"/>
          <w:b/>
          <w:bCs/>
          <w:szCs w:val="24"/>
          <w:u w:val="single"/>
          <w:rtl/>
        </w:rPr>
        <w:t xml:space="preserve"> הצהרה לעניין תקנה 6א לתקנות מס ערך מוסף</w:t>
      </w:r>
    </w:p>
    <w:p w14:paraId="255DBE49" w14:textId="77777777" w:rsidR="00EE514A" w:rsidRPr="008E0DC0" w:rsidRDefault="00EE514A" w:rsidP="00EE514A">
      <w:pPr>
        <w:spacing w:line="360" w:lineRule="auto"/>
        <w:rPr>
          <w:rFonts w:ascii="David" w:hAnsi="David"/>
          <w:szCs w:val="24"/>
          <w:rtl/>
        </w:rPr>
      </w:pPr>
    </w:p>
    <w:p w14:paraId="1859C2CD" w14:textId="77777777" w:rsidR="00EE514A" w:rsidRPr="008E0DC0" w:rsidRDefault="00EE514A" w:rsidP="00EE514A">
      <w:pPr>
        <w:spacing w:line="360" w:lineRule="auto"/>
        <w:rPr>
          <w:rFonts w:ascii="David" w:hAnsi="David"/>
          <w:szCs w:val="24"/>
          <w:rtl/>
        </w:rPr>
      </w:pPr>
    </w:p>
    <w:p w14:paraId="4692E280" w14:textId="77777777" w:rsidR="00EE514A" w:rsidRPr="008E0DC0" w:rsidRDefault="00EE514A" w:rsidP="00EE514A">
      <w:pPr>
        <w:spacing w:line="360" w:lineRule="auto"/>
        <w:rPr>
          <w:rFonts w:ascii="David" w:hAnsi="David"/>
          <w:szCs w:val="24"/>
          <w:rtl/>
        </w:rPr>
      </w:pPr>
    </w:p>
    <w:p w14:paraId="0C0832E7"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אני החתום מטה מצהיר בזאת, לעניין תקנה 6א לתקנות מס ערך מוסף התשל"ו </w:t>
      </w:r>
      <w:r w:rsidRPr="008E0DC0">
        <w:rPr>
          <w:rFonts w:ascii="David" w:hAnsi="David" w:cs="Times New Roman"/>
          <w:szCs w:val="24"/>
          <w:rtl/>
        </w:rPr>
        <w:t>–</w:t>
      </w:r>
      <w:r w:rsidRPr="008E0DC0">
        <w:rPr>
          <w:rFonts w:ascii="David" w:hAnsi="David"/>
          <w:szCs w:val="24"/>
          <w:rtl/>
        </w:rPr>
        <w:t xml:space="preserve"> 1976, כי עיקר הכנסתי הינה ממשכורת, גימלה או קיצבה.</w:t>
      </w:r>
    </w:p>
    <w:p w14:paraId="319578B3" w14:textId="77777777" w:rsidR="00EE514A" w:rsidRPr="008E0DC0" w:rsidRDefault="00EE514A" w:rsidP="00EE514A">
      <w:pPr>
        <w:spacing w:line="360" w:lineRule="auto"/>
        <w:rPr>
          <w:rFonts w:ascii="David" w:hAnsi="David"/>
          <w:szCs w:val="24"/>
          <w:rtl/>
        </w:rPr>
      </w:pPr>
    </w:p>
    <w:p w14:paraId="4E442805"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הריני מתחייב להודיע בכתב למשרד המשפטים על שינוי ברכיבי הכנסתי שיביא לכך שעיקר הכנסתי </w:t>
      </w:r>
      <w:r w:rsidRPr="008E0DC0">
        <w:rPr>
          <w:rFonts w:ascii="David" w:hAnsi="David"/>
          <w:b/>
          <w:bCs/>
          <w:szCs w:val="24"/>
          <w:u w:val="single"/>
          <w:rtl/>
        </w:rPr>
        <w:t>לא</w:t>
      </w:r>
      <w:r w:rsidRPr="008E0DC0">
        <w:rPr>
          <w:rFonts w:ascii="David" w:hAnsi="David"/>
          <w:szCs w:val="24"/>
          <w:rtl/>
        </w:rPr>
        <w:t xml:space="preserve"> תהיה ממשכורת, גימלה, או קיצבה.</w:t>
      </w:r>
    </w:p>
    <w:p w14:paraId="27C01C1D" w14:textId="77777777" w:rsidR="00EE514A" w:rsidRPr="008E0DC0" w:rsidRDefault="00EE514A" w:rsidP="00EE514A">
      <w:pPr>
        <w:spacing w:line="360" w:lineRule="auto"/>
        <w:rPr>
          <w:rFonts w:ascii="David" w:hAnsi="David"/>
          <w:szCs w:val="24"/>
          <w:rtl/>
        </w:rPr>
      </w:pPr>
    </w:p>
    <w:p w14:paraId="10034547" w14:textId="77777777" w:rsidR="00EE514A" w:rsidRPr="008E0DC0" w:rsidRDefault="00EE514A" w:rsidP="00EE514A">
      <w:pPr>
        <w:spacing w:line="360" w:lineRule="auto"/>
        <w:rPr>
          <w:rFonts w:ascii="David" w:hAnsi="David"/>
          <w:szCs w:val="24"/>
          <w:rtl/>
        </w:rPr>
      </w:pPr>
    </w:p>
    <w:p w14:paraId="688565DE" w14:textId="77777777" w:rsidR="00EE514A" w:rsidRPr="008E0DC0" w:rsidRDefault="00EE514A" w:rsidP="00EE514A">
      <w:pPr>
        <w:spacing w:line="360" w:lineRule="auto"/>
        <w:rPr>
          <w:rFonts w:ascii="David" w:hAnsi="David"/>
          <w:szCs w:val="24"/>
          <w:rtl/>
        </w:rPr>
      </w:pPr>
    </w:p>
    <w:p w14:paraId="60A1F4E0" w14:textId="77777777" w:rsidR="00EE514A" w:rsidRPr="008E0DC0" w:rsidRDefault="00EE514A" w:rsidP="00EE514A">
      <w:pPr>
        <w:spacing w:line="360" w:lineRule="auto"/>
        <w:rPr>
          <w:rFonts w:ascii="David" w:hAnsi="David"/>
          <w:szCs w:val="24"/>
          <w:rtl/>
        </w:rPr>
      </w:pPr>
    </w:p>
    <w:p w14:paraId="403C1F8C" w14:textId="77777777" w:rsidR="00EE514A" w:rsidRPr="008E0DC0" w:rsidRDefault="00EE514A" w:rsidP="00EE514A">
      <w:pPr>
        <w:spacing w:line="360" w:lineRule="auto"/>
        <w:rPr>
          <w:rFonts w:ascii="David" w:hAnsi="David"/>
          <w:szCs w:val="24"/>
          <w:rtl/>
        </w:rPr>
      </w:pPr>
    </w:p>
    <w:p w14:paraId="5D932675" w14:textId="77777777" w:rsidR="00EE514A" w:rsidRPr="008E0DC0" w:rsidRDefault="00EE514A" w:rsidP="00EE514A">
      <w:pPr>
        <w:spacing w:line="360" w:lineRule="auto"/>
        <w:rPr>
          <w:rFonts w:ascii="David" w:hAnsi="David"/>
          <w:szCs w:val="24"/>
          <w:rtl/>
        </w:rPr>
      </w:pPr>
    </w:p>
    <w:tbl>
      <w:tblPr>
        <w:bidiVisual/>
        <w:tblW w:w="0" w:type="auto"/>
        <w:tblInd w:w="250" w:type="dxa"/>
        <w:tblLook w:val="01E0" w:firstRow="1" w:lastRow="1" w:firstColumn="1" w:lastColumn="1" w:noHBand="0" w:noVBand="0"/>
      </w:tblPr>
      <w:tblGrid>
        <w:gridCol w:w="1983"/>
        <w:gridCol w:w="264"/>
        <w:gridCol w:w="1697"/>
        <w:gridCol w:w="263"/>
        <w:gridCol w:w="1507"/>
        <w:gridCol w:w="264"/>
        <w:gridCol w:w="2084"/>
      </w:tblGrid>
      <w:tr w:rsidR="00F64847" w14:paraId="24B0E75B" w14:textId="77777777" w:rsidTr="00EE514A">
        <w:tc>
          <w:tcPr>
            <w:tcW w:w="2551" w:type="dxa"/>
            <w:tcBorders>
              <w:top w:val="nil"/>
              <w:left w:val="nil"/>
              <w:bottom w:val="single" w:sz="4" w:space="0" w:color="auto"/>
              <w:right w:val="nil"/>
            </w:tcBorders>
          </w:tcPr>
          <w:p w14:paraId="71374638"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08DCBE0" w14:textId="77777777" w:rsidR="00EE514A" w:rsidRPr="008E0DC0" w:rsidRDefault="00EE514A" w:rsidP="00EE514A">
            <w:pPr>
              <w:spacing w:line="360" w:lineRule="auto"/>
              <w:jc w:val="both"/>
              <w:rPr>
                <w:rFonts w:ascii="David" w:hAnsi="David"/>
                <w:szCs w:val="24"/>
              </w:rPr>
            </w:pPr>
          </w:p>
        </w:tc>
        <w:tc>
          <w:tcPr>
            <w:tcW w:w="2126" w:type="dxa"/>
            <w:tcBorders>
              <w:top w:val="nil"/>
              <w:left w:val="nil"/>
              <w:bottom w:val="single" w:sz="4" w:space="0" w:color="auto"/>
              <w:right w:val="nil"/>
            </w:tcBorders>
          </w:tcPr>
          <w:p w14:paraId="0AD3423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3" w:type="dxa"/>
          </w:tcPr>
          <w:p w14:paraId="659F2857" w14:textId="77777777" w:rsidR="00EE514A" w:rsidRPr="008E0DC0" w:rsidRDefault="00EE514A" w:rsidP="00EE514A">
            <w:pPr>
              <w:spacing w:line="360" w:lineRule="auto"/>
              <w:jc w:val="both"/>
              <w:rPr>
                <w:rFonts w:ascii="David" w:hAnsi="David"/>
                <w:szCs w:val="24"/>
              </w:rPr>
            </w:pPr>
          </w:p>
        </w:tc>
        <w:tc>
          <w:tcPr>
            <w:tcW w:w="1843" w:type="dxa"/>
            <w:tcBorders>
              <w:top w:val="nil"/>
              <w:left w:val="nil"/>
              <w:bottom w:val="single" w:sz="4" w:space="0" w:color="auto"/>
              <w:right w:val="nil"/>
            </w:tcBorders>
          </w:tcPr>
          <w:p w14:paraId="25DB89F1"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247B173" w14:textId="77777777" w:rsidR="00EE514A" w:rsidRPr="008E0DC0" w:rsidRDefault="00EE514A" w:rsidP="00EE514A">
            <w:pPr>
              <w:spacing w:line="360" w:lineRule="auto"/>
              <w:jc w:val="both"/>
              <w:rPr>
                <w:rFonts w:ascii="David" w:hAnsi="David"/>
                <w:szCs w:val="24"/>
              </w:rPr>
            </w:pPr>
          </w:p>
        </w:tc>
        <w:tc>
          <w:tcPr>
            <w:tcW w:w="2693" w:type="dxa"/>
            <w:tcBorders>
              <w:top w:val="nil"/>
              <w:left w:val="nil"/>
              <w:bottom w:val="single" w:sz="4" w:space="0" w:color="auto"/>
              <w:right w:val="nil"/>
            </w:tcBorders>
          </w:tcPr>
          <w:p w14:paraId="436F6CE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r>
      <w:tr w:rsidR="00F64847" w14:paraId="418C730D" w14:textId="77777777" w:rsidTr="00EE514A">
        <w:tc>
          <w:tcPr>
            <w:tcW w:w="2551" w:type="dxa"/>
            <w:tcBorders>
              <w:top w:val="single" w:sz="4" w:space="0" w:color="auto"/>
              <w:left w:val="nil"/>
              <w:bottom w:val="nil"/>
              <w:right w:val="nil"/>
            </w:tcBorders>
          </w:tcPr>
          <w:p w14:paraId="31A84BF3"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84" w:type="dxa"/>
          </w:tcPr>
          <w:p w14:paraId="20768478" w14:textId="77777777" w:rsidR="00EE514A" w:rsidRPr="008E0DC0" w:rsidRDefault="00EE514A" w:rsidP="00EE514A">
            <w:pPr>
              <w:spacing w:line="360" w:lineRule="auto"/>
              <w:jc w:val="center"/>
              <w:rPr>
                <w:rFonts w:ascii="David" w:hAnsi="David"/>
                <w:szCs w:val="24"/>
              </w:rPr>
            </w:pPr>
          </w:p>
        </w:tc>
        <w:tc>
          <w:tcPr>
            <w:tcW w:w="2126" w:type="dxa"/>
            <w:tcBorders>
              <w:top w:val="single" w:sz="4" w:space="0" w:color="auto"/>
              <w:left w:val="nil"/>
              <w:bottom w:val="nil"/>
              <w:right w:val="nil"/>
            </w:tcBorders>
          </w:tcPr>
          <w:p w14:paraId="7DC4A53D"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83" w:type="dxa"/>
          </w:tcPr>
          <w:p w14:paraId="7C041775" w14:textId="77777777" w:rsidR="00EE514A" w:rsidRPr="008E0DC0" w:rsidRDefault="00EE514A" w:rsidP="00EE514A">
            <w:pPr>
              <w:spacing w:line="360" w:lineRule="auto"/>
              <w:jc w:val="center"/>
              <w:rPr>
                <w:rFonts w:ascii="David" w:hAnsi="David"/>
                <w:szCs w:val="24"/>
              </w:rPr>
            </w:pPr>
          </w:p>
        </w:tc>
        <w:tc>
          <w:tcPr>
            <w:tcW w:w="1843" w:type="dxa"/>
            <w:tcBorders>
              <w:top w:val="single" w:sz="4" w:space="0" w:color="auto"/>
              <w:left w:val="nil"/>
              <w:bottom w:val="nil"/>
              <w:right w:val="nil"/>
            </w:tcBorders>
          </w:tcPr>
          <w:p w14:paraId="4404DEE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84" w:type="dxa"/>
          </w:tcPr>
          <w:p w14:paraId="09E870C8" w14:textId="77777777" w:rsidR="00EE514A" w:rsidRPr="008E0DC0" w:rsidRDefault="00EE514A" w:rsidP="00EE514A">
            <w:pPr>
              <w:spacing w:line="360" w:lineRule="auto"/>
              <w:jc w:val="center"/>
              <w:rPr>
                <w:rFonts w:ascii="David" w:hAnsi="David"/>
                <w:szCs w:val="24"/>
              </w:rPr>
            </w:pPr>
          </w:p>
        </w:tc>
        <w:tc>
          <w:tcPr>
            <w:tcW w:w="2693" w:type="dxa"/>
            <w:tcBorders>
              <w:top w:val="single" w:sz="4" w:space="0" w:color="auto"/>
              <w:left w:val="nil"/>
              <w:bottom w:val="nil"/>
              <w:right w:val="nil"/>
            </w:tcBorders>
          </w:tcPr>
          <w:p w14:paraId="353B5DD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4426810E" w14:textId="77777777" w:rsidR="00EE514A" w:rsidRPr="008E0DC0" w:rsidRDefault="00EE514A" w:rsidP="00EE514A">
      <w:pPr>
        <w:spacing w:line="360" w:lineRule="auto"/>
        <w:rPr>
          <w:rFonts w:ascii="David" w:hAnsi="David"/>
          <w:szCs w:val="24"/>
          <w:rtl/>
        </w:rPr>
      </w:pPr>
    </w:p>
    <w:p w14:paraId="1431CCEE" w14:textId="77777777" w:rsidR="00EE514A" w:rsidRPr="008E0DC0" w:rsidRDefault="00EE514A" w:rsidP="00EE514A">
      <w:pPr>
        <w:spacing w:line="360" w:lineRule="auto"/>
        <w:rPr>
          <w:rFonts w:ascii="David" w:hAnsi="David"/>
          <w:szCs w:val="24"/>
          <w:rtl/>
        </w:rPr>
      </w:pPr>
    </w:p>
    <w:p w14:paraId="558F8DF1" w14:textId="77777777" w:rsidR="00EE514A" w:rsidRPr="008E0DC0" w:rsidRDefault="00EE514A" w:rsidP="00EE514A">
      <w:pPr>
        <w:spacing w:line="360" w:lineRule="auto"/>
        <w:rPr>
          <w:rFonts w:ascii="David" w:hAnsi="David"/>
          <w:noProof/>
          <w:szCs w:val="24"/>
          <w:rtl/>
        </w:rPr>
      </w:pPr>
    </w:p>
    <w:p w14:paraId="7F453B53"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br w:type="page"/>
      </w:r>
    </w:p>
    <w:p w14:paraId="1E01EB1F" w14:textId="77777777" w:rsidR="007E3931" w:rsidRPr="008E0DC0" w:rsidRDefault="0088313A" w:rsidP="00CF5BF4">
      <w:pPr>
        <w:pStyle w:val="17"/>
        <w:spacing w:line="360" w:lineRule="auto"/>
        <w:jc w:val="left"/>
        <w:rPr>
          <w:rFonts w:ascii="David" w:hAnsi="David"/>
          <w:b w:val="0"/>
          <w:bCs w:val="0"/>
          <w:sz w:val="24"/>
          <w:szCs w:val="24"/>
          <w:rtl/>
        </w:rPr>
      </w:pPr>
      <w:bookmarkStart w:id="877" w:name="_Toc155285329"/>
      <w:r w:rsidRPr="00DC0D86">
        <w:rPr>
          <w:rFonts w:ascii="David" w:hAnsi="David"/>
          <w:sz w:val="24"/>
          <w:szCs w:val="24"/>
          <w:rtl/>
        </w:rPr>
        <w:lastRenderedPageBreak/>
        <w:t>נספח ד'</w:t>
      </w:r>
      <w:r w:rsidR="00CF5BF4" w:rsidRPr="00DC0D86">
        <w:rPr>
          <w:rFonts w:ascii="David" w:hAnsi="David"/>
          <w:sz w:val="24"/>
          <w:szCs w:val="24"/>
          <w:rtl/>
        </w:rPr>
        <w:t>3</w:t>
      </w:r>
      <w:r w:rsidRPr="008E0DC0">
        <w:rPr>
          <w:rFonts w:ascii="David" w:hAnsi="David"/>
          <w:b w:val="0"/>
          <w:bCs w:val="0"/>
          <w:sz w:val="24"/>
          <w:szCs w:val="24"/>
          <w:rtl/>
        </w:rPr>
        <w:t xml:space="preserve"> הצהרה לעניין דמי ביטוח לאומי</w:t>
      </w:r>
      <w:bookmarkEnd w:id="877"/>
    </w:p>
    <w:p w14:paraId="4AA5C36D" w14:textId="77777777" w:rsidR="00EE514A" w:rsidRPr="008E0DC0" w:rsidRDefault="0088313A" w:rsidP="00EE514A">
      <w:pPr>
        <w:rPr>
          <w:rFonts w:ascii="David" w:hAnsi="David"/>
          <w:szCs w:val="24"/>
          <w:rtl/>
        </w:rPr>
      </w:pP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p>
    <w:p w14:paraId="54470B28"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4483E036"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123D59ED"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56AF9890" w14:textId="77777777" w:rsidR="00EE514A" w:rsidRPr="008E0DC0" w:rsidRDefault="0088313A" w:rsidP="00EE514A">
      <w:pPr>
        <w:spacing w:line="360" w:lineRule="auto"/>
        <w:rPr>
          <w:rFonts w:ascii="David" w:hAnsi="David"/>
          <w:szCs w:val="24"/>
          <w:rtl/>
        </w:rPr>
      </w:pPr>
      <w:r w:rsidRPr="008E0DC0">
        <w:rPr>
          <w:rFonts w:ascii="David" w:hAnsi="David"/>
          <w:szCs w:val="24"/>
          <w:rtl/>
        </w:rPr>
        <w:t>רח' צלאח א-דין 29</w:t>
      </w:r>
    </w:p>
    <w:p w14:paraId="297CA062"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2D21A1CD" w14:textId="77777777" w:rsidR="00EE514A" w:rsidRPr="008E0DC0" w:rsidRDefault="00EE514A" w:rsidP="00EE514A">
      <w:pPr>
        <w:spacing w:line="360" w:lineRule="auto"/>
        <w:rPr>
          <w:rFonts w:ascii="David" w:hAnsi="David"/>
          <w:szCs w:val="24"/>
          <w:rtl/>
        </w:rPr>
      </w:pPr>
    </w:p>
    <w:p w14:paraId="7E48F2E9" w14:textId="77777777" w:rsidR="00EE514A" w:rsidRPr="008E0DC0" w:rsidRDefault="00EE514A" w:rsidP="00EE514A">
      <w:pPr>
        <w:spacing w:line="360" w:lineRule="auto"/>
        <w:rPr>
          <w:rFonts w:ascii="David" w:hAnsi="David"/>
          <w:szCs w:val="24"/>
          <w:rtl/>
        </w:rPr>
      </w:pPr>
    </w:p>
    <w:p w14:paraId="4F9BD2C0" w14:textId="77777777" w:rsidR="00EE514A" w:rsidRPr="008E0DC0" w:rsidRDefault="0088313A" w:rsidP="00EE514A">
      <w:pPr>
        <w:spacing w:line="360" w:lineRule="auto"/>
        <w:ind w:left="-772"/>
        <w:jc w:val="center"/>
        <w:rPr>
          <w:rFonts w:ascii="David" w:hAnsi="David"/>
          <w:b/>
          <w:bCs/>
          <w:szCs w:val="24"/>
          <w:u w:val="single"/>
          <w:rtl/>
        </w:rPr>
      </w:pPr>
      <w:r w:rsidRPr="008E0DC0">
        <w:rPr>
          <w:rFonts w:ascii="David" w:hAnsi="David"/>
          <w:b/>
          <w:bCs/>
          <w:szCs w:val="24"/>
          <w:u w:val="single"/>
          <w:rtl/>
        </w:rPr>
        <w:t>נספח - הצהרה לעניין דמי ביטוח לאומי</w:t>
      </w:r>
    </w:p>
    <w:p w14:paraId="27F0DE34" w14:textId="77777777" w:rsidR="00EE514A" w:rsidRPr="008E0DC0" w:rsidRDefault="00EE514A" w:rsidP="00EE514A">
      <w:pPr>
        <w:spacing w:line="360" w:lineRule="auto"/>
        <w:rPr>
          <w:rFonts w:ascii="David" w:hAnsi="David"/>
          <w:szCs w:val="24"/>
          <w:rtl/>
        </w:rPr>
      </w:pPr>
    </w:p>
    <w:p w14:paraId="5E892B2F" w14:textId="77777777" w:rsidR="00EE514A" w:rsidRPr="008E0DC0" w:rsidRDefault="00EE514A" w:rsidP="00EE514A">
      <w:pPr>
        <w:spacing w:line="360" w:lineRule="auto"/>
        <w:rPr>
          <w:rFonts w:ascii="David" w:hAnsi="David"/>
          <w:szCs w:val="24"/>
          <w:rtl/>
        </w:rPr>
      </w:pPr>
    </w:p>
    <w:p w14:paraId="4F4A900D" w14:textId="77777777" w:rsidR="00EE514A" w:rsidRPr="008E0DC0" w:rsidRDefault="00EE514A" w:rsidP="00EE514A">
      <w:pPr>
        <w:spacing w:line="360" w:lineRule="auto"/>
        <w:rPr>
          <w:rFonts w:ascii="David" w:hAnsi="David"/>
          <w:szCs w:val="24"/>
          <w:rtl/>
        </w:rPr>
      </w:pPr>
    </w:p>
    <w:p w14:paraId="7A8524BA" w14:textId="77777777" w:rsidR="00EE514A" w:rsidRPr="008E0DC0" w:rsidRDefault="0088313A" w:rsidP="00EE514A">
      <w:pPr>
        <w:spacing w:line="360" w:lineRule="auto"/>
        <w:rPr>
          <w:rFonts w:ascii="David" w:hAnsi="David"/>
          <w:szCs w:val="24"/>
          <w:rtl/>
        </w:rPr>
      </w:pPr>
      <w:r w:rsidRPr="008E0DC0">
        <w:rPr>
          <w:rFonts w:ascii="David" w:hAnsi="David"/>
          <w:szCs w:val="24"/>
          <w:rtl/>
        </w:rPr>
        <w:t>אני החתום מטה מצהיר בזאת כי הנני:</w:t>
      </w:r>
    </w:p>
    <w:bookmarkStart w:id="878" w:name="סימון4"/>
    <w:p w14:paraId="60DEE3E3"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78"/>
      <w:r w:rsidRPr="008E0DC0">
        <w:rPr>
          <w:rFonts w:ascii="David" w:hAnsi="David" w:cs="Times New Roman"/>
          <w:szCs w:val="24"/>
          <w:rtl/>
        </w:rPr>
        <w:tab/>
      </w:r>
      <w:r w:rsidRPr="008E0DC0">
        <w:rPr>
          <w:rFonts w:ascii="David" w:hAnsi="David"/>
          <w:szCs w:val="24"/>
          <w:rtl/>
        </w:rPr>
        <w:t>עצמאי ומשלם ביטוח לאומי בעצמי כעצמאי.</w:t>
      </w:r>
    </w:p>
    <w:bookmarkStart w:id="879" w:name="סימון5"/>
    <w:p w14:paraId="61D9601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79"/>
      <w:r w:rsidRPr="008E0DC0">
        <w:rPr>
          <w:rFonts w:ascii="David" w:hAnsi="David" w:cs="Times New Roman"/>
          <w:szCs w:val="24"/>
          <w:rtl/>
        </w:rPr>
        <w:tab/>
      </w:r>
      <w:r w:rsidRPr="008E0DC0">
        <w:rPr>
          <w:rFonts w:ascii="David" w:hAnsi="David"/>
          <w:szCs w:val="24"/>
          <w:rtl/>
        </w:rPr>
        <w:t xml:space="preserve">עיקר הכנסתי ממשכורת, גמלה או קצבה ומשלם בעצמי ביטוח לאומי – </w:t>
      </w:r>
      <w:r w:rsidRPr="008E0DC0">
        <w:rPr>
          <w:rFonts w:ascii="David" w:hAnsi="David"/>
          <w:b/>
          <w:bCs/>
          <w:szCs w:val="24"/>
          <w:rtl/>
        </w:rPr>
        <w:t>מצ"ב אישור</w:t>
      </w:r>
      <w:r w:rsidRPr="008E0DC0">
        <w:rPr>
          <w:rFonts w:ascii="David" w:hAnsi="David"/>
          <w:szCs w:val="24"/>
          <w:rtl/>
        </w:rPr>
        <w:t>.</w:t>
      </w:r>
    </w:p>
    <w:bookmarkStart w:id="880" w:name="סימון6"/>
    <w:p w14:paraId="6B485062" w14:textId="77777777" w:rsidR="00EE514A" w:rsidRPr="008E0DC0" w:rsidRDefault="0088313A" w:rsidP="00EE514A">
      <w:pPr>
        <w:spacing w:line="360" w:lineRule="auto"/>
        <w:ind w:left="568" w:hanging="567"/>
        <w:jc w:val="both"/>
        <w:rPr>
          <w:rFonts w:ascii="David" w:hAnsi="David"/>
          <w:szCs w:val="24"/>
          <w:rtl/>
        </w:rPr>
      </w:pPr>
      <w:r w:rsidRPr="008E0DC0">
        <w:rPr>
          <w:rFonts w:ascii="David" w:hAnsi="David"/>
          <w:szCs w:val="24"/>
          <w:rtl/>
        </w:rPr>
        <w:fldChar w:fldCharType="begin">
          <w:ffData>
            <w:name w:val="סימון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EA3679">
        <w:rPr>
          <w:rFonts w:ascii="David" w:hAnsi="David"/>
          <w:szCs w:val="24"/>
          <w:rtl/>
        </w:rPr>
      </w:r>
      <w:r w:rsidR="00EA3679">
        <w:rPr>
          <w:rFonts w:ascii="David" w:hAnsi="David"/>
          <w:szCs w:val="24"/>
          <w:rtl/>
        </w:rPr>
        <w:fldChar w:fldCharType="separate"/>
      </w:r>
      <w:r w:rsidRPr="008E0DC0">
        <w:rPr>
          <w:rFonts w:ascii="David" w:hAnsi="David"/>
          <w:szCs w:val="24"/>
          <w:rtl/>
        </w:rPr>
        <w:fldChar w:fldCharType="end"/>
      </w:r>
      <w:bookmarkEnd w:id="880"/>
      <w:r w:rsidRPr="008E0DC0">
        <w:rPr>
          <w:rFonts w:ascii="David" w:hAnsi="David" w:cs="Times New Roman"/>
          <w:szCs w:val="24"/>
          <w:rtl/>
        </w:rPr>
        <w:tab/>
      </w:r>
      <w:r w:rsidRPr="008E0DC0">
        <w:rPr>
          <w:rFonts w:ascii="David" w:hAnsi="David"/>
          <w:szCs w:val="24"/>
          <w:rtl/>
        </w:rPr>
        <w:t>עיקר הכנסתי ממשכורת, גמלה או קצבה ומבקש לנכות לי ביטוח לאומי לפי האישור המצ"ב (בהעדר אישור ינוכה לפי הסכום המקסימאלי הנקוב בחוק ).</w:t>
      </w:r>
    </w:p>
    <w:p w14:paraId="5040AD5F" w14:textId="77777777" w:rsidR="00EE514A" w:rsidRPr="008E0DC0" w:rsidRDefault="00EE514A" w:rsidP="00EE514A">
      <w:pPr>
        <w:spacing w:line="360" w:lineRule="auto"/>
        <w:ind w:hanging="720"/>
        <w:rPr>
          <w:rFonts w:ascii="David" w:hAnsi="David"/>
          <w:szCs w:val="24"/>
          <w:rtl/>
        </w:rPr>
      </w:pPr>
    </w:p>
    <w:p w14:paraId="5C47F365" w14:textId="77777777" w:rsidR="00EE514A" w:rsidRPr="008E0DC0" w:rsidRDefault="00EE514A" w:rsidP="00EE514A">
      <w:pPr>
        <w:spacing w:line="360" w:lineRule="auto"/>
        <w:ind w:hanging="720"/>
        <w:rPr>
          <w:rFonts w:ascii="David" w:hAnsi="David"/>
          <w:szCs w:val="24"/>
          <w:rtl/>
        </w:rPr>
      </w:pPr>
    </w:p>
    <w:p w14:paraId="4F515A62" w14:textId="77777777" w:rsidR="00EE514A" w:rsidRPr="008E0DC0" w:rsidRDefault="00EE514A" w:rsidP="00EE514A">
      <w:pPr>
        <w:spacing w:line="360" w:lineRule="auto"/>
        <w:ind w:hanging="720"/>
        <w:rPr>
          <w:rFonts w:ascii="David" w:hAnsi="David"/>
          <w:szCs w:val="24"/>
          <w:rtl/>
        </w:rPr>
      </w:pPr>
    </w:p>
    <w:p w14:paraId="7F0542A1" w14:textId="77777777" w:rsidR="00EE514A" w:rsidRPr="008E0DC0" w:rsidRDefault="00EE514A" w:rsidP="00EE514A">
      <w:pPr>
        <w:spacing w:line="360" w:lineRule="auto"/>
        <w:ind w:hanging="720"/>
        <w:rPr>
          <w:rFonts w:ascii="David" w:hAnsi="David"/>
          <w:szCs w:val="24"/>
          <w:rtl/>
        </w:rPr>
      </w:pPr>
    </w:p>
    <w:p w14:paraId="07DA2350" w14:textId="77777777" w:rsidR="00EE514A" w:rsidRPr="008E0DC0" w:rsidRDefault="00EE514A" w:rsidP="00EE514A">
      <w:pPr>
        <w:spacing w:line="360" w:lineRule="auto"/>
        <w:ind w:hanging="720"/>
        <w:rPr>
          <w:rFonts w:ascii="David" w:hAnsi="David"/>
          <w:szCs w:val="24"/>
          <w:rtl/>
        </w:rPr>
      </w:pPr>
    </w:p>
    <w:p w14:paraId="56895B40" w14:textId="77777777" w:rsidR="00EE514A" w:rsidRPr="008E0DC0" w:rsidRDefault="00EE514A" w:rsidP="00EE514A">
      <w:pPr>
        <w:spacing w:line="360" w:lineRule="auto"/>
        <w:rPr>
          <w:rFonts w:ascii="David" w:hAnsi="David"/>
          <w:szCs w:val="24"/>
          <w:rtl/>
        </w:rPr>
      </w:pPr>
    </w:p>
    <w:p w14:paraId="6E7E8003" w14:textId="77777777" w:rsidR="00EE514A" w:rsidRPr="008E0DC0" w:rsidRDefault="00EE514A" w:rsidP="00EE514A">
      <w:pPr>
        <w:spacing w:line="360" w:lineRule="auto"/>
        <w:rPr>
          <w:rFonts w:ascii="David" w:hAnsi="David"/>
          <w:szCs w:val="24"/>
          <w:rtl/>
        </w:rPr>
      </w:pPr>
    </w:p>
    <w:tbl>
      <w:tblPr>
        <w:bidiVisual/>
        <w:tblW w:w="0" w:type="auto"/>
        <w:tblInd w:w="-470" w:type="dxa"/>
        <w:tblLook w:val="01E0" w:firstRow="1" w:lastRow="1" w:firstColumn="1" w:lastColumn="1" w:noHBand="0" w:noVBand="0"/>
      </w:tblPr>
      <w:tblGrid>
        <w:gridCol w:w="2187"/>
        <w:gridCol w:w="270"/>
        <w:gridCol w:w="1851"/>
        <w:gridCol w:w="271"/>
        <w:gridCol w:w="1628"/>
        <w:gridCol w:w="271"/>
        <w:gridCol w:w="2304"/>
      </w:tblGrid>
      <w:tr w:rsidR="00F64847" w14:paraId="5EAFE572" w14:textId="77777777" w:rsidTr="00EE514A">
        <w:tc>
          <w:tcPr>
            <w:tcW w:w="2341" w:type="dxa"/>
            <w:tcBorders>
              <w:top w:val="nil"/>
              <w:left w:val="nil"/>
              <w:bottom w:val="single" w:sz="4" w:space="0" w:color="auto"/>
              <w:right w:val="nil"/>
            </w:tcBorders>
          </w:tcPr>
          <w:bookmarkStart w:id="881" w:name="Text4"/>
          <w:p w14:paraId="0601E42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1"/>
          </w:p>
        </w:tc>
        <w:tc>
          <w:tcPr>
            <w:tcW w:w="276" w:type="dxa"/>
          </w:tcPr>
          <w:p w14:paraId="119AB01F" w14:textId="77777777" w:rsidR="00EE514A" w:rsidRPr="008E0DC0" w:rsidRDefault="00EE514A" w:rsidP="00EE514A">
            <w:pPr>
              <w:spacing w:line="360" w:lineRule="auto"/>
              <w:jc w:val="both"/>
              <w:rPr>
                <w:rFonts w:ascii="David" w:hAnsi="David"/>
                <w:szCs w:val="24"/>
              </w:rPr>
            </w:pPr>
          </w:p>
        </w:tc>
        <w:bookmarkStart w:id="882" w:name="Text5"/>
        <w:tc>
          <w:tcPr>
            <w:tcW w:w="1967" w:type="dxa"/>
            <w:tcBorders>
              <w:top w:val="nil"/>
              <w:left w:val="nil"/>
              <w:bottom w:val="single" w:sz="4" w:space="0" w:color="auto"/>
              <w:right w:val="nil"/>
            </w:tcBorders>
          </w:tcPr>
          <w:p w14:paraId="766343B7"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2"/>
          </w:p>
        </w:tc>
        <w:tc>
          <w:tcPr>
            <w:tcW w:w="276" w:type="dxa"/>
          </w:tcPr>
          <w:p w14:paraId="5929B4FF" w14:textId="77777777" w:rsidR="00EE514A" w:rsidRPr="008E0DC0" w:rsidRDefault="00EE514A" w:rsidP="00EE514A">
            <w:pPr>
              <w:spacing w:line="360" w:lineRule="auto"/>
              <w:jc w:val="both"/>
              <w:rPr>
                <w:rFonts w:ascii="David" w:hAnsi="David"/>
                <w:szCs w:val="24"/>
              </w:rPr>
            </w:pPr>
          </w:p>
        </w:tc>
        <w:bookmarkStart w:id="883" w:name="Text6"/>
        <w:tc>
          <w:tcPr>
            <w:tcW w:w="1719" w:type="dxa"/>
            <w:tcBorders>
              <w:top w:val="nil"/>
              <w:left w:val="nil"/>
              <w:bottom w:val="single" w:sz="4" w:space="0" w:color="auto"/>
              <w:right w:val="nil"/>
            </w:tcBorders>
          </w:tcPr>
          <w:p w14:paraId="30117BA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3"/>
          </w:p>
        </w:tc>
        <w:tc>
          <w:tcPr>
            <w:tcW w:w="276" w:type="dxa"/>
          </w:tcPr>
          <w:p w14:paraId="29C23194" w14:textId="77777777" w:rsidR="00EE514A" w:rsidRPr="008E0DC0" w:rsidRDefault="00EE514A" w:rsidP="00EE514A">
            <w:pPr>
              <w:spacing w:line="360" w:lineRule="auto"/>
              <w:jc w:val="both"/>
              <w:rPr>
                <w:rFonts w:ascii="David" w:hAnsi="David"/>
                <w:szCs w:val="24"/>
              </w:rPr>
            </w:pPr>
          </w:p>
        </w:tc>
        <w:bookmarkStart w:id="884" w:name="Text7"/>
        <w:tc>
          <w:tcPr>
            <w:tcW w:w="2468" w:type="dxa"/>
            <w:tcBorders>
              <w:top w:val="nil"/>
              <w:left w:val="nil"/>
              <w:bottom w:val="single" w:sz="4" w:space="0" w:color="auto"/>
              <w:right w:val="nil"/>
            </w:tcBorders>
          </w:tcPr>
          <w:p w14:paraId="19F4C82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4"/>
          </w:p>
        </w:tc>
      </w:tr>
      <w:tr w:rsidR="00F64847" w14:paraId="1C35BD17" w14:textId="77777777" w:rsidTr="00EE514A">
        <w:tc>
          <w:tcPr>
            <w:tcW w:w="2341" w:type="dxa"/>
            <w:tcBorders>
              <w:top w:val="single" w:sz="4" w:space="0" w:color="auto"/>
              <w:left w:val="nil"/>
              <w:bottom w:val="nil"/>
              <w:right w:val="nil"/>
            </w:tcBorders>
          </w:tcPr>
          <w:p w14:paraId="1D023FBA"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76" w:type="dxa"/>
          </w:tcPr>
          <w:p w14:paraId="7A5378F7" w14:textId="77777777" w:rsidR="00EE514A" w:rsidRPr="008E0DC0" w:rsidRDefault="00EE514A" w:rsidP="00EE514A">
            <w:pPr>
              <w:spacing w:line="360" w:lineRule="auto"/>
              <w:jc w:val="center"/>
              <w:rPr>
                <w:rFonts w:ascii="David" w:hAnsi="David"/>
                <w:szCs w:val="24"/>
              </w:rPr>
            </w:pPr>
          </w:p>
        </w:tc>
        <w:tc>
          <w:tcPr>
            <w:tcW w:w="1967" w:type="dxa"/>
            <w:tcBorders>
              <w:top w:val="single" w:sz="4" w:space="0" w:color="auto"/>
              <w:left w:val="nil"/>
              <w:bottom w:val="nil"/>
              <w:right w:val="nil"/>
            </w:tcBorders>
          </w:tcPr>
          <w:p w14:paraId="6F5496F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76" w:type="dxa"/>
          </w:tcPr>
          <w:p w14:paraId="1B313A1C" w14:textId="77777777" w:rsidR="00EE514A" w:rsidRPr="008E0DC0" w:rsidRDefault="00EE514A" w:rsidP="00EE514A">
            <w:pPr>
              <w:spacing w:line="360" w:lineRule="auto"/>
              <w:jc w:val="center"/>
              <w:rPr>
                <w:rFonts w:ascii="David" w:hAnsi="David"/>
                <w:szCs w:val="24"/>
              </w:rPr>
            </w:pPr>
          </w:p>
        </w:tc>
        <w:tc>
          <w:tcPr>
            <w:tcW w:w="1719" w:type="dxa"/>
            <w:tcBorders>
              <w:top w:val="single" w:sz="4" w:space="0" w:color="auto"/>
              <w:left w:val="nil"/>
              <w:bottom w:val="nil"/>
              <w:right w:val="nil"/>
            </w:tcBorders>
          </w:tcPr>
          <w:p w14:paraId="4A8F01B0"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76" w:type="dxa"/>
          </w:tcPr>
          <w:p w14:paraId="6B409BA5" w14:textId="77777777" w:rsidR="00EE514A" w:rsidRPr="008E0DC0" w:rsidRDefault="00EE514A" w:rsidP="00EE514A">
            <w:pPr>
              <w:spacing w:line="360" w:lineRule="auto"/>
              <w:jc w:val="center"/>
              <w:rPr>
                <w:rFonts w:ascii="David" w:hAnsi="David"/>
                <w:szCs w:val="24"/>
              </w:rPr>
            </w:pPr>
          </w:p>
        </w:tc>
        <w:tc>
          <w:tcPr>
            <w:tcW w:w="2468" w:type="dxa"/>
            <w:tcBorders>
              <w:top w:val="single" w:sz="4" w:space="0" w:color="auto"/>
              <w:left w:val="nil"/>
              <w:bottom w:val="nil"/>
              <w:right w:val="nil"/>
            </w:tcBorders>
          </w:tcPr>
          <w:p w14:paraId="289FF98F"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54A3E289" w14:textId="77777777" w:rsidR="00EE514A" w:rsidRPr="008E0DC0" w:rsidRDefault="00EE514A" w:rsidP="00EE514A">
      <w:pPr>
        <w:spacing w:line="360" w:lineRule="auto"/>
        <w:rPr>
          <w:rFonts w:ascii="David" w:hAnsi="David"/>
          <w:szCs w:val="24"/>
          <w:rtl/>
        </w:rPr>
      </w:pPr>
    </w:p>
    <w:p w14:paraId="2E36910A" w14:textId="77777777" w:rsidR="00EE514A" w:rsidRPr="008E0DC0" w:rsidRDefault="00EE514A" w:rsidP="00EE514A">
      <w:pPr>
        <w:spacing w:line="360" w:lineRule="auto"/>
        <w:rPr>
          <w:rFonts w:ascii="David" w:hAnsi="David"/>
          <w:noProof/>
          <w:szCs w:val="24"/>
          <w:rtl/>
        </w:rPr>
      </w:pPr>
    </w:p>
    <w:p w14:paraId="7E66FC5A"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tab/>
      </w:r>
    </w:p>
    <w:p w14:paraId="4FEC1316" w14:textId="77777777" w:rsidR="00EE514A" w:rsidRPr="008E0DC0" w:rsidRDefault="0088313A" w:rsidP="00EE514A">
      <w:pPr>
        <w:spacing w:line="360" w:lineRule="auto"/>
        <w:rPr>
          <w:rFonts w:ascii="David" w:hAnsi="David"/>
          <w:szCs w:val="24"/>
          <w:rtl/>
        </w:rPr>
      </w:pPr>
      <w:r w:rsidRPr="008E0DC0">
        <w:rPr>
          <w:rFonts w:ascii="David" w:hAnsi="David" w:cs="Times New Roman"/>
          <w:szCs w:val="24"/>
          <w:rtl/>
        </w:rPr>
        <w:tab/>
      </w:r>
    </w:p>
    <w:p w14:paraId="2EA51FB7" w14:textId="77777777" w:rsidR="00EE514A" w:rsidRPr="008E0DC0" w:rsidRDefault="00EE514A" w:rsidP="00EE514A">
      <w:pPr>
        <w:spacing w:line="360" w:lineRule="auto"/>
        <w:rPr>
          <w:rFonts w:ascii="David" w:hAnsi="David"/>
          <w:szCs w:val="24"/>
          <w:rtl/>
        </w:rPr>
      </w:pPr>
    </w:p>
    <w:p w14:paraId="0FBE7877" w14:textId="77777777" w:rsidR="00EE514A" w:rsidRPr="008E0DC0" w:rsidRDefault="00EE514A" w:rsidP="00EE514A">
      <w:pPr>
        <w:rPr>
          <w:rFonts w:ascii="David" w:hAnsi="David"/>
          <w:szCs w:val="24"/>
          <w:rtl/>
        </w:rPr>
      </w:pPr>
    </w:p>
    <w:p w14:paraId="19201D90" w14:textId="77777777" w:rsidR="00EE514A" w:rsidRPr="008E0DC0" w:rsidRDefault="0088313A" w:rsidP="00EE514A">
      <w:pPr>
        <w:ind w:left="4320"/>
        <w:rPr>
          <w:rFonts w:ascii="David" w:hAnsi="David"/>
          <w:b/>
          <w:bCs/>
          <w:szCs w:val="24"/>
          <w:u w:val="single"/>
          <w:rtl/>
        </w:rPr>
      </w:pPr>
      <w:r w:rsidRPr="008E0DC0">
        <w:rPr>
          <w:rFonts w:ascii="David" w:hAnsi="David" w:cs="Times New Roman"/>
          <w:szCs w:val="24"/>
          <w:rtl/>
        </w:rPr>
        <w:br w:type="page"/>
      </w:r>
    </w:p>
    <w:p w14:paraId="001AD6DD" w14:textId="77777777" w:rsidR="007E3931" w:rsidRPr="008E0DC0" w:rsidRDefault="0088313A" w:rsidP="00CF5BF4">
      <w:pPr>
        <w:pStyle w:val="17"/>
        <w:spacing w:line="360" w:lineRule="auto"/>
        <w:jc w:val="left"/>
        <w:rPr>
          <w:rFonts w:ascii="David" w:hAnsi="David"/>
          <w:b w:val="0"/>
          <w:bCs w:val="0"/>
          <w:sz w:val="24"/>
          <w:szCs w:val="24"/>
          <w:rtl/>
        </w:rPr>
      </w:pPr>
      <w:bookmarkStart w:id="885" w:name="_Toc155285330"/>
      <w:r w:rsidRPr="00DC0D86">
        <w:rPr>
          <w:rFonts w:ascii="David" w:hAnsi="David"/>
          <w:sz w:val="24"/>
          <w:szCs w:val="24"/>
          <w:rtl/>
        </w:rPr>
        <w:lastRenderedPageBreak/>
        <w:t>נספח ד'4</w:t>
      </w:r>
      <w:r w:rsidRPr="008E0DC0">
        <w:rPr>
          <w:rFonts w:ascii="David" w:hAnsi="David"/>
          <w:b w:val="0"/>
          <w:bCs w:val="0"/>
          <w:sz w:val="24"/>
          <w:szCs w:val="24"/>
          <w:rtl/>
        </w:rPr>
        <w:t xml:space="preserve"> הצהרת מדווח על בסיס מזומן לצרכי מס ערך מוסף</w:t>
      </w:r>
      <w:bookmarkEnd w:id="885"/>
    </w:p>
    <w:p w14:paraId="20B17C95" w14:textId="77777777" w:rsidR="007E3931" w:rsidRPr="008E0DC0" w:rsidRDefault="007E3931" w:rsidP="00EE514A">
      <w:pPr>
        <w:rPr>
          <w:rFonts w:ascii="David" w:hAnsi="David"/>
          <w:szCs w:val="24"/>
          <w:rtl/>
        </w:rPr>
      </w:pPr>
    </w:p>
    <w:p w14:paraId="54051E9F"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שם הספק: </w:t>
      </w:r>
      <w:r w:rsidRPr="008E0DC0">
        <w:rPr>
          <w:rFonts w:ascii="David" w:hAnsi="David"/>
          <w:b/>
          <w:szCs w:val="24"/>
          <w:rtl/>
        </w:rPr>
        <w:t>_____________________</w:t>
      </w:r>
    </w:p>
    <w:p w14:paraId="63748E5B"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מספר ע.מ./ח.פ. : </w:t>
      </w:r>
      <w:r w:rsidRPr="008E0DC0">
        <w:rPr>
          <w:rFonts w:ascii="David" w:hAnsi="David"/>
          <w:b/>
          <w:szCs w:val="24"/>
          <w:rtl/>
        </w:rPr>
        <w:t>________________</w:t>
      </w:r>
    </w:p>
    <w:p w14:paraId="098615AC" w14:textId="77777777" w:rsidR="00EE514A" w:rsidRPr="008E0DC0" w:rsidRDefault="0088313A" w:rsidP="00EE514A">
      <w:pPr>
        <w:spacing w:line="360" w:lineRule="auto"/>
        <w:jc w:val="right"/>
        <w:rPr>
          <w:rFonts w:ascii="David" w:hAnsi="David"/>
          <w:b/>
          <w:szCs w:val="24"/>
          <w:rtl/>
        </w:rPr>
      </w:pP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t>תאריך:__________</w:t>
      </w:r>
    </w:p>
    <w:p w14:paraId="77FA2E70" w14:textId="77777777" w:rsidR="00EE514A" w:rsidRPr="008E0DC0" w:rsidRDefault="0088313A" w:rsidP="00EE514A">
      <w:pPr>
        <w:spacing w:line="360" w:lineRule="auto"/>
        <w:rPr>
          <w:rFonts w:ascii="David" w:hAnsi="David"/>
          <w:b/>
          <w:szCs w:val="24"/>
          <w:rtl/>
        </w:rPr>
      </w:pPr>
      <w:r w:rsidRPr="008E0DC0">
        <w:rPr>
          <w:rFonts w:ascii="David" w:hAnsi="David"/>
          <w:szCs w:val="24"/>
          <w:rtl/>
        </w:rPr>
        <w:t>לכבוד</w:t>
      </w:r>
    </w:p>
    <w:p w14:paraId="53D47F6A" w14:textId="77777777" w:rsidR="00EE514A" w:rsidRPr="008E0DC0" w:rsidRDefault="0088313A" w:rsidP="00EE514A">
      <w:pPr>
        <w:spacing w:line="360" w:lineRule="auto"/>
        <w:rPr>
          <w:rFonts w:ascii="David" w:hAnsi="David"/>
          <w:b/>
          <w:szCs w:val="24"/>
          <w:u w:val="single"/>
          <w:rtl/>
        </w:rPr>
      </w:pPr>
      <w:r w:rsidRPr="008E0DC0">
        <w:rPr>
          <w:rFonts w:ascii="David" w:hAnsi="David"/>
          <w:szCs w:val="24"/>
          <w:u w:val="single"/>
          <w:rtl/>
        </w:rPr>
        <w:t>מדינת ישראל – אגף החשב הכללי</w:t>
      </w:r>
    </w:p>
    <w:p w14:paraId="1A28E1BF" w14:textId="77777777" w:rsidR="00EE514A" w:rsidRPr="008E0DC0" w:rsidRDefault="00EE514A" w:rsidP="00EE514A">
      <w:pPr>
        <w:spacing w:line="360" w:lineRule="auto"/>
        <w:rPr>
          <w:rFonts w:ascii="David" w:hAnsi="David"/>
          <w:b/>
          <w:szCs w:val="24"/>
          <w:u w:val="single"/>
          <w:rtl/>
        </w:rPr>
      </w:pPr>
    </w:p>
    <w:p w14:paraId="2D6926DE" w14:textId="77777777" w:rsidR="00EE514A" w:rsidRPr="008E0DC0" w:rsidRDefault="0088313A" w:rsidP="00EE514A">
      <w:pPr>
        <w:spacing w:line="360" w:lineRule="auto"/>
        <w:rPr>
          <w:rFonts w:ascii="David" w:hAnsi="David"/>
          <w:b/>
          <w:szCs w:val="24"/>
          <w:rtl/>
        </w:rPr>
      </w:pPr>
      <w:r w:rsidRPr="008E0DC0">
        <w:rPr>
          <w:rFonts w:ascii="David" w:hAnsi="David"/>
          <w:szCs w:val="24"/>
          <w:rtl/>
        </w:rPr>
        <w:t>א.ג.נ.,</w:t>
      </w:r>
    </w:p>
    <w:p w14:paraId="3604DB41" w14:textId="77777777" w:rsidR="00EE514A" w:rsidRPr="008E0DC0" w:rsidRDefault="0088313A" w:rsidP="00EE514A">
      <w:pPr>
        <w:spacing w:line="360" w:lineRule="auto"/>
        <w:jc w:val="center"/>
        <w:rPr>
          <w:rFonts w:ascii="David" w:hAnsi="David"/>
          <w:b/>
          <w:bCs/>
          <w:szCs w:val="24"/>
          <w:u w:val="single"/>
          <w:rtl/>
        </w:rPr>
      </w:pPr>
      <w:r w:rsidRPr="008E0DC0">
        <w:rPr>
          <w:rFonts w:ascii="David" w:hAnsi="David"/>
          <w:bCs/>
          <w:szCs w:val="24"/>
          <w:rtl/>
        </w:rPr>
        <w:t xml:space="preserve">הנדון: </w:t>
      </w:r>
      <w:r w:rsidRPr="008E0DC0">
        <w:rPr>
          <w:rFonts w:ascii="David" w:hAnsi="David"/>
          <w:bCs/>
          <w:szCs w:val="24"/>
          <w:u w:val="single"/>
          <w:rtl/>
        </w:rPr>
        <w:t>הצהרת מדווח על בסיס מזומן לצרכי מס ערך מוסף</w:t>
      </w:r>
    </w:p>
    <w:p w14:paraId="735C26D3" w14:textId="77777777" w:rsidR="00EE514A" w:rsidRPr="008E0DC0" w:rsidRDefault="00EE514A" w:rsidP="00EE514A">
      <w:pPr>
        <w:spacing w:line="360" w:lineRule="auto"/>
        <w:jc w:val="center"/>
        <w:rPr>
          <w:rFonts w:ascii="David" w:hAnsi="David"/>
          <w:b/>
          <w:bCs/>
          <w:szCs w:val="24"/>
          <w:u w:val="single"/>
          <w:rtl/>
        </w:rPr>
      </w:pPr>
    </w:p>
    <w:p w14:paraId="314A612B"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8E0DC0">
        <w:rPr>
          <w:rFonts w:ascii="David" w:hAnsi="David"/>
          <w:szCs w:val="24"/>
        </w:rPr>
        <w:t xml:space="preserve">X </w:t>
      </w:r>
      <w:r w:rsidRPr="008E0DC0">
        <w:rPr>
          <w:rFonts w:ascii="David" w:hAnsi="David"/>
          <w:szCs w:val="24"/>
          <w:rtl/>
        </w:rPr>
        <w:t xml:space="preserve">  במשבצת המתאימה):</w:t>
      </w:r>
    </w:p>
    <w:p w14:paraId="0D7E737C" w14:textId="77777777" w:rsidR="00EE514A" w:rsidRPr="008E0DC0" w:rsidRDefault="00EE514A" w:rsidP="00EE514A">
      <w:pPr>
        <w:spacing w:line="360" w:lineRule="auto"/>
        <w:ind w:left="565" w:hanging="567"/>
        <w:rPr>
          <w:rFonts w:ascii="David" w:hAnsi="David"/>
          <w:b/>
          <w:bCs/>
          <w:szCs w:val="24"/>
          <w:rtl/>
        </w:rPr>
      </w:pPr>
    </w:p>
    <w:p w14:paraId="47210CC0"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58240" behindDoc="0" locked="0" layoutInCell="1" allowOverlap="1" wp14:anchorId="4CF15735" wp14:editId="61AB620C">
                <wp:simplePos x="0" y="0"/>
                <wp:positionH relativeFrom="column">
                  <wp:posOffset>5372735</wp:posOffset>
                </wp:positionH>
                <wp:positionV relativeFrom="paragraph">
                  <wp:posOffset>28575</wp:posOffset>
                </wp:positionV>
                <wp:extent cx="125730" cy="128270"/>
                <wp:effectExtent l="0" t="0" r="7620" b="50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96211B0"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CF15735"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">
                <v:textbox>
                  <w:txbxContent>
                    <w:p w14:paraId="596211B0"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ה' להוראות מס הכנסה (ניהול פנקסי חשבונות), התשל"ג-1973;</w:t>
      </w:r>
    </w:p>
    <w:p w14:paraId="59F2FE23"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0288" behindDoc="0" locked="0" layoutInCell="1" allowOverlap="1" wp14:anchorId="06DD3F61" wp14:editId="70D5179E">
                <wp:simplePos x="0" y="0"/>
                <wp:positionH relativeFrom="column">
                  <wp:posOffset>5374005</wp:posOffset>
                </wp:positionH>
                <wp:positionV relativeFrom="paragraph">
                  <wp:posOffset>56515</wp:posOffset>
                </wp:positionV>
                <wp:extent cx="125730" cy="128270"/>
                <wp:effectExtent l="0" t="0" r="762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1DA828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6DD3F61" id="Text Box 3" o:spid="_x0000_s1027" type="#_x0000_t202"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">
                <v:textbox>
                  <w:txbxContent>
                    <w:p w14:paraId="41DA828F"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מיליון שקלים חדשים בשנה;</w:t>
      </w:r>
    </w:p>
    <w:p w14:paraId="5A0C5D21"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2336" behindDoc="0" locked="0" layoutInCell="1" allowOverlap="1" wp14:anchorId="39F80F1F" wp14:editId="7C68E283">
                <wp:simplePos x="0" y="0"/>
                <wp:positionH relativeFrom="column">
                  <wp:posOffset>5372735</wp:posOffset>
                </wp:positionH>
                <wp:positionV relativeFrom="paragraph">
                  <wp:posOffset>22225</wp:posOffset>
                </wp:positionV>
                <wp:extent cx="125730" cy="128270"/>
                <wp:effectExtent l="0" t="0" r="7620" b="50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72733A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9F80F1F" id="Text Box 4" o:spid="_x0000_s1028" type="#_x0000_t202"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">
                <v:textbox>
                  <w:txbxContent>
                    <w:p w14:paraId="372733AF" w14:textId="77777777" w:rsidR="000B749C" w:rsidRDefault="000B749C" w:rsidP="00EE514A"/>
                  </w:txbxContent>
                </v:textbox>
              </v:shape>
            </w:pict>
          </mc:Fallback>
        </mc:AlternateContent>
      </w:r>
      <w:r w:rsidR="00EE514A" w:rsidRPr="008E0DC0">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275DA1B8"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6432" behindDoc="0" locked="0" layoutInCell="1" allowOverlap="1" wp14:anchorId="5EC6BC04" wp14:editId="0927CC2F">
                <wp:simplePos x="0" y="0"/>
                <wp:positionH relativeFrom="column">
                  <wp:posOffset>5334000</wp:posOffset>
                </wp:positionH>
                <wp:positionV relativeFrom="paragraph">
                  <wp:posOffset>676275</wp:posOffset>
                </wp:positionV>
                <wp:extent cx="125730" cy="128270"/>
                <wp:effectExtent l="0" t="0" r="7620" b="508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57808AA"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EC6BC04" id="Text Box 6" o:spid="_x0000_s1029" type="#_x0000_t202"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">
                <v:textbox>
                  <w:txbxContent>
                    <w:p w14:paraId="457808AA" w14:textId="77777777" w:rsidR="000B749C" w:rsidRDefault="000B749C" w:rsidP="00EE514A"/>
                  </w:txbxContent>
                </v:textbox>
              </v:shape>
            </w:pict>
          </mc:Fallback>
        </mc:AlternateContent>
      </w:r>
      <w:r>
        <w:rPr>
          <w:noProof/>
          <w:rtl/>
          <w:lang w:eastAsia="en-US"/>
        </w:rPr>
        <mc:AlternateContent>
          <mc:Choice Requires="wps">
            <w:drawing>
              <wp:anchor distT="0" distB="0" distL="114300" distR="114300" simplePos="0" relativeHeight="251664384" behindDoc="0" locked="0" layoutInCell="1" allowOverlap="1" wp14:anchorId="56D0DBAC" wp14:editId="258842F5">
                <wp:simplePos x="0" y="0"/>
                <wp:positionH relativeFrom="column">
                  <wp:posOffset>5343525</wp:posOffset>
                </wp:positionH>
                <wp:positionV relativeFrom="paragraph">
                  <wp:posOffset>4445</wp:posOffset>
                </wp:positionV>
                <wp:extent cx="125730" cy="128270"/>
                <wp:effectExtent l="0" t="0" r="7620" b="50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827CE34"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6D0DBAC" id="Text Box 5" o:spid="_x0000_s1030" type="#_x0000_t202"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">
                <v:textbox>
                  <w:txbxContent>
                    <w:p w14:paraId="2827CE34" w14:textId="77777777" w:rsidR="000B749C" w:rsidRDefault="000B749C" w:rsidP="00EE514A"/>
                  </w:txbxContent>
                </v:textbox>
              </v:shape>
            </w:pict>
          </mc:Fallback>
        </mc:AlternateContent>
      </w:r>
      <w:r w:rsidR="00EE514A" w:rsidRPr="008E0DC0">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4E11C471" w14:textId="77777777" w:rsidR="00EE514A" w:rsidRPr="008E0DC0" w:rsidRDefault="0088313A" w:rsidP="00EE514A">
      <w:pPr>
        <w:spacing w:line="360" w:lineRule="auto"/>
        <w:ind w:left="1440"/>
        <w:jc w:val="both"/>
        <w:rPr>
          <w:rFonts w:ascii="David" w:hAnsi="David"/>
          <w:szCs w:val="24"/>
          <w:rtl/>
        </w:rPr>
      </w:pPr>
      <w:r w:rsidRPr="008E0DC0">
        <w:rPr>
          <w:rFonts w:ascii="David" w:hAnsi="David"/>
          <w:szCs w:val="24"/>
          <w:rtl/>
        </w:rPr>
        <w:t>הנני מדווח על בסיס מזומן מכל סיבה אחרת. נא פרט את הסיבה_________________.</w:t>
      </w:r>
    </w:p>
    <w:p w14:paraId="1AAA1086" w14:textId="77777777" w:rsidR="00EE514A" w:rsidRPr="008E0DC0" w:rsidRDefault="00EE514A" w:rsidP="00EE514A">
      <w:pPr>
        <w:spacing w:line="360" w:lineRule="auto"/>
        <w:ind w:left="565" w:hanging="567"/>
        <w:rPr>
          <w:rFonts w:ascii="David" w:hAnsi="David"/>
          <w:b/>
          <w:szCs w:val="24"/>
          <w:rtl/>
        </w:rPr>
      </w:pPr>
    </w:p>
    <w:p w14:paraId="0948A69F"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2.</w:t>
      </w:r>
      <w:r w:rsidRPr="008E0DC0">
        <w:rPr>
          <w:rFonts w:ascii="David" w:hAnsi="David"/>
          <w:szCs w:val="24"/>
          <w:rtl/>
        </w:rPr>
        <w:tab/>
        <w:t>ידוע לי שהאחריות הראשונית והבלעדית לאמור לעיל, מוטלת עלי, ואין בקבלת מסמך זה על ידכם, משום אישורכם לאמור בו.</w:t>
      </w:r>
    </w:p>
    <w:p w14:paraId="432CCF3E" w14:textId="77777777" w:rsidR="00EE514A" w:rsidRPr="008E0DC0" w:rsidRDefault="00EE514A" w:rsidP="00EE514A">
      <w:pPr>
        <w:spacing w:line="360" w:lineRule="auto"/>
        <w:ind w:left="565" w:hanging="567"/>
        <w:rPr>
          <w:rFonts w:ascii="David" w:hAnsi="David"/>
          <w:b/>
          <w:szCs w:val="24"/>
          <w:rtl/>
        </w:rPr>
      </w:pPr>
    </w:p>
    <w:p w14:paraId="2917612E" w14:textId="77777777" w:rsidR="00EE514A" w:rsidRPr="008E0DC0" w:rsidRDefault="0088313A" w:rsidP="00EE514A">
      <w:pPr>
        <w:spacing w:line="360" w:lineRule="auto"/>
        <w:ind w:left="565" w:hanging="567"/>
        <w:rPr>
          <w:rFonts w:ascii="David" w:hAnsi="David"/>
          <w:b/>
          <w:szCs w:val="24"/>
          <w:rtl/>
        </w:rPr>
      </w:pPr>
      <w:r w:rsidRPr="008E0DC0">
        <w:rPr>
          <w:rFonts w:ascii="David" w:hAnsi="David"/>
          <w:szCs w:val="24"/>
          <w:rtl/>
        </w:rPr>
        <w:t>3.</w:t>
      </w:r>
      <w:r w:rsidRPr="008E0DC0">
        <w:rPr>
          <w:rFonts w:ascii="David" w:hAnsi="David"/>
          <w:szCs w:val="24"/>
          <w:rtl/>
        </w:rPr>
        <w:tab/>
        <w:t>הריני מתחייב להודיעכם על כל שינוי שיחול בעתיד בהתייחס לבסיס הדיווח כאמור.</w:t>
      </w:r>
    </w:p>
    <w:p w14:paraId="00F7EB85" w14:textId="77777777" w:rsidR="00EE514A" w:rsidRPr="008E0DC0" w:rsidRDefault="00EE514A" w:rsidP="00EE514A">
      <w:pPr>
        <w:spacing w:line="360" w:lineRule="auto"/>
        <w:ind w:left="565" w:hanging="567"/>
        <w:rPr>
          <w:rFonts w:ascii="David" w:hAnsi="David"/>
          <w:b/>
          <w:szCs w:val="24"/>
          <w:rtl/>
        </w:rPr>
      </w:pPr>
    </w:p>
    <w:p w14:paraId="4212FD92" w14:textId="77777777" w:rsidR="00EE514A" w:rsidRPr="008E0DC0" w:rsidRDefault="00EE514A" w:rsidP="00EE514A">
      <w:pPr>
        <w:spacing w:line="360" w:lineRule="auto"/>
        <w:jc w:val="right"/>
        <w:rPr>
          <w:rFonts w:ascii="David" w:hAnsi="David"/>
          <w:bCs/>
          <w:szCs w:val="24"/>
          <w:rtl/>
        </w:rPr>
      </w:pPr>
    </w:p>
    <w:p w14:paraId="6D96A2FA" w14:textId="77777777" w:rsidR="00EE514A" w:rsidRPr="008E0DC0" w:rsidRDefault="0088313A" w:rsidP="00EE514A">
      <w:pPr>
        <w:spacing w:line="360" w:lineRule="auto"/>
        <w:jc w:val="right"/>
        <w:rPr>
          <w:rFonts w:ascii="David" w:hAnsi="David"/>
          <w:b/>
          <w:bCs/>
          <w:szCs w:val="24"/>
          <w:rtl/>
        </w:rPr>
      </w:pPr>
      <w:r w:rsidRPr="008E0DC0">
        <w:rPr>
          <w:rFonts w:ascii="David" w:hAnsi="David"/>
          <w:bCs/>
          <w:szCs w:val="24"/>
          <w:rtl/>
        </w:rPr>
        <w:t>בברכה, __________</w:t>
      </w:r>
    </w:p>
    <w:p w14:paraId="46F74D6D" w14:textId="77777777" w:rsidR="00EE514A" w:rsidRPr="00E53DC1" w:rsidRDefault="00EE514A" w:rsidP="008E0DC0">
      <w:pPr>
        <w:bidi w:val="0"/>
        <w:rPr>
          <w:rFonts w:asciiTheme="minorHAnsi" w:hAnsiTheme="minorHAnsi"/>
          <w:b/>
          <w:bCs/>
          <w:szCs w:val="24"/>
          <w:rtl/>
        </w:rPr>
      </w:pPr>
      <w:bookmarkStart w:id="886" w:name="_נספח_ב_–_[טבלת_שינויים_שבוצעו_בהורא"/>
      <w:bookmarkEnd w:id="886"/>
    </w:p>
    <w:sectPr w:rsidR="00EE514A" w:rsidRPr="00E53DC1" w:rsidSect="00674DE1">
      <w:headerReference w:type="even" r:id="rId37"/>
      <w:headerReference w:type="default" r:id="rId38"/>
      <w:endnotePr>
        <w:numFmt w:val="lowerLetter"/>
      </w:endnotePr>
      <w:pgSz w:w="11906" w:h="16838" w:code="9"/>
      <w:pgMar w:top="1440" w:right="1797" w:bottom="1440" w:left="179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DBCC1" w14:textId="77777777" w:rsidR="00EA3679" w:rsidRDefault="00EA3679">
      <w:r>
        <w:separator/>
      </w:r>
    </w:p>
  </w:endnote>
  <w:endnote w:type="continuationSeparator" w:id="0">
    <w:p w14:paraId="759861AC" w14:textId="77777777" w:rsidR="00EA3679" w:rsidRDefault="00EA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0000000000000000000"/>
    <w:charset w:val="00"/>
    <w:family w:val="roman"/>
    <w:notTrueType/>
    <w:pitch w:val="default"/>
    <w:sig w:usb0="00001803" w:usb1="00000000" w:usb2="00000000" w:usb3="00000000" w:csb0="00000021" w:csb1="00000000"/>
  </w:font>
  <w:font w:name="Gulim">
    <w:altName w:val="굴림"/>
    <w:panose1 w:val="020B0600000101010101"/>
    <w:charset w:val="81"/>
    <w:family w:val="swiss"/>
    <w:pitch w:val="variable"/>
    <w:sig w:usb0="B00002AF" w:usb1="69D77CFB" w:usb2="00000030" w:usb3="00000000" w:csb0="0008009F" w:csb1="00000000"/>
  </w:font>
  <w:font w:name="Times">
    <w:panose1 w:val="02020603050405020304"/>
    <w:charset w:val="A1"/>
    <w:family w:val="roman"/>
    <w:pitch w:val="variable"/>
    <w:sig w:usb0="E0002EFF" w:usb1="C000785B" w:usb2="00000009" w:usb3="00000000" w:csb0="000001FF" w:csb1="00000000"/>
  </w:font>
  <w:font w:name="HadassahMF">
    <w:charset w:val="B1"/>
    <w:family w:val="auto"/>
    <w:pitch w:val="variable"/>
    <w:sig w:usb0="00001801" w:usb1="00000000" w:usb2="00000000" w:usb3="00000000" w:csb0="00000020" w:csb1="00000000"/>
  </w:font>
  <w:font w:name="MrsEavesRoman">
    <w:altName w:val="Times New Roman"/>
    <w:charset w:val="00"/>
    <w:family w:val="auto"/>
    <w:pitch w:val="variable"/>
    <w:sig w:usb0="00000083" w:usb1="00000000" w:usb2="00000000" w:usb3="00000000" w:csb0="00000009" w:csb1="00000000"/>
  </w:font>
  <w:font w:name="TT15A6t0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4D77" w14:textId="567923AC" w:rsidR="000B749C" w:rsidRPr="001D28D7" w:rsidRDefault="0088313A" w:rsidP="007753FC">
    <w:pPr>
      <w:pStyle w:val="af"/>
      <w:pBdr>
        <w:top w:val="single" w:sz="4" w:space="1" w:color="auto"/>
      </w:pBdr>
      <w:jc w:val="center"/>
      <w:rPr>
        <w:rFonts w:ascii="David" w:hAnsi="David"/>
      </w:rPr>
    </w:pPr>
    <w:r w:rsidRPr="001D28D7">
      <w:rPr>
        <w:rFonts w:ascii="David" w:hAnsi="David"/>
        <w:rtl/>
      </w:rPr>
      <w:t>עמוד</w:t>
    </w:r>
    <w:r w:rsidRPr="001D28D7">
      <w:rPr>
        <w:rFonts w:ascii="David" w:hAnsi="David"/>
      </w:rPr>
      <w:t xml:space="preserve"> </w:t>
    </w:r>
    <w:r w:rsidRPr="001D28D7">
      <w:rPr>
        <w:rFonts w:ascii="David" w:hAnsi="David"/>
      </w:rPr>
      <w:fldChar w:fldCharType="begin"/>
    </w:r>
    <w:r w:rsidRPr="001D28D7">
      <w:rPr>
        <w:rFonts w:ascii="David" w:hAnsi="David"/>
      </w:rPr>
      <w:instrText xml:space="preserve"> PAGE </w:instrText>
    </w:r>
    <w:r w:rsidRPr="001D28D7">
      <w:rPr>
        <w:rFonts w:ascii="David" w:hAnsi="David"/>
      </w:rPr>
      <w:fldChar w:fldCharType="separate"/>
    </w:r>
    <w:r w:rsidR="00B25436">
      <w:rPr>
        <w:rFonts w:ascii="David" w:hAnsi="David"/>
        <w:noProof/>
        <w:rtl/>
      </w:rPr>
      <w:t>20</w:t>
    </w:r>
    <w:r w:rsidRPr="001D28D7">
      <w:rPr>
        <w:rFonts w:ascii="David" w:hAnsi="David"/>
      </w:rPr>
      <w:fldChar w:fldCharType="end"/>
    </w:r>
    <w:r w:rsidRPr="001D28D7">
      <w:rPr>
        <w:rFonts w:ascii="David" w:hAnsi="David"/>
      </w:rPr>
      <w:t xml:space="preserve"> </w:t>
    </w:r>
    <w:r w:rsidRPr="001D28D7">
      <w:rPr>
        <w:rFonts w:ascii="David" w:hAnsi="David"/>
        <w:rtl/>
      </w:rPr>
      <w:t>מתוך</w:t>
    </w:r>
    <w:r>
      <w:rPr>
        <w:rFonts w:ascii="David" w:hAnsi="David"/>
        <w:rtl/>
      </w:rPr>
      <w:t xml:space="preserve"> </w:t>
    </w:r>
    <w:r w:rsidRPr="001D28D7">
      <w:rPr>
        <w:rFonts w:ascii="David" w:hAnsi="David"/>
        <w:noProof/>
      </w:rPr>
      <w:fldChar w:fldCharType="begin"/>
    </w:r>
    <w:r w:rsidRPr="001D28D7">
      <w:rPr>
        <w:rFonts w:ascii="David" w:hAnsi="David"/>
        <w:noProof/>
      </w:rPr>
      <w:instrText xml:space="preserve"> NUMPAGES </w:instrText>
    </w:r>
    <w:r w:rsidRPr="001D28D7">
      <w:rPr>
        <w:rFonts w:ascii="David" w:hAnsi="David"/>
        <w:noProof/>
      </w:rPr>
      <w:fldChar w:fldCharType="separate"/>
    </w:r>
    <w:r w:rsidR="00B25436">
      <w:rPr>
        <w:rFonts w:ascii="David" w:hAnsi="David"/>
        <w:noProof/>
        <w:rtl/>
      </w:rPr>
      <w:t>89</w:t>
    </w:r>
    <w:r w:rsidRPr="001D28D7">
      <w:rPr>
        <w:rFonts w:ascii="David" w:hAnsi="David"/>
        <w:noProof/>
      </w:rPr>
      <w:fldChar w:fldCharType="end"/>
    </w:r>
    <w:r>
      <w:rPr>
        <w:rFonts w:ascii="David" w:hAnsi="David"/>
        <w:rtl/>
      </w:rPr>
      <w:t xml:space="preserve"> </w:t>
    </w:r>
    <w:r w:rsidRPr="001D28D7">
      <w:rPr>
        <w:rFonts w:ascii="David" w:hAnsi="David"/>
        <w:rtl/>
      </w:rPr>
      <w:t>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CB88A" w14:textId="77777777" w:rsidR="00EA3679" w:rsidRDefault="00EA3679">
      <w:r>
        <w:separator/>
      </w:r>
    </w:p>
  </w:footnote>
  <w:footnote w:type="continuationSeparator" w:id="0">
    <w:p w14:paraId="06133C5B" w14:textId="77777777" w:rsidR="00EA3679" w:rsidRDefault="00EA3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5508" w14:textId="77BDCC17" w:rsidR="000B749C" w:rsidRDefault="000B749C" w:rsidP="00F67FF1">
    <w:pPr>
      <w:pStyle w:val="af1"/>
      <w:ind w:right="-284"/>
      <w:rPr>
        <w:rFonts w:hint="cs"/>
        <w:sz w:val="20"/>
        <w:szCs w:val="20"/>
        <w:rtl/>
      </w:rPr>
    </w:pPr>
  </w:p>
  <w:p w14:paraId="03D7EBF3" w14:textId="7F2AEF2E" w:rsidR="000B749C" w:rsidRPr="007B6FAE" w:rsidRDefault="0088313A" w:rsidP="00A53BE2">
    <w:pPr>
      <w:pStyle w:val="af1"/>
      <w:ind w:right="-284"/>
      <w:jc w:val="center"/>
      <w:rPr>
        <w:sz w:val="20"/>
        <w:szCs w:val="20"/>
      </w:rPr>
    </w:pPr>
    <w:r>
      <w:rPr>
        <w:sz w:val="20"/>
        <w:szCs w:val="20"/>
        <w:rtl/>
      </w:rPr>
      <w:t xml:space="preserve">מכרז מס' </w:t>
    </w:r>
    <w:r w:rsidR="002D3907">
      <w:rPr>
        <w:rFonts w:hint="cs"/>
        <w:sz w:val="20"/>
        <w:szCs w:val="20"/>
        <w:rtl/>
      </w:rPr>
      <w:t>43-2024</w:t>
    </w:r>
    <w:r>
      <w:rPr>
        <w:sz w:val="20"/>
        <w:szCs w:val="20"/>
        <w:rtl/>
      </w:rPr>
      <w:t xml:space="preserve"> </w:t>
    </w:r>
    <w:r w:rsidR="00FB73C3" w:rsidRPr="00FB73C3">
      <w:rPr>
        <w:sz w:val="20"/>
        <w:szCs w:val="20"/>
        <w:rtl/>
      </w:rPr>
      <w:t>למתן שירותי ניקיון ליחידות המשרד ב</w:t>
    </w:r>
    <w:r w:rsidR="00A53BE2">
      <w:rPr>
        <w:rFonts w:hint="cs"/>
        <w:sz w:val="20"/>
        <w:szCs w:val="20"/>
        <w:rtl/>
      </w:rPr>
      <w:t xml:space="preserve">איזור </w:t>
    </w:r>
    <w:r w:rsidR="0028722D" w:rsidRPr="0028722D">
      <w:rPr>
        <w:sz w:val="20"/>
        <w:szCs w:val="20"/>
        <w:rtl/>
      </w:rPr>
      <w:t xml:space="preserve">תל אביב, המרכז וירושלים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0FC8" w14:textId="77777777"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Pr>
        <w:rStyle w:val="af3"/>
        <w:rFonts w:cs="David"/>
        <w:noProof/>
        <w:rtl/>
      </w:rPr>
      <w:t>1</w:t>
    </w:r>
    <w:r>
      <w:rPr>
        <w:rStyle w:val="af3"/>
        <w:rFonts w:cs="David"/>
      </w:rPr>
      <w:fldChar w:fldCharType="end"/>
    </w:r>
  </w:p>
  <w:p w14:paraId="4C170D13" w14:textId="77777777" w:rsidR="000B749C" w:rsidRDefault="000B749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68EC" w14:textId="3F18CC48"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sidR="00B25436">
      <w:rPr>
        <w:rStyle w:val="af3"/>
        <w:rFonts w:cs="David"/>
        <w:noProof/>
        <w:rtl/>
      </w:rPr>
      <w:t>87</w:t>
    </w:r>
    <w:r>
      <w:rPr>
        <w:rStyle w:val="af3"/>
        <w:rFonts w:cs="David"/>
      </w:rPr>
      <w:fldChar w:fldCharType="end"/>
    </w:r>
  </w:p>
  <w:p w14:paraId="0921E667" w14:textId="77777777" w:rsidR="000B749C" w:rsidRDefault="000B749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FB6ABC0"/>
    <w:lvl w:ilvl="0">
      <w:start w:val="1"/>
      <w:numFmt w:val="bullet"/>
      <w:pStyle w:val="4"/>
      <w:lvlText w:val=""/>
      <w:lvlJc w:val="left"/>
      <w:pPr>
        <w:tabs>
          <w:tab w:val="num" w:pos="1209"/>
        </w:tabs>
        <w:ind w:left="1209" w:right="1209" w:hanging="360"/>
      </w:pPr>
      <w:rPr>
        <w:rFonts w:ascii="Symbol" w:hAnsi="Symbol" w:hint="default"/>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rPr>
    </w:lvl>
    <w:lvl w:ilvl="3">
      <w:start w:val="1"/>
      <w:numFmt w:val="hebrew2"/>
      <w:pStyle w:val="PARA3"/>
      <w:lvlText w:val="(%4)"/>
      <w:lvlJc w:val="left"/>
      <w:pPr>
        <w:tabs>
          <w:tab w:val="num" w:pos="2404"/>
        </w:tabs>
        <w:ind w:left="2404" w:hanging="964"/>
      </w:pPr>
      <w:rPr>
        <w:rFonts w:cs="Times New Roman"/>
        <w:b w:val="0"/>
        <w:bCs w:val="0"/>
        <w:sz w:val="24"/>
        <w:szCs w:val="24"/>
      </w:rPr>
    </w:lvl>
    <w:lvl w:ilvl="4">
      <w:start w:val="1"/>
      <w:numFmt w:val="hebrew1"/>
      <w:lvlText w:val="%5."/>
      <w:lvlJc w:val="left"/>
      <w:pPr>
        <w:tabs>
          <w:tab w:val="num" w:pos="2995"/>
        </w:tabs>
        <w:ind w:left="2995" w:hanging="454"/>
      </w:pPr>
      <w:rPr>
        <w:rFonts w:cs="Times New Roman"/>
      </w:rPr>
    </w:lvl>
    <w:lvl w:ilvl="5">
      <w:start w:val="1"/>
      <w:numFmt w:val="decimal"/>
      <w:lvlText w:val="%6)"/>
      <w:lvlJc w:val="left"/>
      <w:pPr>
        <w:tabs>
          <w:tab w:val="num" w:pos="3448"/>
        </w:tabs>
        <w:ind w:left="3448" w:hanging="453"/>
      </w:pPr>
      <w:rPr>
        <w:rFonts w:cs="Times New Roman"/>
      </w:rPr>
    </w:lvl>
    <w:lvl w:ilvl="6">
      <w:start w:val="1"/>
      <w:numFmt w:val="hebrew1"/>
      <w:lvlText w:val="%7."/>
      <w:lvlJc w:val="left"/>
      <w:pPr>
        <w:tabs>
          <w:tab w:val="num" w:pos="3902"/>
        </w:tabs>
        <w:ind w:left="3902" w:hanging="454"/>
      </w:pPr>
      <w:rPr>
        <w:rFonts w:cs="Times New Roman"/>
      </w:rPr>
    </w:lvl>
    <w:lvl w:ilvl="7">
      <w:start w:val="1"/>
      <w:numFmt w:val="bullet"/>
      <w:lvlText w:val=""/>
      <w:lvlJc w:val="left"/>
      <w:pPr>
        <w:tabs>
          <w:tab w:val="num" w:pos="4355"/>
        </w:tabs>
        <w:ind w:left="4355" w:hanging="453"/>
      </w:pPr>
      <w:rPr>
        <w:rFonts w:ascii="Wingdings 2" w:hAnsi="Wingdings 2" w:hint="default"/>
      </w:rPr>
    </w:lvl>
    <w:lvl w:ilvl="8">
      <w:start w:val="1"/>
      <w:numFmt w:val="bullet"/>
      <w:lvlText w:val=""/>
      <w:lvlJc w:val="left"/>
      <w:pPr>
        <w:tabs>
          <w:tab w:val="num" w:pos="4922"/>
        </w:tabs>
        <w:ind w:left="4922" w:hanging="567"/>
      </w:pPr>
      <w:rPr>
        <w:rFonts w:ascii="Wingdings" w:hAnsi="Wingdings"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1ED0D2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3726BFD"/>
    <w:multiLevelType w:val="multilevel"/>
    <w:tmpl w:val="8B6E6732"/>
    <w:lvl w:ilvl="0">
      <w:start w:val="1"/>
      <w:numFmt w:val="decimal"/>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bidi="he-IL"/>
      </w:rPr>
    </w:lvl>
    <w:lvl w:ilvl="2">
      <w:start w:val="1"/>
      <w:numFmt w:val="decimal"/>
      <w:lvlText w:val="%1.%2.%3."/>
      <w:lvlJc w:val="left"/>
      <w:pPr>
        <w:ind w:left="1985" w:hanging="738"/>
      </w:pPr>
      <w:rPr>
        <w:rFonts w:hint="default"/>
        <w:b/>
        <w:bCs w:val="0"/>
        <w:i w:val="0"/>
        <w:iCs w:val="0"/>
        <w:color w:val="auto"/>
        <w:sz w:val="24"/>
        <w:szCs w:val="24"/>
      </w:rPr>
    </w:lvl>
    <w:lvl w:ilvl="3">
      <w:start w:val="1"/>
      <w:numFmt w:val="decimal"/>
      <w:lvlText w:val="%1.%2.%3.%4."/>
      <w:lvlJc w:val="left"/>
      <w:pPr>
        <w:tabs>
          <w:tab w:val="num" w:pos="2211"/>
        </w:tabs>
        <w:ind w:left="2948" w:hanging="963"/>
      </w:pPr>
      <w:rPr>
        <w:rFonts w:hint="default"/>
        <w:b/>
        <w:bCs w:val="0"/>
        <w:i w:val="0"/>
        <w:iCs w:val="0"/>
        <w:sz w:val="24"/>
        <w:szCs w:val="24"/>
      </w:rPr>
    </w:lvl>
    <w:lvl w:ilvl="4">
      <w:start w:val="1"/>
      <w:numFmt w:val="bullet"/>
      <w:lvlText w:val=""/>
      <w:lvlJc w:val="left"/>
      <w:pPr>
        <w:ind w:left="3289" w:hanging="341"/>
      </w:pPr>
      <w:rPr>
        <w:rFonts w:ascii="Symbol" w:hAnsi="Symbol"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03BE4BC5"/>
    <w:multiLevelType w:val="multilevel"/>
    <w:tmpl w:val="10422EA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0A2735"/>
    <w:multiLevelType w:val="multilevel"/>
    <w:tmpl w:val="7AEE64DE"/>
    <w:name w:val="אסמכתא"/>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color w:val="00000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 w15:restartNumberingAfterBreak="0">
    <w:nsid w:val="04487951"/>
    <w:multiLevelType w:val="multilevel"/>
    <w:tmpl w:val="E18E94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6C60733"/>
    <w:multiLevelType w:val="hybridMultilevel"/>
    <w:tmpl w:val="E3DA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0" w15:restartNumberingAfterBreak="0">
    <w:nsid w:val="090B14B8"/>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cs="Narkisim" w:hint="cs"/>
        <w:bCs/>
        <w:iCs w:val="0"/>
        <w:sz w:val="32"/>
        <w:szCs w:val="32"/>
      </w:rPr>
    </w:lvl>
    <w:lvl w:ilvl="1">
      <w:start w:val="1"/>
      <w:numFmt w:val="decimal"/>
      <w:pStyle w:val="2"/>
      <w:lvlText w:val="%1.%2."/>
      <w:lvlJc w:val="left"/>
      <w:pPr>
        <w:tabs>
          <w:tab w:val="num" w:pos="792"/>
        </w:tabs>
        <w:ind w:left="792" w:hanging="432"/>
      </w:pPr>
      <w:rPr>
        <w:rFonts w:cs="Times New Roman" w:hint="default"/>
      </w:rPr>
    </w:lvl>
    <w:lvl w:ilvl="2">
      <w:start w:val="1"/>
      <w:numFmt w:val="decimal"/>
      <w:pStyle w:val="3"/>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0A256A20"/>
    <w:multiLevelType w:val="multilevel"/>
    <w:tmpl w:val="EAF8DA8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1" w:hanging="504"/>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199"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785C1A"/>
    <w:multiLevelType w:val="multilevel"/>
    <w:tmpl w:val="D284B200"/>
    <w:lvl w:ilvl="0">
      <w:start w:val="1"/>
      <w:numFmt w:val="decimal"/>
      <w:lvlText w:val="%1."/>
      <w:lvlJc w:val="right"/>
      <w:pPr>
        <w:tabs>
          <w:tab w:val="num" w:pos="567"/>
        </w:tabs>
        <w:ind w:left="567" w:right="567" w:hanging="454"/>
      </w:pPr>
      <w:rPr>
        <w:rFonts w:hint="default"/>
      </w:rPr>
    </w:lvl>
    <w:lvl w:ilvl="1">
      <w:start w:val="1"/>
      <w:numFmt w:val="hebrew1"/>
      <w:pStyle w:val="20"/>
      <w:lvlText w:val="%2."/>
      <w:lvlJc w:val="right"/>
      <w:pPr>
        <w:tabs>
          <w:tab w:val="num" w:pos="1134"/>
        </w:tabs>
        <w:ind w:left="1134" w:right="1134" w:hanging="397"/>
      </w:pPr>
      <w:rPr>
        <w:rFonts w:hint="default"/>
      </w:rPr>
    </w:lvl>
    <w:lvl w:ilvl="2">
      <w:start w:val="1"/>
      <w:numFmt w:val="decimal"/>
      <w:pStyle w:val="30"/>
      <w:lvlText w:val="(%3)"/>
      <w:lvlJc w:val="right"/>
      <w:pPr>
        <w:tabs>
          <w:tab w:val="num" w:pos="1701"/>
        </w:tabs>
        <w:ind w:left="1701" w:right="1701" w:hanging="340"/>
      </w:pPr>
      <w:rPr>
        <w:rFonts w:hint="default"/>
      </w:rPr>
    </w:lvl>
    <w:lvl w:ilvl="3">
      <w:start w:val="1"/>
      <w:numFmt w:val="hebrew1"/>
      <w:pStyle w:val="40"/>
      <w:lvlText w:val="(%4)"/>
      <w:lvlJc w:val="right"/>
      <w:pPr>
        <w:tabs>
          <w:tab w:val="num" w:pos="2438"/>
        </w:tabs>
        <w:ind w:left="2438" w:right="2438" w:hanging="453"/>
      </w:pPr>
      <w:rPr>
        <w:rFonts w:hint="default"/>
      </w:rPr>
    </w:lvl>
    <w:lvl w:ilvl="4">
      <w:start w:val="1"/>
      <w:numFmt w:val="hebrew1"/>
      <w:lvlText w:val="%1.%2.%3.%4.%5."/>
      <w:lvlJc w:val="center"/>
      <w:pPr>
        <w:tabs>
          <w:tab w:val="num" w:pos="2088"/>
        </w:tabs>
        <w:ind w:left="1800" w:right="1800" w:hanging="360"/>
      </w:pPr>
      <w:rPr>
        <w:rFonts w:hint="default"/>
      </w:rPr>
    </w:lvl>
    <w:lvl w:ilvl="5">
      <w:start w:val="1"/>
      <w:numFmt w:val="decimal"/>
      <w:lvlText w:val="%1.%2.%3.%4.%5.%6."/>
      <w:lvlJc w:val="center"/>
      <w:pPr>
        <w:tabs>
          <w:tab w:val="num" w:pos="2448"/>
        </w:tabs>
        <w:ind w:left="2160" w:right="2160" w:hanging="360"/>
      </w:pPr>
      <w:rPr>
        <w:rFonts w:hint="default"/>
      </w:rPr>
    </w:lvl>
    <w:lvl w:ilvl="6">
      <w:start w:val="1"/>
      <w:numFmt w:val="hebrew1"/>
      <w:lvlText w:val="%1.%2.%3.%4.%5.%6.%7."/>
      <w:lvlJc w:val="center"/>
      <w:pPr>
        <w:tabs>
          <w:tab w:val="num" w:pos="2808"/>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1"/>
      <w:numFmt w:val="hebrew1"/>
      <w:lvlText w:val="%1.%2.%3.%4.%5.%6.%7.%8.%9."/>
      <w:lvlJc w:val="center"/>
      <w:pPr>
        <w:tabs>
          <w:tab w:val="num" w:pos="3528"/>
        </w:tabs>
        <w:ind w:left="3240" w:right="3240" w:hanging="360"/>
      </w:pPr>
      <w:rPr>
        <w:rFonts w:hint="default"/>
      </w:rPr>
    </w:lvl>
  </w:abstractNum>
  <w:abstractNum w:abstractNumId="14" w15:restartNumberingAfterBreak="0">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15" w15:restartNumberingAfterBreak="0">
    <w:nsid w:val="0CAE27F3"/>
    <w:multiLevelType w:val="multilevel"/>
    <w:tmpl w:val="5288992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D5681B"/>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5113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0D9D7E71"/>
    <w:multiLevelType w:val="multilevel"/>
    <w:tmpl w:val="C2942C92"/>
    <w:lvl w:ilvl="0">
      <w:start w:val="1"/>
      <w:numFmt w:val="decimal"/>
      <w:lvlText w:val="%1."/>
      <w:lvlJc w:val="left"/>
      <w:pPr>
        <w:ind w:left="960" w:hanging="600"/>
      </w:pPr>
      <w:rPr>
        <w:rFonts w:hint="default"/>
      </w:rPr>
    </w:lvl>
    <w:lvl w:ilvl="1">
      <w:start w:val="1"/>
      <w:numFmt w:val="decimal"/>
      <w:isLgl/>
      <w:lvlText w:val="%1.%2"/>
      <w:lvlJc w:val="left"/>
      <w:pPr>
        <w:ind w:left="1527" w:hanging="360"/>
      </w:pPr>
      <w:rPr>
        <w:rFonts w:hint="default"/>
        <w:b w:val="0"/>
      </w:rPr>
    </w:lvl>
    <w:lvl w:ilvl="2">
      <w:start w:val="1"/>
      <w:numFmt w:val="decimal"/>
      <w:isLgl/>
      <w:lvlText w:val="%1.%2.%3"/>
      <w:lvlJc w:val="left"/>
      <w:pPr>
        <w:ind w:left="1854" w:hanging="720"/>
      </w:pPr>
      <w:rPr>
        <w:b/>
        <w:bCs w:val="0"/>
        <w:lang w:val="en-US"/>
      </w:rPr>
    </w:lvl>
    <w:lvl w:ilvl="3">
      <w:start w:val="1"/>
      <w:numFmt w:val="decimal"/>
      <w:isLgl/>
      <w:lvlText w:val="%1.%2.%3.%4"/>
      <w:lvlJc w:val="left"/>
      <w:pPr>
        <w:ind w:left="3501" w:hanging="720"/>
      </w:pPr>
      <w:rPr>
        <w:rFonts w:hint="default"/>
        <w:b w:val="0"/>
      </w:rPr>
    </w:lvl>
    <w:lvl w:ilvl="4">
      <w:start w:val="1"/>
      <w:numFmt w:val="decimal"/>
      <w:isLgl/>
      <w:lvlText w:val="%1.%2.%3.%4.%5"/>
      <w:lvlJc w:val="left"/>
      <w:pPr>
        <w:ind w:left="4668" w:hanging="1080"/>
      </w:pPr>
      <w:rPr>
        <w:rFonts w:hint="default"/>
        <w:b w:val="0"/>
      </w:rPr>
    </w:lvl>
    <w:lvl w:ilvl="5">
      <w:start w:val="1"/>
      <w:numFmt w:val="decimal"/>
      <w:isLgl/>
      <w:lvlText w:val="%1.%2.%3.%4.%5.%6"/>
      <w:lvlJc w:val="left"/>
      <w:pPr>
        <w:ind w:left="5475" w:hanging="1080"/>
      </w:pPr>
      <w:rPr>
        <w:rFonts w:hint="default"/>
        <w:b w:val="0"/>
      </w:rPr>
    </w:lvl>
    <w:lvl w:ilvl="6">
      <w:start w:val="1"/>
      <w:numFmt w:val="decimal"/>
      <w:isLgl/>
      <w:lvlText w:val="%1.%2.%3.%4.%5.%6.%7"/>
      <w:lvlJc w:val="left"/>
      <w:pPr>
        <w:ind w:left="6282" w:hanging="1080"/>
      </w:pPr>
      <w:rPr>
        <w:rFonts w:hint="default"/>
        <w:b w:val="0"/>
      </w:rPr>
    </w:lvl>
    <w:lvl w:ilvl="7">
      <w:start w:val="1"/>
      <w:numFmt w:val="decimal"/>
      <w:isLgl/>
      <w:lvlText w:val="%1.%2.%3.%4.%5.%6.%7.%8"/>
      <w:lvlJc w:val="left"/>
      <w:pPr>
        <w:ind w:left="7449" w:hanging="1440"/>
      </w:pPr>
      <w:rPr>
        <w:rFonts w:hint="default"/>
        <w:b w:val="0"/>
      </w:rPr>
    </w:lvl>
    <w:lvl w:ilvl="8">
      <w:start w:val="1"/>
      <w:numFmt w:val="decimal"/>
      <w:isLgl/>
      <w:lvlText w:val="%1.%2.%3.%4.%5.%6.%7.%8.%9"/>
      <w:lvlJc w:val="left"/>
      <w:pPr>
        <w:ind w:left="8256" w:hanging="1440"/>
      </w:pPr>
      <w:rPr>
        <w:rFonts w:hint="default"/>
        <w:b w:val="0"/>
      </w:rPr>
    </w:lvl>
  </w:abstractNum>
  <w:abstractNum w:abstractNumId="20" w15:restartNumberingAfterBreak="0">
    <w:nsid w:val="0EAB6175"/>
    <w:multiLevelType w:val="hybridMultilevel"/>
    <w:tmpl w:val="0DCA74CC"/>
    <w:lvl w:ilvl="0" w:tplc="04090001">
      <w:start w:val="1"/>
      <w:numFmt w:val="bullet"/>
      <w:lvlText w:val=""/>
      <w:lvlJc w:val="left"/>
      <w:pPr>
        <w:ind w:left="3596" w:hanging="360"/>
      </w:pPr>
      <w:rPr>
        <w:rFonts w:ascii="Symbol" w:hAnsi="Symbol" w:hint="default"/>
      </w:rPr>
    </w:lvl>
    <w:lvl w:ilvl="1" w:tplc="04090003" w:tentative="1">
      <w:start w:val="1"/>
      <w:numFmt w:val="bullet"/>
      <w:lvlText w:val="o"/>
      <w:lvlJc w:val="left"/>
      <w:pPr>
        <w:ind w:left="4316" w:hanging="360"/>
      </w:pPr>
      <w:rPr>
        <w:rFonts w:ascii="Courier New" w:hAnsi="Courier New" w:cs="Courier New" w:hint="default"/>
      </w:rPr>
    </w:lvl>
    <w:lvl w:ilvl="2" w:tplc="04090005" w:tentative="1">
      <w:start w:val="1"/>
      <w:numFmt w:val="bullet"/>
      <w:lvlText w:val=""/>
      <w:lvlJc w:val="left"/>
      <w:pPr>
        <w:ind w:left="5036" w:hanging="360"/>
      </w:pPr>
      <w:rPr>
        <w:rFonts w:ascii="Wingdings" w:hAnsi="Wingdings" w:hint="default"/>
      </w:rPr>
    </w:lvl>
    <w:lvl w:ilvl="3" w:tplc="04090001" w:tentative="1">
      <w:start w:val="1"/>
      <w:numFmt w:val="bullet"/>
      <w:lvlText w:val=""/>
      <w:lvlJc w:val="left"/>
      <w:pPr>
        <w:ind w:left="5756" w:hanging="360"/>
      </w:pPr>
      <w:rPr>
        <w:rFonts w:ascii="Symbol" w:hAnsi="Symbol" w:hint="default"/>
      </w:rPr>
    </w:lvl>
    <w:lvl w:ilvl="4" w:tplc="04090003" w:tentative="1">
      <w:start w:val="1"/>
      <w:numFmt w:val="bullet"/>
      <w:lvlText w:val="o"/>
      <w:lvlJc w:val="left"/>
      <w:pPr>
        <w:ind w:left="6476" w:hanging="360"/>
      </w:pPr>
      <w:rPr>
        <w:rFonts w:ascii="Courier New" w:hAnsi="Courier New" w:cs="Courier New" w:hint="default"/>
      </w:rPr>
    </w:lvl>
    <w:lvl w:ilvl="5" w:tplc="04090005" w:tentative="1">
      <w:start w:val="1"/>
      <w:numFmt w:val="bullet"/>
      <w:lvlText w:val=""/>
      <w:lvlJc w:val="left"/>
      <w:pPr>
        <w:ind w:left="7196" w:hanging="360"/>
      </w:pPr>
      <w:rPr>
        <w:rFonts w:ascii="Wingdings" w:hAnsi="Wingdings" w:hint="default"/>
      </w:rPr>
    </w:lvl>
    <w:lvl w:ilvl="6" w:tplc="04090001" w:tentative="1">
      <w:start w:val="1"/>
      <w:numFmt w:val="bullet"/>
      <w:lvlText w:val=""/>
      <w:lvlJc w:val="left"/>
      <w:pPr>
        <w:ind w:left="7916" w:hanging="360"/>
      </w:pPr>
      <w:rPr>
        <w:rFonts w:ascii="Symbol" w:hAnsi="Symbol" w:hint="default"/>
      </w:rPr>
    </w:lvl>
    <w:lvl w:ilvl="7" w:tplc="04090003" w:tentative="1">
      <w:start w:val="1"/>
      <w:numFmt w:val="bullet"/>
      <w:lvlText w:val="o"/>
      <w:lvlJc w:val="left"/>
      <w:pPr>
        <w:ind w:left="8636" w:hanging="360"/>
      </w:pPr>
      <w:rPr>
        <w:rFonts w:ascii="Courier New" w:hAnsi="Courier New" w:cs="Courier New" w:hint="default"/>
      </w:rPr>
    </w:lvl>
    <w:lvl w:ilvl="8" w:tplc="04090005" w:tentative="1">
      <w:start w:val="1"/>
      <w:numFmt w:val="bullet"/>
      <w:lvlText w:val=""/>
      <w:lvlJc w:val="left"/>
      <w:pPr>
        <w:ind w:left="9356" w:hanging="360"/>
      </w:pPr>
      <w:rPr>
        <w:rFonts w:ascii="Wingdings" w:hAnsi="Wingdings" w:hint="default"/>
      </w:rPr>
    </w:lvl>
  </w:abstractNum>
  <w:abstractNum w:abstractNumId="21" w15:restartNumberingAfterBreak="0">
    <w:nsid w:val="10D746C6"/>
    <w:multiLevelType w:val="hybridMultilevel"/>
    <w:tmpl w:val="D78254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B87F5A"/>
    <w:multiLevelType w:val="multilevel"/>
    <w:tmpl w:val="2C7611E6"/>
    <w:styleLink w:val="-"/>
    <w:lvl w:ilvl="0">
      <w:start w:val="1"/>
      <w:numFmt w:val="decimal"/>
      <w:pStyle w:val="31"/>
      <w:lvlText w:val="%1 ."/>
      <w:lvlJc w:val="left"/>
      <w:pPr>
        <w:tabs>
          <w:tab w:val="num" w:pos="397"/>
        </w:tabs>
        <w:ind w:left="397" w:hanging="397"/>
      </w:pPr>
      <w:rPr>
        <w:rFonts w:cs="Times New Roman"/>
      </w:rPr>
    </w:lvl>
    <w:lvl w:ilvl="1">
      <w:start w:val="1"/>
      <w:numFmt w:val="hebrew1"/>
      <w:lvlText w:val="%2."/>
      <w:lvlJc w:val="left"/>
      <w:pPr>
        <w:tabs>
          <w:tab w:val="num" w:pos="794"/>
        </w:tabs>
        <w:ind w:left="794" w:hanging="397"/>
      </w:pPr>
      <w:rPr>
        <w:rFonts w:cs="Times New Roman"/>
      </w:rPr>
    </w:lvl>
    <w:lvl w:ilvl="2">
      <w:start w:val="1"/>
      <w:numFmt w:val="decimal"/>
      <w:lvlText w:val="%3)"/>
      <w:lvlJc w:val="left"/>
      <w:pPr>
        <w:tabs>
          <w:tab w:val="num" w:pos="1247"/>
        </w:tabs>
        <w:ind w:left="1247" w:hanging="453"/>
      </w:pPr>
      <w:rPr>
        <w:rFonts w:cs="Times New Roman"/>
      </w:rPr>
    </w:lvl>
    <w:lvl w:ilvl="3">
      <w:start w:val="1"/>
      <w:numFmt w:val="hebrew1"/>
      <w:lvlText w:val="%4)"/>
      <w:lvlJc w:val="left"/>
      <w:pPr>
        <w:tabs>
          <w:tab w:val="num" w:pos="1701"/>
        </w:tabs>
        <w:ind w:left="1701" w:hanging="454"/>
      </w:pPr>
      <w:rPr>
        <w:rFonts w:cs="Times New Roman"/>
      </w:rPr>
    </w:lvl>
    <w:lvl w:ilvl="4">
      <w:start w:val="1"/>
      <w:numFmt w:val="decimal"/>
      <w:lvlText w:val="(%5)"/>
      <w:lvlJc w:val="left"/>
      <w:pPr>
        <w:tabs>
          <w:tab w:val="num" w:pos="2211"/>
        </w:tabs>
        <w:ind w:left="2211" w:hanging="510"/>
      </w:pPr>
      <w:rPr>
        <w:rFonts w:cs="Times New Roman"/>
      </w:rPr>
    </w:lvl>
    <w:lvl w:ilvl="5">
      <w:start w:val="1"/>
      <w:numFmt w:val="hebrew1"/>
      <w:lvlText w:val="(%6)"/>
      <w:lvlJc w:val="left"/>
      <w:pPr>
        <w:tabs>
          <w:tab w:val="num" w:pos="2721"/>
        </w:tabs>
        <w:ind w:left="2721" w:hanging="510"/>
      </w:pPr>
      <w:rPr>
        <w:rFonts w:cs="Times New Roman"/>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23" w15:restartNumberingAfterBreak="0">
    <w:nsid w:val="11CA224F"/>
    <w:multiLevelType w:val="hybridMultilevel"/>
    <w:tmpl w:val="B58672D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24" w15:restartNumberingAfterBreak="0">
    <w:nsid w:val="12271DAD"/>
    <w:multiLevelType w:val="hybridMultilevel"/>
    <w:tmpl w:val="487E7EF4"/>
    <w:lvl w:ilvl="0" w:tplc="FA841EAC">
      <w:start w:val="1"/>
      <w:numFmt w:val="decimal"/>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25" w15:restartNumberingAfterBreak="0">
    <w:nsid w:val="13AF6749"/>
    <w:multiLevelType w:val="hybridMultilevel"/>
    <w:tmpl w:val="5D58601A"/>
    <w:lvl w:ilvl="0" w:tplc="04090001">
      <w:start w:val="1"/>
      <w:numFmt w:val="bullet"/>
      <w:lvlText w:val=""/>
      <w:lvlJc w:val="left"/>
      <w:pPr>
        <w:ind w:left="3454" w:hanging="360"/>
      </w:pPr>
      <w:rPr>
        <w:rFonts w:ascii="Symbol" w:hAnsi="Symbol" w:hint="default"/>
      </w:rPr>
    </w:lvl>
    <w:lvl w:ilvl="1" w:tplc="04090003" w:tentative="1">
      <w:start w:val="1"/>
      <w:numFmt w:val="bullet"/>
      <w:lvlText w:val="o"/>
      <w:lvlJc w:val="left"/>
      <w:pPr>
        <w:ind w:left="4174" w:hanging="360"/>
      </w:pPr>
      <w:rPr>
        <w:rFonts w:ascii="Courier New" w:hAnsi="Courier New" w:cs="Courier New" w:hint="default"/>
      </w:rPr>
    </w:lvl>
    <w:lvl w:ilvl="2" w:tplc="04090005" w:tentative="1">
      <w:start w:val="1"/>
      <w:numFmt w:val="bullet"/>
      <w:lvlText w:val=""/>
      <w:lvlJc w:val="left"/>
      <w:pPr>
        <w:ind w:left="4894" w:hanging="360"/>
      </w:pPr>
      <w:rPr>
        <w:rFonts w:ascii="Wingdings" w:hAnsi="Wingdings" w:hint="default"/>
      </w:rPr>
    </w:lvl>
    <w:lvl w:ilvl="3" w:tplc="04090001" w:tentative="1">
      <w:start w:val="1"/>
      <w:numFmt w:val="bullet"/>
      <w:lvlText w:val=""/>
      <w:lvlJc w:val="left"/>
      <w:pPr>
        <w:ind w:left="5614" w:hanging="360"/>
      </w:pPr>
      <w:rPr>
        <w:rFonts w:ascii="Symbol" w:hAnsi="Symbol" w:hint="default"/>
      </w:rPr>
    </w:lvl>
    <w:lvl w:ilvl="4" w:tplc="04090003" w:tentative="1">
      <w:start w:val="1"/>
      <w:numFmt w:val="bullet"/>
      <w:lvlText w:val="o"/>
      <w:lvlJc w:val="left"/>
      <w:pPr>
        <w:ind w:left="6334" w:hanging="360"/>
      </w:pPr>
      <w:rPr>
        <w:rFonts w:ascii="Courier New" w:hAnsi="Courier New" w:cs="Courier New" w:hint="default"/>
      </w:rPr>
    </w:lvl>
    <w:lvl w:ilvl="5" w:tplc="04090005" w:tentative="1">
      <w:start w:val="1"/>
      <w:numFmt w:val="bullet"/>
      <w:lvlText w:val=""/>
      <w:lvlJc w:val="left"/>
      <w:pPr>
        <w:ind w:left="7054" w:hanging="360"/>
      </w:pPr>
      <w:rPr>
        <w:rFonts w:ascii="Wingdings" w:hAnsi="Wingdings" w:hint="default"/>
      </w:rPr>
    </w:lvl>
    <w:lvl w:ilvl="6" w:tplc="04090001" w:tentative="1">
      <w:start w:val="1"/>
      <w:numFmt w:val="bullet"/>
      <w:lvlText w:val=""/>
      <w:lvlJc w:val="left"/>
      <w:pPr>
        <w:ind w:left="7774" w:hanging="360"/>
      </w:pPr>
      <w:rPr>
        <w:rFonts w:ascii="Symbol" w:hAnsi="Symbol" w:hint="default"/>
      </w:rPr>
    </w:lvl>
    <w:lvl w:ilvl="7" w:tplc="04090003" w:tentative="1">
      <w:start w:val="1"/>
      <w:numFmt w:val="bullet"/>
      <w:lvlText w:val="o"/>
      <w:lvlJc w:val="left"/>
      <w:pPr>
        <w:ind w:left="8494" w:hanging="360"/>
      </w:pPr>
      <w:rPr>
        <w:rFonts w:ascii="Courier New" w:hAnsi="Courier New" w:cs="Courier New" w:hint="default"/>
      </w:rPr>
    </w:lvl>
    <w:lvl w:ilvl="8" w:tplc="04090005" w:tentative="1">
      <w:start w:val="1"/>
      <w:numFmt w:val="bullet"/>
      <w:lvlText w:val=""/>
      <w:lvlJc w:val="left"/>
      <w:pPr>
        <w:ind w:left="9214" w:hanging="360"/>
      </w:pPr>
      <w:rPr>
        <w:rFonts w:ascii="Wingdings" w:hAnsi="Wingdings" w:hint="default"/>
      </w:rPr>
    </w:lvl>
  </w:abstractNum>
  <w:abstractNum w:abstractNumId="26" w15:restartNumberingAfterBreak="0">
    <w:nsid w:val="13B11577"/>
    <w:multiLevelType w:val="hybridMultilevel"/>
    <w:tmpl w:val="48289450"/>
    <w:lvl w:ilvl="0" w:tplc="32A2DAFC">
      <w:start w:val="1"/>
      <w:numFmt w:val="bullet"/>
      <w:lvlText w:val=""/>
      <w:lvlJc w:val="left"/>
      <w:pPr>
        <w:tabs>
          <w:tab w:val="num" w:pos="540"/>
        </w:tabs>
        <w:ind w:left="540" w:hanging="360"/>
      </w:pPr>
      <w:rPr>
        <w:rFonts w:ascii="Wingdings" w:hAnsi="Wingdings" w:hint="default"/>
      </w:rPr>
    </w:lvl>
    <w:lvl w:ilvl="1" w:tplc="B7664434" w:tentative="1">
      <w:start w:val="1"/>
      <w:numFmt w:val="bullet"/>
      <w:lvlText w:val="o"/>
      <w:lvlJc w:val="left"/>
      <w:pPr>
        <w:tabs>
          <w:tab w:val="num" w:pos="1260"/>
        </w:tabs>
        <w:ind w:left="1260" w:hanging="360"/>
      </w:pPr>
      <w:rPr>
        <w:rFonts w:ascii="Courier New" w:hAnsi="Courier New" w:hint="default"/>
      </w:rPr>
    </w:lvl>
    <w:lvl w:ilvl="2" w:tplc="08DA1574" w:tentative="1">
      <w:start w:val="1"/>
      <w:numFmt w:val="bullet"/>
      <w:lvlText w:val=""/>
      <w:lvlJc w:val="left"/>
      <w:pPr>
        <w:tabs>
          <w:tab w:val="num" w:pos="1980"/>
        </w:tabs>
        <w:ind w:left="1980" w:hanging="360"/>
      </w:pPr>
      <w:rPr>
        <w:rFonts w:ascii="Wingdings" w:hAnsi="Wingdings" w:hint="default"/>
      </w:rPr>
    </w:lvl>
    <w:lvl w:ilvl="3" w:tplc="816C8E08" w:tentative="1">
      <w:start w:val="1"/>
      <w:numFmt w:val="bullet"/>
      <w:lvlText w:val=""/>
      <w:lvlJc w:val="left"/>
      <w:pPr>
        <w:tabs>
          <w:tab w:val="num" w:pos="2700"/>
        </w:tabs>
        <w:ind w:left="2700" w:hanging="360"/>
      </w:pPr>
      <w:rPr>
        <w:rFonts w:ascii="Symbol" w:hAnsi="Symbol" w:hint="default"/>
      </w:rPr>
    </w:lvl>
    <w:lvl w:ilvl="4" w:tplc="50A88E8E" w:tentative="1">
      <w:start w:val="1"/>
      <w:numFmt w:val="bullet"/>
      <w:lvlText w:val="o"/>
      <w:lvlJc w:val="left"/>
      <w:pPr>
        <w:tabs>
          <w:tab w:val="num" w:pos="3420"/>
        </w:tabs>
        <w:ind w:left="3420" w:hanging="360"/>
      </w:pPr>
      <w:rPr>
        <w:rFonts w:ascii="Courier New" w:hAnsi="Courier New" w:hint="default"/>
      </w:rPr>
    </w:lvl>
    <w:lvl w:ilvl="5" w:tplc="5FEEBC1A" w:tentative="1">
      <w:start w:val="1"/>
      <w:numFmt w:val="bullet"/>
      <w:lvlText w:val=""/>
      <w:lvlJc w:val="left"/>
      <w:pPr>
        <w:tabs>
          <w:tab w:val="num" w:pos="4140"/>
        </w:tabs>
        <w:ind w:left="4140" w:hanging="360"/>
      </w:pPr>
      <w:rPr>
        <w:rFonts w:ascii="Wingdings" w:hAnsi="Wingdings" w:hint="default"/>
      </w:rPr>
    </w:lvl>
    <w:lvl w:ilvl="6" w:tplc="A1AE0788" w:tentative="1">
      <w:start w:val="1"/>
      <w:numFmt w:val="bullet"/>
      <w:lvlText w:val=""/>
      <w:lvlJc w:val="left"/>
      <w:pPr>
        <w:tabs>
          <w:tab w:val="num" w:pos="4860"/>
        </w:tabs>
        <w:ind w:left="4860" w:hanging="360"/>
      </w:pPr>
      <w:rPr>
        <w:rFonts w:ascii="Symbol" w:hAnsi="Symbol" w:hint="default"/>
      </w:rPr>
    </w:lvl>
    <w:lvl w:ilvl="7" w:tplc="66C02DD0" w:tentative="1">
      <w:start w:val="1"/>
      <w:numFmt w:val="bullet"/>
      <w:lvlText w:val="o"/>
      <w:lvlJc w:val="left"/>
      <w:pPr>
        <w:tabs>
          <w:tab w:val="num" w:pos="5580"/>
        </w:tabs>
        <w:ind w:left="5580" w:hanging="360"/>
      </w:pPr>
      <w:rPr>
        <w:rFonts w:ascii="Courier New" w:hAnsi="Courier New" w:hint="default"/>
      </w:rPr>
    </w:lvl>
    <w:lvl w:ilvl="8" w:tplc="FC9EC5A0"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3D62040"/>
    <w:multiLevelType w:val="hybridMultilevel"/>
    <w:tmpl w:val="EBB2936C"/>
    <w:lvl w:ilvl="0" w:tplc="FA841EA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51035BD"/>
    <w:multiLevelType w:val="hybridMultilevel"/>
    <w:tmpl w:val="FB7ED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15406BF6"/>
    <w:multiLevelType w:val="multilevel"/>
    <w:tmpl w:val="B07AC3E0"/>
    <w:lvl w:ilvl="0">
      <w:start w:val="1"/>
      <w:numFmt w:val="decimal"/>
      <w:pStyle w:val="11"/>
      <w:lvlText w:val="%1."/>
      <w:lvlJc w:val="left"/>
      <w:pPr>
        <w:ind w:left="720" w:hanging="360"/>
      </w:pPr>
      <w:rPr>
        <w:rFonts w:ascii="David" w:hAnsi="David" w:cs="David"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156A3F58"/>
    <w:multiLevelType w:val="multilevel"/>
    <w:tmpl w:val="5D0E4442"/>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157D1B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6E63941"/>
    <w:multiLevelType w:val="hybridMultilevel"/>
    <w:tmpl w:val="82B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6F57C0E"/>
    <w:multiLevelType w:val="hybridMultilevel"/>
    <w:tmpl w:val="077EB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8540310"/>
    <w:multiLevelType w:val="hybridMultilevel"/>
    <w:tmpl w:val="D9BA3E7E"/>
    <w:lvl w:ilvl="0" w:tplc="40823F3A">
      <w:start w:val="1"/>
      <w:numFmt w:val="bullet"/>
      <w:lvlText w:val="o"/>
      <w:lvlJc w:val="left"/>
      <w:pPr>
        <w:ind w:left="720" w:hanging="360"/>
      </w:pPr>
      <w:rPr>
        <w:rFonts w:ascii="Courier New" w:hAnsi="Courier New" w:cs="Courier New" w:hint="default"/>
      </w:rPr>
    </w:lvl>
    <w:lvl w:ilvl="1" w:tplc="27F66CC8">
      <w:start w:val="1"/>
      <w:numFmt w:val="bullet"/>
      <w:lvlText w:val="o"/>
      <w:lvlJc w:val="left"/>
      <w:pPr>
        <w:ind w:left="1440" w:hanging="360"/>
      </w:pPr>
      <w:rPr>
        <w:rFonts w:ascii="Courier New" w:hAnsi="Courier New" w:cs="Courier New" w:hint="default"/>
      </w:rPr>
    </w:lvl>
    <w:lvl w:ilvl="2" w:tplc="9A7C370A">
      <w:start w:val="1"/>
      <w:numFmt w:val="bullet"/>
      <w:lvlText w:val=""/>
      <w:lvlJc w:val="left"/>
      <w:pPr>
        <w:ind w:left="2160" w:hanging="360"/>
      </w:pPr>
      <w:rPr>
        <w:rFonts w:ascii="Wingdings" w:hAnsi="Wingdings" w:hint="default"/>
      </w:rPr>
    </w:lvl>
    <w:lvl w:ilvl="3" w:tplc="083ADBE2">
      <w:start w:val="1"/>
      <w:numFmt w:val="bullet"/>
      <w:lvlText w:val=""/>
      <w:lvlJc w:val="left"/>
      <w:pPr>
        <w:ind w:left="2880" w:hanging="360"/>
      </w:pPr>
      <w:rPr>
        <w:rFonts w:ascii="Symbol" w:hAnsi="Symbol" w:hint="default"/>
      </w:rPr>
    </w:lvl>
    <w:lvl w:ilvl="4" w:tplc="F23CAEEE">
      <w:start w:val="1"/>
      <w:numFmt w:val="bullet"/>
      <w:lvlText w:val="o"/>
      <w:lvlJc w:val="left"/>
      <w:pPr>
        <w:ind w:left="3600" w:hanging="360"/>
      </w:pPr>
      <w:rPr>
        <w:rFonts w:ascii="Courier New" w:hAnsi="Courier New" w:cs="Courier New" w:hint="default"/>
      </w:rPr>
    </w:lvl>
    <w:lvl w:ilvl="5" w:tplc="67A0BADE">
      <w:start w:val="1"/>
      <w:numFmt w:val="bullet"/>
      <w:lvlText w:val=""/>
      <w:lvlJc w:val="left"/>
      <w:pPr>
        <w:ind w:left="4320" w:hanging="360"/>
      </w:pPr>
      <w:rPr>
        <w:rFonts w:ascii="Wingdings" w:hAnsi="Wingdings" w:hint="default"/>
      </w:rPr>
    </w:lvl>
    <w:lvl w:ilvl="6" w:tplc="7DCC774E">
      <w:start w:val="1"/>
      <w:numFmt w:val="bullet"/>
      <w:lvlText w:val=""/>
      <w:lvlJc w:val="left"/>
      <w:pPr>
        <w:ind w:left="5040" w:hanging="360"/>
      </w:pPr>
      <w:rPr>
        <w:rFonts w:ascii="Symbol" w:hAnsi="Symbol" w:hint="default"/>
      </w:rPr>
    </w:lvl>
    <w:lvl w:ilvl="7" w:tplc="786AF5BE">
      <w:start w:val="1"/>
      <w:numFmt w:val="bullet"/>
      <w:lvlText w:val="o"/>
      <w:lvlJc w:val="left"/>
      <w:pPr>
        <w:ind w:left="5760" w:hanging="360"/>
      </w:pPr>
      <w:rPr>
        <w:rFonts w:ascii="Courier New" w:hAnsi="Courier New" w:cs="Courier New" w:hint="default"/>
      </w:rPr>
    </w:lvl>
    <w:lvl w:ilvl="8" w:tplc="272C0A86">
      <w:start w:val="1"/>
      <w:numFmt w:val="bullet"/>
      <w:lvlText w:val=""/>
      <w:lvlJc w:val="left"/>
      <w:pPr>
        <w:ind w:left="6480" w:hanging="360"/>
      </w:pPr>
      <w:rPr>
        <w:rFonts w:ascii="Wingdings" w:hAnsi="Wingdings" w:hint="default"/>
      </w:rPr>
    </w:lvl>
  </w:abstractNum>
  <w:abstractNum w:abstractNumId="35" w15:restartNumberingAfterBreak="0">
    <w:nsid w:val="18691FBC"/>
    <w:multiLevelType w:val="hybridMultilevel"/>
    <w:tmpl w:val="690EB576"/>
    <w:lvl w:ilvl="0" w:tplc="42A8A9C8">
      <w:start w:val="1"/>
      <w:numFmt w:val="bullet"/>
      <w:lvlText w:val="*"/>
      <w:lvlJc w:val="left"/>
      <w:pPr>
        <w:ind w:left="360" w:hanging="360"/>
      </w:pPr>
      <w:rPr>
        <w:rFonts w:ascii="Aharoni" w:hAnsi="Aharon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8970AB0"/>
    <w:multiLevelType w:val="multilevel"/>
    <w:tmpl w:val="48F663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93B2913"/>
    <w:multiLevelType w:val="hybridMultilevel"/>
    <w:tmpl w:val="CF744716"/>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38" w15:restartNumberingAfterBreak="0">
    <w:nsid w:val="19452F76"/>
    <w:multiLevelType w:val="hybridMultilevel"/>
    <w:tmpl w:val="750C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B042AEE"/>
    <w:multiLevelType w:val="hybridMultilevel"/>
    <w:tmpl w:val="0456D68E"/>
    <w:lvl w:ilvl="0" w:tplc="FABC8330">
      <w:start w:val="1"/>
      <w:numFmt w:val="bullet"/>
      <w:pStyle w:val="BulletizedIndented"/>
      <w:lvlText w:val=""/>
      <w:lvlJc w:val="left"/>
      <w:pPr>
        <w:tabs>
          <w:tab w:val="num" w:pos="720"/>
        </w:tabs>
        <w:ind w:left="720" w:hanging="360"/>
      </w:pPr>
      <w:rPr>
        <w:rFonts w:ascii="Wingdings" w:hAnsi="Wingdings" w:hint="default"/>
        <w:sz w:val="24"/>
      </w:rPr>
    </w:lvl>
    <w:lvl w:ilvl="1" w:tplc="48B00D3C">
      <w:start w:val="1"/>
      <w:numFmt w:val="bullet"/>
      <w:lvlText w:val="o"/>
      <w:lvlJc w:val="left"/>
      <w:pPr>
        <w:tabs>
          <w:tab w:val="num" w:pos="1440"/>
        </w:tabs>
        <w:ind w:left="1440" w:hanging="360"/>
      </w:pPr>
      <w:rPr>
        <w:rFonts w:ascii="Courier New" w:hAnsi="Courier New" w:hint="default"/>
      </w:rPr>
    </w:lvl>
    <w:lvl w:ilvl="2" w:tplc="1F823C0A" w:tentative="1">
      <w:start w:val="1"/>
      <w:numFmt w:val="bullet"/>
      <w:lvlText w:val=""/>
      <w:lvlJc w:val="left"/>
      <w:pPr>
        <w:tabs>
          <w:tab w:val="num" w:pos="2160"/>
        </w:tabs>
        <w:ind w:left="2160" w:hanging="360"/>
      </w:pPr>
      <w:rPr>
        <w:rFonts w:ascii="Wingdings" w:hAnsi="Wingdings" w:hint="default"/>
      </w:rPr>
    </w:lvl>
    <w:lvl w:ilvl="3" w:tplc="CE984DE4" w:tentative="1">
      <w:start w:val="1"/>
      <w:numFmt w:val="bullet"/>
      <w:lvlText w:val=""/>
      <w:lvlJc w:val="left"/>
      <w:pPr>
        <w:tabs>
          <w:tab w:val="num" w:pos="2880"/>
        </w:tabs>
        <w:ind w:left="2880" w:hanging="360"/>
      </w:pPr>
      <w:rPr>
        <w:rFonts w:ascii="Symbol" w:hAnsi="Symbol" w:hint="default"/>
      </w:rPr>
    </w:lvl>
    <w:lvl w:ilvl="4" w:tplc="BADC3FE4" w:tentative="1">
      <w:start w:val="1"/>
      <w:numFmt w:val="bullet"/>
      <w:lvlText w:val="o"/>
      <w:lvlJc w:val="left"/>
      <w:pPr>
        <w:tabs>
          <w:tab w:val="num" w:pos="3600"/>
        </w:tabs>
        <w:ind w:left="3600" w:hanging="360"/>
      </w:pPr>
      <w:rPr>
        <w:rFonts w:ascii="Courier New" w:hAnsi="Courier New" w:hint="default"/>
      </w:rPr>
    </w:lvl>
    <w:lvl w:ilvl="5" w:tplc="82429E84" w:tentative="1">
      <w:start w:val="1"/>
      <w:numFmt w:val="bullet"/>
      <w:lvlText w:val=""/>
      <w:lvlJc w:val="left"/>
      <w:pPr>
        <w:tabs>
          <w:tab w:val="num" w:pos="4320"/>
        </w:tabs>
        <w:ind w:left="4320" w:hanging="360"/>
      </w:pPr>
      <w:rPr>
        <w:rFonts w:ascii="Wingdings" w:hAnsi="Wingdings" w:hint="default"/>
      </w:rPr>
    </w:lvl>
    <w:lvl w:ilvl="6" w:tplc="BFEE9AD6" w:tentative="1">
      <w:start w:val="1"/>
      <w:numFmt w:val="bullet"/>
      <w:lvlText w:val=""/>
      <w:lvlJc w:val="left"/>
      <w:pPr>
        <w:tabs>
          <w:tab w:val="num" w:pos="5040"/>
        </w:tabs>
        <w:ind w:left="5040" w:hanging="360"/>
      </w:pPr>
      <w:rPr>
        <w:rFonts w:ascii="Symbol" w:hAnsi="Symbol" w:hint="default"/>
      </w:rPr>
    </w:lvl>
    <w:lvl w:ilvl="7" w:tplc="82509496" w:tentative="1">
      <w:start w:val="1"/>
      <w:numFmt w:val="bullet"/>
      <w:lvlText w:val="o"/>
      <w:lvlJc w:val="left"/>
      <w:pPr>
        <w:tabs>
          <w:tab w:val="num" w:pos="5760"/>
        </w:tabs>
        <w:ind w:left="5760" w:hanging="360"/>
      </w:pPr>
      <w:rPr>
        <w:rFonts w:ascii="Courier New" w:hAnsi="Courier New" w:hint="default"/>
      </w:rPr>
    </w:lvl>
    <w:lvl w:ilvl="8" w:tplc="CC4E806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B320558"/>
    <w:multiLevelType w:val="hybridMultilevel"/>
    <w:tmpl w:val="7CE25E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971CEE"/>
    <w:multiLevelType w:val="multilevel"/>
    <w:tmpl w:val="5F245042"/>
    <w:lvl w:ilvl="0">
      <w:start w:val="1"/>
      <w:numFmt w:val="hebrew1"/>
      <w:pStyle w:val="a3"/>
      <w:lvlText w:val="נספח %1"/>
      <w:lvlJc w:val="center"/>
      <w:pPr>
        <w:tabs>
          <w:tab w:val="num" w:pos="1009"/>
        </w:tabs>
        <w:ind w:left="361" w:right="361" w:hanging="72"/>
      </w:pPr>
      <w:rPr>
        <w:rFonts w:cs="David" w:hint="default"/>
        <w:bCs/>
        <w:iCs w:val="0"/>
        <w:szCs w:val="28"/>
      </w:rPr>
    </w:lvl>
    <w:lvl w:ilvl="1">
      <w:start w:val="1"/>
      <w:numFmt w:val="decimal"/>
      <w:lvlText w:val="%1.%2."/>
      <w:lvlJc w:val="center"/>
      <w:pPr>
        <w:tabs>
          <w:tab w:val="num" w:pos="793"/>
        </w:tabs>
        <w:ind w:left="793" w:right="793" w:hanging="432"/>
      </w:pPr>
      <w:rPr>
        <w:rFonts w:hint="default"/>
      </w:rPr>
    </w:lvl>
    <w:lvl w:ilvl="2">
      <w:start w:val="1"/>
      <w:numFmt w:val="decimal"/>
      <w:lvlText w:val="%1.%2.%3."/>
      <w:lvlJc w:val="center"/>
      <w:pPr>
        <w:tabs>
          <w:tab w:val="num" w:pos="1225"/>
        </w:tabs>
        <w:ind w:left="1225" w:right="1225" w:hanging="504"/>
      </w:pPr>
      <w:rPr>
        <w:rFonts w:hint="default"/>
      </w:rPr>
    </w:lvl>
    <w:lvl w:ilvl="3">
      <w:start w:val="1"/>
      <w:numFmt w:val="decimal"/>
      <w:lvlText w:val="%1.%2.%3.%4."/>
      <w:lvlJc w:val="center"/>
      <w:pPr>
        <w:tabs>
          <w:tab w:val="num" w:pos="1729"/>
        </w:tabs>
        <w:ind w:left="1729" w:right="1729" w:hanging="648"/>
      </w:pPr>
      <w:rPr>
        <w:rFonts w:hint="default"/>
      </w:rPr>
    </w:lvl>
    <w:lvl w:ilvl="4">
      <w:start w:val="1"/>
      <w:numFmt w:val="decimal"/>
      <w:lvlText w:val="%1.%2.%3.%4.%5."/>
      <w:lvlJc w:val="center"/>
      <w:pPr>
        <w:tabs>
          <w:tab w:val="num" w:pos="2233"/>
        </w:tabs>
        <w:ind w:left="2233" w:right="2233" w:hanging="792"/>
      </w:pPr>
      <w:rPr>
        <w:rFonts w:hint="default"/>
      </w:rPr>
    </w:lvl>
    <w:lvl w:ilvl="5">
      <w:start w:val="1"/>
      <w:numFmt w:val="decimal"/>
      <w:lvlText w:val="%1.%2.%3.%4.%5.%6."/>
      <w:lvlJc w:val="center"/>
      <w:pPr>
        <w:tabs>
          <w:tab w:val="num" w:pos="2737"/>
        </w:tabs>
        <w:ind w:left="2737" w:right="2737" w:hanging="936"/>
      </w:pPr>
      <w:rPr>
        <w:rFonts w:hint="default"/>
      </w:rPr>
    </w:lvl>
    <w:lvl w:ilvl="6">
      <w:start w:val="1"/>
      <w:numFmt w:val="decimal"/>
      <w:lvlText w:val="%1.%2.%3.%4.%5.%6.%7."/>
      <w:lvlJc w:val="center"/>
      <w:pPr>
        <w:tabs>
          <w:tab w:val="num" w:pos="3241"/>
        </w:tabs>
        <w:ind w:left="3241" w:right="3241" w:hanging="1080"/>
      </w:pPr>
      <w:rPr>
        <w:rFonts w:hint="default"/>
      </w:rPr>
    </w:lvl>
    <w:lvl w:ilvl="7">
      <w:start w:val="1"/>
      <w:numFmt w:val="decimal"/>
      <w:lvlText w:val="%1.%2.%3.%4.%5.%6.%7.%8."/>
      <w:lvlJc w:val="center"/>
      <w:pPr>
        <w:tabs>
          <w:tab w:val="num" w:pos="3745"/>
        </w:tabs>
        <w:ind w:left="3745" w:right="3745" w:hanging="1224"/>
      </w:pPr>
      <w:rPr>
        <w:rFonts w:hint="default"/>
      </w:rPr>
    </w:lvl>
    <w:lvl w:ilvl="8">
      <w:start w:val="1"/>
      <w:numFmt w:val="decimal"/>
      <w:lvlText w:val="%1.%2.%3.%4.%5.%6.%7.%8.%9."/>
      <w:lvlJc w:val="center"/>
      <w:pPr>
        <w:tabs>
          <w:tab w:val="num" w:pos="4321"/>
        </w:tabs>
        <w:ind w:left="4321" w:right="4321" w:hanging="1440"/>
      </w:pPr>
      <w:rPr>
        <w:rFonts w:hint="default"/>
      </w:rPr>
    </w:lvl>
  </w:abstractNum>
  <w:abstractNum w:abstractNumId="43" w15:restartNumberingAfterBreak="0">
    <w:nsid w:val="1BFA0838"/>
    <w:multiLevelType w:val="hybridMultilevel"/>
    <w:tmpl w:val="6E8E98B2"/>
    <w:lvl w:ilvl="0" w:tplc="86421246">
      <w:numFmt w:val="bullet"/>
      <w:lvlText w:val="-"/>
      <w:lvlJc w:val="left"/>
      <w:pPr>
        <w:ind w:left="6597" w:hanging="360"/>
      </w:pPr>
      <w:rPr>
        <w:rFonts w:ascii="David" w:eastAsia="Batang" w:hAnsi="David" w:cs="David" w:hint="default"/>
      </w:rPr>
    </w:lvl>
    <w:lvl w:ilvl="1" w:tplc="04090003" w:tentative="1">
      <w:start w:val="1"/>
      <w:numFmt w:val="bullet"/>
      <w:lvlText w:val="o"/>
      <w:lvlJc w:val="left"/>
      <w:pPr>
        <w:ind w:left="2539" w:hanging="360"/>
      </w:pPr>
      <w:rPr>
        <w:rFonts w:ascii="Courier New" w:hAnsi="Courier New" w:cs="Courier New" w:hint="default"/>
      </w:rPr>
    </w:lvl>
    <w:lvl w:ilvl="2" w:tplc="04090005">
      <w:start w:val="1"/>
      <w:numFmt w:val="bullet"/>
      <w:lvlText w:val=""/>
      <w:lvlJc w:val="left"/>
      <w:pPr>
        <w:ind w:left="3259" w:hanging="360"/>
      </w:pPr>
      <w:rPr>
        <w:rFonts w:ascii="Wingdings" w:hAnsi="Wingdings" w:hint="default"/>
      </w:rPr>
    </w:lvl>
    <w:lvl w:ilvl="3" w:tplc="04090001">
      <w:start w:val="1"/>
      <w:numFmt w:val="bullet"/>
      <w:lvlText w:val=""/>
      <w:lvlJc w:val="left"/>
      <w:pPr>
        <w:ind w:left="3979" w:hanging="360"/>
      </w:pPr>
      <w:rPr>
        <w:rFonts w:ascii="Symbol" w:hAnsi="Symbol" w:hint="default"/>
      </w:rPr>
    </w:lvl>
    <w:lvl w:ilvl="4" w:tplc="04090003" w:tentative="1">
      <w:start w:val="1"/>
      <w:numFmt w:val="bullet"/>
      <w:lvlText w:val="o"/>
      <w:lvlJc w:val="left"/>
      <w:pPr>
        <w:ind w:left="4699" w:hanging="360"/>
      </w:pPr>
      <w:rPr>
        <w:rFonts w:ascii="Courier New" w:hAnsi="Courier New" w:cs="Courier New" w:hint="default"/>
      </w:rPr>
    </w:lvl>
    <w:lvl w:ilvl="5" w:tplc="04090005" w:tentative="1">
      <w:start w:val="1"/>
      <w:numFmt w:val="bullet"/>
      <w:lvlText w:val=""/>
      <w:lvlJc w:val="left"/>
      <w:pPr>
        <w:ind w:left="5419" w:hanging="360"/>
      </w:pPr>
      <w:rPr>
        <w:rFonts w:ascii="Wingdings" w:hAnsi="Wingdings" w:hint="default"/>
      </w:rPr>
    </w:lvl>
    <w:lvl w:ilvl="6" w:tplc="04090001" w:tentative="1">
      <w:start w:val="1"/>
      <w:numFmt w:val="bullet"/>
      <w:lvlText w:val=""/>
      <w:lvlJc w:val="left"/>
      <w:pPr>
        <w:ind w:left="6139" w:hanging="360"/>
      </w:pPr>
      <w:rPr>
        <w:rFonts w:ascii="Symbol" w:hAnsi="Symbol" w:hint="default"/>
      </w:rPr>
    </w:lvl>
    <w:lvl w:ilvl="7" w:tplc="04090003" w:tentative="1">
      <w:start w:val="1"/>
      <w:numFmt w:val="bullet"/>
      <w:lvlText w:val="o"/>
      <w:lvlJc w:val="left"/>
      <w:pPr>
        <w:ind w:left="6859" w:hanging="360"/>
      </w:pPr>
      <w:rPr>
        <w:rFonts w:ascii="Courier New" w:hAnsi="Courier New" w:cs="Courier New" w:hint="default"/>
      </w:rPr>
    </w:lvl>
    <w:lvl w:ilvl="8" w:tplc="04090005" w:tentative="1">
      <w:start w:val="1"/>
      <w:numFmt w:val="bullet"/>
      <w:lvlText w:val=""/>
      <w:lvlJc w:val="left"/>
      <w:pPr>
        <w:ind w:left="7579" w:hanging="360"/>
      </w:pPr>
      <w:rPr>
        <w:rFonts w:ascii="Wingdings" w:hAnsi="Wingdings" w:hint="default"/>
      </w:rPr>
    </w:lvl>
  </w:abstractNum>
  <w:abstractNum w:abstractNumId="44" w15:restartNumberingAfterBreak="0">
    <w:nsid w:val="1C7D27DF"/>
    <w:multiLevelType w:val="multilevel"/>
    <w:tmpl w:val="C376016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1CEC4086"/>
    <w:multiLevelType w:val="hybridMultilevel"/>
    <w:tmpl w:val="175EBC36"/>
    <w:lvl w:ilvl="0" w:tplc="E264B7A2">
      <w:start w:val="1"/>
      <w:numFmt w:val="decimal"/>
      <w:lvlText w:val="%1."/>
      <w:lvlJc w:val="left"/>
      <w:pPr>
        <w:tabs>
          <w:tab w:val="num" w:pos="360"/>
        </w:tabs>
        <w:ind w:left="360" w:hanging="360"/>
      </w:pPr>
      <w:rPr>
        <w:b w:val="0"/>
        <w:bCs w:val="0"/>
      </w:rPr>
    </w:lvl>
    <w:lvl w:ilvl="1" w:tplc="5614C118" w:tentative="1">
      <w:start w:val="1"/>
      <w:numFmt w:val="lowerLetter"/>
      <w:lvlText w:val="%2."/>
      <w:lvlJc w:val="left"/>
      <w:pPr>
        <w:tabs>
          <w:tab w:val="num" w:pos="900"/>
        </w:tabs>
        <w:ind w:left="900" w:hanging="360"/>
      </w:pPr>
    </w:lvl>
    <w:lvl w:ilvl="2" w:tplc="6478D9CC" w:tentative="1">
      <w:start w:val="1"/>
      <w:numFmt w:val="lowerRoman"/>
      <w:lvlText w:val="%3."/>
      <w:lvlJc w:val="right"/>
      <w:pPr>
        <w:tabs>
          <w:tab w:val="num" w:pos="1620"/>
        </w:tabs>
        <w:ind w:left="1620" w:hanging="180"/>
      </w:pPr>
    </w:lvl>
    <w:lvl w:ilvl="3" w:tplc="0A8C07CC" w:tentative="1">
      <w:start w:val="1"/>
      <w:numFmt w:val="decimal"/>
      <w:lvlText w:val="%4."/>
      <w:lvlJc w:val="left"/>
      <w:pPr>
        <w:tabs>
          <w:tab w:val="num" w:pos="2340"/>
        </w:tabs>
        <w:ind w:left="2340" w:hanging="360"/>
      </w:pPr>
    </w:lvl>
    <w:lvl w:ilvl="4" w:tplc="5C6C1DFE" w:tentative="1">
      <w:start w:val="1"/>
      <w:numFmt w:val="lowerLetter"/>
      <w:lvlText w:val="%5."/>
      <w:lvlJc w:val="left"/>
      <w:pPr>
        <w:tabs>
          <w:tab w:val="num" w:pos="3060"/>
        </w:tabs>
        <w:ind w:left="3060" w:hanging="360"/>
      </w:pPr>
    </w:lvl>
    <w:lvl w:ilvl="5" w:tplc="21121086" w:tentative="1">
      <w:start w:val="1"/>
      <w:numFmt w:val="lowerRoman"/>
      <w:lvlText w:val="%6."/>
      <w:lvlJc w:val="right"/>
      <w:pPr>
        <w:tabs>
          <w:tab w:val="num" w:pos="3780"/>
        </w:tabs>
        <w:ind w:left="3780" w:hanging="180"/>
      </w:pPr>
    </w:lvl>
    <w:lvl w:ilvl="6" w:tplc="57642E2C" w:tentative="1">
      <w:start w:val="1"/>
      <w:numFmt w:val="decimal"/>
      <w:lvlText w:val="%7."/>
      <w:lvlJc w:val="left"/>
      <w:pPr>
        <w:tabs>
          <w:tab w:val="num" w:pos="4500"/>
        </w:tabs>
        <w:ind w:left="4500" w:hanging="360"/>
      </w:pPr>
    </w:lvl>
    <w:lvl w:ilvl="7" w:tplc="C0AE5602" w:tentative="1">
      <w:start w:val="1"/>
      <w:numFmt w:val="lowerLetter"/>
      <w:lvlText w:val="%8."/>
      <w:lvlJc w:val="left"/>
      <w:pPr>
        <w:tabs>
          <w:tab w:val="num" w:pos="5220"/>
        </w:tabs>
        <w:ind w:left="5220" w:hanging="360"/>
      </w:pPr>
    </w:lvl>
    <w:lvl w:ilvl="8" w:tplc="E2CC424E" w:tentative="1">
      <w:start w:val="1"/>
      <w:numFmt w:val="lowerRoman"/>
      <w:lvlText w:val="%9."/>
      <w:lvlJc w:val="right"/>
      <w:pPr>
        <w:tabs>
          <w:tab w:val="num" w:pos="5940"/>
        </w:tabs>
        <w:ind w:left="5940" w:hanging="180"/>
      </w:pPr>
    </w:lvl>
  </w:abstractNum>
  <w:abstractNum w:abstractNumId="46" w15:restartNumberingAfterBreak="0">
    <w:nsid w:val="1FF11626"/>
    <w:multiLevelType w:val="hybridMultilevel"/>
    <w:tmpl w:val="D0DE7786"/>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47" w15:restartNumberingAfterBreak="0">
    <w:nsid w:val="2189365F"/>
    <w:multiLevelType w:val="multilevel"/>
    <w:tmpl w:val="777E86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22792A1D"/>
    <w:multiLevelType w:val="multilevel"/>
    <w:tmpl w:val="AB100EC6"/>
    <w:lvl w:ilvl="0">
      <w:start w:val="1"/>
      <w:numFmt w:val="decimal"/>
      <w:lvlText w:val="%1."/>
      <w:lvlJc w:val="left"/>
      <w:pPr>
        <w:ind w:left="360" w:hanging="360"/>
      </w:pPr>
    </w:lvl>
    <w:lvl w:ilvl="1">
      <w:start w:val="1"/>
      <w:numFmt w:val="decimal"/>
      <w:lvlText w:val="%1.%2."/>
      <w:lvlJc w:val="left"/>
      <w:pPr>
        <w:ind w:left="792" w:hanging="432"/>
      </w:pPr>
      <w:rPr>
        <w:b w:val="0"/>
        <w:bCs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CE047B"/>
    <w:multiLevelType w:val="multilevel"/>
    <w:tmpl w:val="2BD2872A"/>
    <w:lvl w:ilvl="0">
      <w:start w:val="1"/>
      <w:numFmt w:val="decimal"/>
      <w:lvlText w:val="%1."/>
      <w:lvlJc w:val="left"/>
      <w:pPr>
        <w:ind w:left="720" w:hanging="360"/>
      </w:pPr>
      <w:rPr>
        <w:strike w:val="0"/>
        <w:dstrike w:val="0"/>
        <w:u w:val="none"/>
        <w:effect w:val="none"/>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0" w15:restartNumberingAfterBreak="0">
    <w:nsid w:val="24620A02"/>
    <w:multiLevelType w:val="hybridMultilevel"/>
    <w:tmpl w:val="2034C7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4A759B1"/>
    <w:multiLevelType w:val="multilevel"/>
    <w:tmpl w:val="233AF0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255D08A4"/>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259D3D22"/>
    <w:multiLevelType w:val="hybridMultilevel"/>
    <w:tmpl w:val="B074FDCC"/>
    <w:lvl w:ilvl="0" w:tplc="8C2A98D6">
      <w:numFmt w:val="bullet"/>
      <w:lvlText w:val="-"/>
      <w:lvlJc w:val="left"/>
      <w:pPr>
        <w:ind w:left="2088" w:hanging="360"/>
      </w:pPr>
      <w:rPr>
        <w:rFonts w:ascii="David" w:eastAsia="Batang" w:hAnsi="David" w:cs="David"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54"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269861D0"/>
    <w:multiLevelType w:val="hybridMultilevel"/>
    <w:tmpl w:val="6FCA18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269C78C8"/>
    <w:multiLevelType w:val="hybridMultilevel"/>
    <w:tmpl w:val="F0326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B63BCE"/>
    <w:multiLevelType w:val="hybridMultilevel"/>
    <w:tmpl w:val="3356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D2B93"/>
    <w:multiLevelType w:val="hybridMultilevel"/>
    <w:tmpl w:val="FB0EF9EA"/>
    <w:lvl w:ilvl="0" w:tplc="2FE6ED6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9B0281"/>
    <w:multiLevelType w:val="multilevel"/>
    <w:tmpl w:val="6F92D0EA"/>
    <w:lvl w:ilvl="0">
      <w:start w:val="1"/>
      <w:numFmt w:val="decimal"/>
      <w:pStyle w:val="InerNumbering1"/>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0" w15:restartNumberingAfterBreak="0">
    <w:nsid w:val="29956D75"/>
    <w:multiLevelType w:val="hybridMultilevel"/>
    <w:tmpl w:val="CFFEDD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2AE12EDE"/>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B8D7D3D"/>
    <w:multiLevelType w:val="multilevel"/>
    <w:tmpl w:val="F33E51E0"/>
    <w:lvl w:ilvl="0">
      <w:start w:val="1"/>
      <w:numFmt w:val="decimal"/>
      <w:lvlText w:val="%1."/>
      <w:lvlJc w:val="left"/>
      <w:pPr>
        <w:ind w:left="360" w:hanging="360"/>
      </w:pPr>
      <w:rPr>
        <w:rFonts w:ascii="David" w:hAnsi="David" w:cs="David" w:hint="default"/>
        <w:b/>
        <w:bCs/>
        <w:sz w:val="24"/>
        <w:szCs w:val="24"/>
      </w:rPr>
    </w:lvl>
    <w:lvl w:ilvl="1">
      <w:start w:val="1"/>
      <w:numFmt w:val="decimal"/>
      <w:lvlText w:val="%1.%2."/>
      <w:lvlJc w:val="left"/>
      <w:pPr>
        <w:ind w:left="1141" w:hanging="432"/>
      </w:pPr>
      <w:rPr>
        <w:rFonts w:cs="David"/>
        <w:b w:val="0"/>
        <w:bCs w:val="0"/>
        <w:i w:val="0"/>
        <w:iCs w:val="0"/>
        <w:color w:val="auto"/>
      </w:rPr>
    </w:lvl>
    <w:lvl w:ilvl="2">
      <w:start w:val="1"/>
      <w:numFmt w:val="decimal"/>
      <w:lvlText w:val="%1.%2.%3."/>
      <w:lvlJc w:val="left"/>
      <w:pPr>
        <w:ind w:left="1224" w:hanging="504"/>
      </w:pPr>
      <w:rPr>
        <w:rFonts w:cs="Times New Roman"/>
        <w:b w:val="0"/>
        <w:bCs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15:restartNumberingAfterBreak="0">
    <w:nsid w:val="2C521035"/>
    <w:multiLevelType w:val="hybridMultilevel"/>
    <w:tmpl w:val="034CBB54"/>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64" w15:restartNumberingAfterBreak="0">
    <w:nsid w:val="2C8E0B2C"/>
    <w:multiLevelType w:val="hybridMultilevel"/>
    <w:tmpl w:val="E3FE0AD0"/>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D747D4D"/>
    <w:multiLevelType w:val="hybridMultilevel"/>
    <w:tmpl w:val="F6FE2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7" w15:restartNumberingAfterBreak="0">
    <w:nsid w:val="2E9B3DFB"/>
    <w:multiLevelType w:val="hybridMultilevel"/>
    <w:tmpl w:val="9AECDD96"/>
    <w:lvl w:ilvl="0" w:tplc="FFD41EAC">
      <w:start w:val="1"/>
      <w:numFmt w:val="decimal"/>
      <w:pStyle w:val="12"/>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68" w15:restartNumberingAfterBreak="0">
    <w:nsid w:val="2EF772E5"/>
    <w:multiLevelType w:val="hybridMultilevel"/>
    <w:tmpl w:val="FB0A6324"/>
    <w:lvl w:ilvl="0" w:tplc="0409000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69" w15:restartNumberingAfterBreak="0">
    <w:nsid w:val="302001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int="default"/>
        <w:b w:val="0"/>
        <w:i w:val="0"/>
        <w:sz w:val="22"/>
      </w:rPr>
    </w:lvl>
  </w:abstractNum>
  <w:abstractNum w:abstractNumId="71" w15:restartNumberingAfterBreak="0">
    <w:nsid w:val="30C6649F"/>
    <w:multiLevelType w:val="multilevel"/>
    <w:tmpl w:val="5FF219E6"/>
    <w:lvl w:ilvl="0">
      <w:start w:val="1"/>
      <w:numFmt w:val="decimal"/>
      <w:lvlText w:val="%1."/>
      <w:lvlJc w:val="left"/>
      <w:pPr>
        <w:ind w:left="728" w:hanging="360"/>
      </w:pPr>
      <w:rPr>
        <w:rFonts w:hint="default"/>
      </w:rPr>
    </w:lvl>
    <w:lvl w:ilvl="1">
      <w:start w:val="1"/>
      <w:numFmt w:val="decimal"/>
      <w:lvlText w:val="%1.%2."/>
      <w:lvlJc w:val="left"/>
      <w:pPr>
        <w:ind w:left="800" w:hanging="432"/>
      </w:pPr>
      <w:rPr>
        <w:rFonts w:ascii="David" w:hAnsi="David" w:cs="David" w:hint="default"/>
        <w:b w:val="0"/>
        <w:bCs w:val="0"/>
        <w:i w:val="0"/>
        <w:iCs w:val="0"/>
        <w:sz w:val="24"/>
        <w:szCs w:val="24"/>
        <w:u w:val="none"/>
      </w:rPr>
    </w:lvl>
    <w:lvl w:ilvl="2">
      <w:start w:val="1"/>
      <w:numFmt w:val="decimal"/>
      <w:lvlText w:val="%1.%2.%3."/>
      <w:lvlJc w:val="left"/>
      <w:pPr>
        <w:ind w:left="2147" w:hanging="504"/>
      </w:pPr>
      <w:rPr>
        <w:rFonts w:ascii="David" w:hAnsi="David" w:cs="David" w:hint="default"/>
        <w:b w:val="0"/>
        <w:bCs w:val="0"/>
        <w:i w:val="0"/>
        <w:iCs w:val="0"/>
        <w:lang w:val="en-US" w:bidi="he-IL"/>
      </w:rPr>
    </w:lvl>
    <w:lvl w:ilvl="3">
      <w:start w:val="1"/>
      <w:numFmt w:val="decimal"/>
      <w:pStyle w:val="IMODHead4"/>
      <w:lvlText w:val="%1.%2.%3.%4."/>
      <w:lvlJc w:val="left"/>
      <w:pPr>
        <w:ind w:left="2349" w:hanging="648"/>
      </w:pPr>
      <w:rPr>
        <w:rFonts w:ascii="David" w:hAnsi="David" w:cs="David" w:hint="default"/>
        <w:b w:val="0"/>
        <w:bCs w:val="0"/>
        <w:lang w:val="en-US"/>
      </w:rPr>
    </w:lvl>
    <w:lvl w:ilvl="4">
      <w:start w:val="1"/>
      <w:numFmt w:val="decimal"/>
      <w:pStyle w:val="IMODHead5"/>
      <w:lvlText w:val="%1.%2.%3.%4.%5."/>
      <w:lvlJc w:val="left"/>
      <w:pPr>
        <w:ind w:left="2600" w:hanging="792"/>
      </w:pPr>
      <w:rPr>
        <w:rFonts w:hint="default"/>
      </w:rPr>
    </w:lvl>
    <w:lvl w:ilvl="5">
      <w:start w:val="1"/>
      <w:numFmt w:val="decimal"/>
      <w:lvlText w:val="%1.%2.%3.%4.%5.%6."/>
      <w:lvlJc w:val="left"/>
      <w:pPr>
        <w:ind w:left="3104" w:hanging="936"/>
      </w:pPr>
      <w:rPr>
        <w:rFonts w:hint="default"/>
      </w:rPr>
    </w:lvl>
    <w:lvl w:ilvl="6">
      <w:start w:val="1"/>
      <w:numFmt w:val="decimal"/>
      <w:lvlText w:val="%1.%2.%3.%4.%5.%6.%7."/>
      <w:lvlJc w:val="left"/>
      <w:pPr>
        <w:ind w:left="3608" w:hanging="1080"/>
      </w:pPr>
      <w:rPr>
        <w:rFonts w:hint="default"/>
      </w:rPr>
    </w:lvl>
    <w:lvl w:ilvl="7">
      <w:start w:val="1"/>
      <w:numFmt w:val="decimal"/>
      <w:lvlText w:val="%1.%2.%3.%4.%5.%6.%7.%8."/>
      <w:lvlJc w:val="left"/>
      <w:pPr>
        <w:ind w:left="4112" w:hanging="1224"/>
      </w:pPr>
      <w:rPr>
        <w:rFonts w:hint="default"/>
      </w:rPr>
    </w:lvl>
    <w:lvl w:ilvl="8">
      <w:start w:val="1"/>
      <w:numFmt w:val="decimal"/>
      <w:lvlText w:val="%1.%2.%3.%4.%5.%6.%7.%8.%9."/>
      <w:lvlJc w:val="left"/>
      <w:pPr>
        <w:ind w:left="4688" w:hanging="1440"/>
      </w:pPr>
      <w:rPr>
        <w:rFonts w:hint="default"/>
      </w:rPr>
    </w:lvl>
  </w:abstractNum>
  <w:abstractNum w:abstractNumId="72" w15:restartNumberingAfterBreak="0">
    <w:nsid w:val="30CD59EB"/>
    <w:multiLevelType w:val="hybridMultilevel"/>
    <w:tmpl w:val="864210F4"/>
    <w:lvl w:ilvl="0" w:tplc="FF121E8C">
      <w:start w:val="1"/>
      <w:numFmt w:val="hebrew1"/>
      <w:lvlText w:val="%1."/>
      <w:lvlJc w:val="left"/>
      <w:pPr>
        <w:ind w:left="720" w:hanging="360"/>
      </w:pPr>
      <w:rPr>
        <w:rFonts w:ascii="David" w:eastAsia="Calibri" w:hAnsi="David" w:cs="David"/>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32AE789D"/>
    <w:multiLevelType w:val="multilevel"/>
    <w:tmpl w:val="D5FA6B64"/>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1"/>
      <w:lvlText w:val="%2."/>
      <w:lvlJc w:val="center"/>
      <w:pPr>
        <w:tabs>
          <w:tab w:val="num" w:pos="1134"/>
        </w:tabs>
        <w:ind w:left="1134" w:hanging="510"/>
      </w:pPr>
      <w:rPr>
        <w:rFonts w:cs="Times New Roman"/>
        <w:u w:val="none"/>
      </w:rPr>
    </w:lvl>
    <w:lvl w:ilvl="2">
      <w:start w:val="1"/>
      <w:numFmt w:val="decimal"/>
      <w:pStyle w:val="32"/>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74" w15:restartNumberingAfterBreak="0">
    <w:nsid w:val="32E95AB3"/>
    <w:multiLevelType w:val="hybridMultilevel"/>
    <w:tmpl w:val="AA32F288"/>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75"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6" w15:restartNumberingAfterBreak="0">
    <w:nsid w:val="3373067C"/>
    <w:multiLevelType w:val="hybridMultilevel"/>
    <w:tmpl w:val="489C0C0A"/>
    <w:lvl w:ilvl="0" w:tplc="FFFFFFFF">
      <w:start w:val="1"/>
      <w:numFmt w:val="decimal"/>
      <w:lvlText w:val="%1."/>
      <w:lvlJc w:val="left"/>
      <w:pPr>
        <w:tabs>
          <w:tab w:val="num" w:pos="600"/>
        </w:tabs>
        <w:ind w:left="600" w:right="720" w:hanging="360"/>
      </w:pPr>
      <w:rPr>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77" w15:restartNumberingAfterBreak="0">
    <w:nsid w:val="34487652"/>
    <w:multiLevelType w:val="hybridMultilevel"/>
    <w:tmpl w:val="88EAED10"/>
    <w:lvl w:ilvl="0" w:tplc="386AA1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944A94"/>
    <w:multiLevelType w:val="hybridMultilevel"/>
    <w:tmpl w:val="F6E0B376"/>
    <w:lvl w:ilvl="0" w:tplc="E4CAB81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2215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37377978"/>
    <w:multiLevelType w:val="multilevel"/>
    <w:tmpl w:val="A3E298C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8B377AC"/>
    <w:multiLevelType w:val="multilevel"/>
    <w:tmpl w:val="3670F448"/>
    <w:lvl w:ilvl="0">
      <w:start w:val="1"/>
      <w:numFmt w:val="decimal"/>
      <w:pStyle w:val="a4"/>
      <w:lvlText w:val="%1."/>
      <w:lvlJc w:val="left"/>
      <w:pPr>
        <w:tabs>
          <w:tab w:val="num" w:pos="360"/>
        </w:tabs>
        <w:ind w:left="360" w:hanging="360"/>
      </w:pPr>
      <w:rPr>
        <w:rFonts w:cs="Times New Roman" w:hint="default"/>
      </w:rPr>
    </w:lvl>
    <w:lvl w:ilvl="1">
      <w:start w:val="1"/>
      <w:numFmt w:val="decimal"/>
      <w:pStyle w:val="a5"/>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2" w15:restartNumberingAfterBreak="0">
    <w:nsid w:val="39193323"/>
    <w:multiLevelType w:val="hybridMultilevel"/>
    <w:tmpl w:val="5804EC26"/>
    <w:styleLink w:val="-2"/>
    <w:lvl w:ilvl="0" w:tplc="11FC4BE2">
      <w:start w:val="1"/>
      <w:numFmt w:val="hebrew1"/>
      <w:lvlText w:val="%1."/>
      <w:lvlJc w:val="center"/>
      <w:pPr>
        <w:ind w:left="720" w:hanging="360"/>
      </w:pPr>
      <w:rPr>
        <w:rFonts w:cs="Times New Roman"/>
        <w:b/>
        <w:bCs/>
      </w:rPr>
    </w:lvl>
    <w:lvl w:ilvl="1" w:tplc="725A6EC2" w:tentative="1">
      <w:start w:val="1"/>
      <w:numFmt w:val="lowerLetter"/>
      <w:lvlText w:val="%2."/>
      <w:lvlJc w:val="left"/>
      <w:pPr>
        <w:ind w:left="1440" w:hanging="360"/>
      </w:pPr>
      <w:rPr>
        <w:rFonts w:cs="Times New Roman"/>
      </w:rPr>
    </w:lvl>
    <w:lvl w:ilvl="2" w:tplc="93049A02" w:tentative="1">
      <w:start w:val="1"/>
      <w:numFmt w:val="lowerRoman"/>
      <w:lvlText w:val="%3."/>
      <w:lvlJc w:val="right"/>
      <w:pPr>
        <w:ind w:left="2160" w:hanging="180"/>
      </w:pPr>
      <w:rPr>
        <w:rFonts w:cs="Times New Roman"/>
      </w:rPr>
    </w:lvl>
    <w:lvl w:ilvl="3" w:tplc="E38AA442" w:tentative="1">
      <w:start w:val="1"/>
      <w:numFmt w:val="decimal"/>
      <w:lvlText w:val="%4."/>
      <w:lvlJc w:val="left"/>
      <w:pPr>
        <w:ind w:left="2880" w:hanging="360"/>
      </w:pPr>
      <w:rPr>
        <w:rFonts w:cs="Times New Roman"/>
      </w:rPr>
    </w:lvl>
    <w:lvl w:ilvl="4" w:tplc="0F28F842" w:tentative="1">
      <w:start w:val="1"/>
      <w:numFmt w:val="lowerLetter"/>
      <w:lvlText w:val="%5."/>
      <w:lvlJc w:val="left"/>
      <w:pPr>
        <w:ind w:left="3600" w:hanging="360"/>
      </w:pPr>
      <w:rPr>
        <w:rFonts w:cs="Times New Roman"/>
      </w:rPr>
    </w:lvl>
    <w:lvl w:ilvl="5" w:tplc="AB6263A0" w:tentative="1">
      <w:start w:val="1"/>
      <w:numFmt w:val="lowerRoman"/>
      <w:lvlText w:val="%6."/>
      <w:lvlJc w:val="right"/>
      <w:pPr>
        <w:ind w:left="4320" w:hanging="180"/>
      </w:pPr>
      <w:rPr>
        <w:rFonts w:cs="Times New Roman"/>
      </w:rPr>
    </w:lvl>
    <w:lvl w:ilvl="6" w:tplc="5CD00C22" w:tentative="1">
      <w:start w:val="1"/>
      <w:numFmt w:val="decimal"/>
      <w:lvlText w:val="%7."/>
      <w:lvlJc w:val="left"/>
      <w:pPr>
        <w:ind w:left="5040" w:hanging="360"/>
      </w:pPr>
      <w:rPr>
        <w:rFonts w:cs="Times New Roman"/>
      </w:rPr>
    </w:lvl>
    <w:lvl w:ilvl="7" w:tplc="CF523738" w:tentative="1">
      <w:start w:val="1"/>
      <w:numFmt w:val="lowerLetter"/>
      <w:lvlText w:val="%8."/>
      <w:lvlJc w:val="left"/>
      <w:pPr>
        <w:ind w:left="5760" w:hanging="360"/>
      </w:pPr>
      <w:rPr>
        <w:rFonts w:cs="Times New Roman"/>
      </w:rPr>
    </w:lvl>
    <w:lvl w:ilvl="8" w:tplc="ABA09880" w:tentative="1">
      <w:start w:val="1"/>
      <w:numFmt w:val="lowerRoman"/>
      <w:lvlText w:val="%9."/>
      <w:lvlJc w:val="right"/>
      <w:pPr>
        <w:ind w:left="6480" w:hanging="180"/>
      </w:pPr>
      <w:rPr>
        <w:rFonts w:cs="Times New Roman"/>
      </w:rPr>
    </w:lvl>
  </w:abstractNum>
  <w:abstractNum w:abstractNumId="83" w15:restartNumberingAfterBreak="0">
    <w:nsid w:val="39412F0E"/>
    <w:multiLevelType w:val="hybridMultilevel"/>
    <w:tmpl w:val="B0D8F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A7A14F1"/>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15:restartNumberingAfterBreak="0">
    <w:nsid w:val="3A871457"/>
    <w:multiLevelType w:val="hybridMultilevel"/>
    <w:tmpl w:val="F6A84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B590053"/>
    <w:multiLevelType w:val="multilevel"/>
    <w:tmpl w:val="0409001F"/>
    <w:styleLink w:val="7"/>
    <w:lvl w:ilvl="0">
      <w:numFmt w:val="decimal"/>
      <w:pStyle w:val="8"/>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7" w15:restartNumberingAfterBreak="0">
    <w:nsid w:val="3BF26C87"/>
    <w:multiLevelType w:val="hybridMultilevel"/>
    <w:tmpl w:val="9AD8D1D0"/>
    <w:lvl w:ilvl="0" w:tplc="86421246">
      <w:numFmt w:val="bullet"/>
      <w:lvlText w:val="-"/>
      <w:lvlJc w:val="left"/>
      <w:pPr>
        <w:ind w:left="1285" w:hanging="360"/>
      </w:pPr>
      <w:rPr>
        <w:rFonts w:ascii="David" w:eastAsia="Batang" w:hAnsi="David" w:cs="David"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88" w15:restartNumberingAfterBreak="0">
    <w:nsid w:val="3C106D56"/>
    <w:multiLevelType w:val="multilevel"/>
    <w:tmpl w:val="1AFEF578"/>
    <w:lvl w:ilvl="0">
      <w:start w:val="1"/>
      <w:numFmt w:val="decimal"/>
      <w:pStyle w:val="a6"/>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89" w15:restartNumberingAfterBreak="0">
    <w:nsid w:val="3C41427C"/>
    <w:multiLevelType w:val="hybridMultilevel"/>
    <w:tmpl w:val="C3DA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4741F0"/>
    <w:multiLevelType w:val="multilevel"/>
    <w:tmpl w:val="1A56D512"/>
    <w:lvl w:ilvl="0">
      <w:start w:val="1"/>
      <w:numFmt w:val="decimal"/>
      <w:lvlText w:val="%1."/>
      <w:lvlJc w:val="left"/>
      <w:pPr>
        <w:ind w:left="720" w:hanging="360"/>
      </w:pPr>
      <w:rPr>
        <w:rFonts w:ascii="Calibri" w:eastAsia="Times New Roman" w:hAnsi="Calibri" w:cs="David"/>
        <w:sz w:val="24"/>
        <w:szCs w:val="24"/>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ascii="David" w:hAnsi="David" w:cs="David" w:hint="default"/>
        <w:b w:val="0"/>
        <w:bCs w:val="0"/>
      </w:rPr>
    </w:lvl>
    <w:lvl w:ilvl="3">
      <w:start w:val="1"/>
      <w:numFmt w:val="decimal"/>
      <w:isLgl/>
      <w:lvlText w:val="%1.%2.%3.%4"/>
      <w:lvlJc w:val="left"/>
      <w:pPr>
        <w:ind w:left="1080" w:hanging="720"/>
      </w:pPr>
      <w:rPr>
        <w:rFonts w:ascii="David" w:hAnsi="David" w:cs="David" w:hint="default"/>
        <w:b/>
        <w:color w:val="auto"/>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91" w15:restartNumberingAfterBreak="0">
    <w:nsid w:val="3CD5034A"/>
    <w:multiLevelType w:val="hybridMultilevel"/>
    <w:tmpl w:val="D8CA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D3432B3"/>
    <w:multiLevelType w:val="multilevel"/>
    <w:tmpl w:val="C9BCC7F4"/>
    <w:styleLink w:val="a7"/>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3" w15:restartNumberingAfterBreak="0">
    <w:nsid w:val="3DF17AFE"/>
    <w:multiLevelType w:val="hybridMultilevel"/>
    <w:tmpl w:val="57F005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311C7D"/>
    <w:multiLevelType w:val="multilevel"/>
    <w:tmpl w:val="7486D38E"/>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b w:val="0"/>
        <w:bCs w:val="0"/>
      </w:rPr>
    </w:lvl>
    <w:lvl w:ilvl="2">
      <w:start w:val="1"/>
      <w:numFmt w:val="decimal"/>
      <w:lvlText w:val="%1.%2.%3"/>
      <w:lvlJc w:val="left"/>
      <w:pPr>
        <w:tabs>
          <w:tab w:val="num" w:pos="2155"/>
        </w:tabs>
        <w:ind w:left="2155" w:hanging="715"/>
      </w:pPr>
      <w:rPr>
        <w:rFonts w:hint="default"/>
        <w:b w:val="0"/>
        <w:bCs w:val="0"/>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130"/>
        </w:tabs>
        <w:ind w:left="5130" w:hanging="1080"/>
      </w:pPr>
      <w:rPr>
        <w:rFonts w:hint="default"/>
      </w:rPr>
    </w:lvl>
    <w:lvl w:ilvl="6">
      <w:start w:val="1"/>
      <w:numFmt w:val="decimal"/>
      <w:lvlText w:val="%1.%2.%3.%4.%5.%6.%7"/>
      <w:lvlJc w:val="left"/>
      <w:pPr>
        <w:tabs>
          <w:tab w:val="num" w:pos="5940"/>
        </w:tabs>
        <w:ind w:left="5940" w:hanging="1080"/>
      </w:pPr>
      <w:rPr>
        <w:rFonts w:hint="default"/>
      </w:rPr>
    </w:lvl>
    <w:lvl w:ilvl="7">
      <w:start w:val="1"/>
      <w:numFmt w:val="decimal"/>
      <w:lvlText w:val="%1.%2.%3.%4.%5.%6.%7.%8"/>
      <w:lvlJc w:val="left"/>
      <w:pPr>
        <w:tabs>
          <w:tab w:val="num" w:pos="7110"/>
        </w:tabs>
        <w:ind w:left="711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95" w15:restartNumberingAfterBreak="0">
    <w:nsid w:val="3E8B295B"/>
    <w:multiLevelType w:val="hybridMultilevel"/>
    <w:tmpl w:val="81868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3F636D5F"/>
    <w:multiLevelType w:val="hybridMultilevel"/>
    <w:tmpl w:val="632AA874"/>
    <w:lvl w:ilvl="0" w:tplc="04090001">
      <w:start w:val="1"/>
      <w:numFmt w:val="bullet"/>
      <w:lvlText w:val=""/>
      <w:lvlJc w:val="left"/>
      <w:pPr>
        <w:ind w:left="2179" w:hanging="360"/>
      </w:pPr>
      <w:rPr>
        <w:rFonts w:ascii="Symbol" w:hAnsi="Symbol" w:hint="default"/>
      </w:rPr>
    </w:lvl>
    <w:lvl w:ilvl="1" w:tplc="04090003" w:tentative="1">
      <w:start w:val="1"/>
      <w:numFmt w:val="bullet"/>
      <w:lvlText w:val="o"/>
      <w:lvlJc w:val="left"/>
      <w:pPr>
        <w:ind w:left="2899" w:hanging="360"/>
      </w:pPr>
      <w:rPr>
        <w:rFonts w:ascii="Courier New" w:hAnsi="Courier New" w:cs="Courier New" w:hint="default"/>
      </w:rPr>
    </w:lvl>
    <w:lvl w:ilvl="2" w:tplc="04090005" w:tentative="1">
      <w:start w:val="1"/>
      <w:numFmt w:val="bullet"/>
      <w:lvlText w:val=""/>
      <w:lvlJc w:val="left"/>
      <w:pPr>
        <w:ind w:left="3619" w:hanging="360"/>
      </w:pPr>
      <w:rPr>
        <w:rFonts w:ascii="Wingdings" w:hAnsi="Wingdings" w:hint="default"/>
      </w:rPr>
    </w:lvl>
    <w:lvl w:ilvl="3" w:tplc="04090001" w:tentative="1">
      <w:start w:val="1"/>
      <w:numFmt w:val="bullet"/>
      <w:lvlText w:val=""/>
      <w:lvlJc w:val="left"/>
      <w:pPr>
        <w:ind w:left="4339" w:hanging="360"/>
      </w:pPr>
      <w:rPr>
        <w:rFonts w:ascii="Symbol" w:hAnsi="Symbol" w:hint="default"/>
      </w:rPr>
    </w:lvl>
    <w:lvl w:ilvl="4" w:tplc="04090003" w:tentative="1">
      <w:start w:val="1"/>
      <w:numFmt w:val="bullet"/>
      <w:lvlText w:val="o"/>
      <w:lvlJc w:val="left"/>
      <w:pPr>
        <w:ind w:left="5059" w:hanging="360"/>
      </w:pPr>
      <w:rPr>
        <w:rFonts w:ascii="Courier New" w:hAnsi="Courier New" w:cs="Courier New" w:hint="default"/>
      </w:rPr>
    </w:lvl>
    <w:lvl w:ilvl="5" w:tplc="04090005" w:tentative="1">
      <w:start w:val="1"/>
      <w:numFmt w:val="bullet"/>
      <w:lvlText w:val=""/>
      <w:lvlJc w:val="left"/>
      <w:pPr>
        <w:ind w:left="5779" w:hanging="360"/>
      </w:pPr>
      <w:rPr>
        <w:rFonts w:ascii="Wingdings" w:hAnsi="Wingdings" w:hint="default"/>
      </w:rPr>
    </w:lvl>
    <w:lvl w:ilvl="6" w:tplc="04090001" w:tentative="1">
      <w:start w:val="1"/>
      <w:numFmt w:val="bullet"/>
      <w:lvlText w:val=""/>
      <w:lvlJc w:val="left"/>
      <w:pPr>
        <w:ind w:left="6499" w:hanging="360"/>
      </w:pPr>
      <w:rPr>
        <w:rFonts w:ascii="Symbol" w:hAnsi="Symbol" w:hint="default"/>
      </w:rPr>
    </w:lvl>
    <w:lvl w:ilvl="7" w:tplc="04090003" w:tentative="1">
      <w:start w:val="1"/>
      <w:numFmt w:val="bullet"/>
      <w:lvlText w:val="o"/>
      <w:lvlJc w:val="left"/>
      <w:pPr>
        <w:ind w:left="7219" w:hanging="360"/>
      </w:pPr>
      <w:rPr>
        <w:rFonts w:ascii="Courier New" w:hAnsi="Courier New" w:cs="Courier New" w:hint="default"/>
      </w:rPr>
    </w:lvl>
    <w:lvl w:ilvl="8" w:tplc="04090005" w:tentative="1">
      <w:start w:val="1"/>
      <w:numFmt w:val="bullet"/>
      <w:lvlText w:val=""/>
      <w:lvlJc w:val="left"/>
      <w:pPr>
        <w:ind w:left="7939" w:hanging="360"/>
      </w:pPr>
      <w:rPr>
        <w:rFonts w:ascii="Wingdings" w:hAnsi="Wingdings" w:hint="default"/>
      </w:rPr>
    </w:lvl>
  </w:abstractNum>
  <w:abstractNum w:abstractNumId="97" w15:restartNumberingAfterBreak="0">
    <w:nsid w:val="3FC1070F"/>
    <w:multiLevelType w:val="hybridMultilevel"/>
    <w:tmpl w:val="EACEA3B4"/>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98" w15:restartNumberingAfterBreak="0">
    <w:nsid w:val="3FE56990"/>
    <w:multiLevelType w:val="hybridMultilevel"/>
    <w:tmpl w:val="4CD8669C"/>
    <w:lvl w:ilvl="0" w:tplc="5E4C26FE">
      <w:start w:val="1"/>
      <w:numFmt w:val="bullet"/>
      <w:pStyle w:val="Bulletized4"/>
      <w:lvlText w:val=""/>
      <w:lvlJc w:val="left"/>
      <w:pPr>
        <w:tabs>
          <w:tab w:val="num" w:pos="1497"/>
        </w:tabs>
        <w:ind w:left="1497" w:hanging="360"/>
      </w:pPr>
      <w:rPr>
        <w:rFonts w:ascii="Wingdings" w:hAnsi="Wingdings" w:hint="default"/>
      </w:rPr>
    </w:lvl>
    <w:lvl w:ilvl="1" w:tplc="511E58B8" w:tentative="1">
      <w:start w:val="1"/>
      <w:numFmt w:val="bullet"/>
      <w:lvlText w:val="o"/>
      <w:lvlJc w:val="left"/>
      <w:pPr>
        <w:tabs>
          <w:tab w:val="num" w:pos="2217"/>
        </w:tabs>
        <w:ind w:left="2217" w:hanging="360"/>
      </w:pPr>
      <w:rPr>
        <w:rFonts w:ascii="Courier New" w:hAnsi="Courier New" w:hint="default"/>
      </w:rPr>
    </w:lvl>
    <w:lvl w:ilvl="2" w:tplc="0F1050D6" w:tentative="1">
      <w:start w:val="1"/>
      <w:numFmt w:val="bullet"/>
      <w:lvlText w:val=""/>
      <w:lvlJc w:val="left"/>
      <w:pPr>
        <w:tabs>
          <w:tab w:val="num" w:pos="2937"/>
        </w:tabs>
        <w:ind w:left="2937" w:hanging="360"/>
      </w:pPr>
      <w:rPr>
        <w:rFonts w:ascii="Wingdings" w:hAnsi="Wingdings" w:hint="default"/>
      </w:rPr>
    </w:lvl>
    <w:lvl w:ilvl="3" w:tplc="9D180FF0" w:tentative="1">
      <w:start w:val="1"/>
      <w:numFmt w:val="bullet"/>
      <w:lvlText w:val=""/>
      <w:lvlJc w:val="left"/>
      <w:pPr>
        <w:tabs>
          <w:tab w:val="num" w:pos="3657"/>
        </w:tabs>
        <w:ind w:left="3657" w:hanging="360"/>
      </w:pPr>
      <w:rPr>
        <w:rFonts w:ascii="Symbol" w:hAnsi="Symbol" w:hint="default"/>
      </w:rPr>
    </w:lvl>
    <w:lvl w:ilvl="4" w:tplc="E3A2726A" w:tentative="1">
      <w:start w:val="1"/>
      <w:numFmt w:val="bullet"/>
      <w:lvlText w:val="o"/>
      <w:lvlJc w:val="left"/>
      <w:pPr>
        <w:tabs>
          <w:tab w:val="num" w:pos="4377"/>
        </w:tabs>
        <w:ind w:left="4377" w:hanging="360"/>
      </w:pPr>
      <w:rPr>
        <w:rFonts w:ascii="Courier New" w:hAnsi="Courier New" w:hint="default"/>
      </w:rPr>
    </w:lvl>
    <w:lvl w:ilvl="5" w:tplc="DDC677DA" w:tentative="1">
      <w:start w:val="1"/>
      <w:numFmt w:val="bullet"/>
      <w:lvlText w:val=""/>
      <w:lvlJc w:val="left"/>
      <w:pPr>
        <w:tabs>
          <w:tab w:val="num" w:pos="5097"/>
        </w:tabs>
        <w:ind w:left="5097" w:hanging="360"/>
      </w:pPr>
      <w:rPr>
        <w:rFonts w:ascii="Wingdings" w:hAnsi="Wingdings" w:hint="default"/>
      </w:rPr>
    </w:lvl>
    <w:lvl w:ilvl="6" w:tplc="7BD413CA" w:tentative="1">
      <w:start w:val="1"/>
      <w:numFmt w:val="bullet"/>
      <w:lvlText w:val=""/>
      <w:lvlJc w:val="left"/>
      <w:pPr>
        <w:tabs>
          <w:tab w:val="num" w:pos="5817"/>
        </w:tabs>
        <w:ind w:left="5817" w:hanging="360"/>
      </w:pPr>
      <w:rPr>
        <w:rFonts w:ascii="Symbol" w:hAnsi="Symbol" w:hint="default"/>
      </w:rPr>
    </w:lvl>
    <w:lvl w:ilvl="7" w:tplc="76D0638E" w:tentative="1">
      <w:start w:val="1"/>
      <w:numFmt w:val="bullet"/>
      <w:lvlText w:val="o"/>
      <w:lvlJc w:val="left"/>
      <w:pPr>
        <w:tabs>
          <w:tab w:val="num" w:pos="6537"/>
        </w:tabs>
        <w:ind w:left="6537" w:hanging="360"/>
      </w:pPr>
      <w:rPr>
        <w:rFonts w:ascii="Courier New" w:hAnsi="Courier New" w:hint="default"/>
      </w:rPr>
    </w:lvl>
    <w:lvl w:ilvl="8" w:tplc="C298EB5E" w:tentative="1">
      <w:start w:val="1"/>
      <w:numFmt w:val="bullet"/>
      <w:lvlText w:val=""/>
      <w:lvlJc w:val="left"/>
      <w:pPr>
        <w:tabs>
          <w:tab w:val="num" w:pos="7257"/>
        </w:tabs>
        <w:ind w:left="7257" w:hanging="360"/>
      </w:pPr>
      <w:rPr>
        <w:rFonts w:ascii="Wingdings" w:hAnsi="Wingdings" w:hint="default"/>
      </w:rPr>
    </w:lvl>
  </w:abstractNum>
  <w:abstractNum w:abstractNumId="99"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3BB2FF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02" w15:restartNumberingAfterBreak="0">
    <w:nsid w:val="4434531F"/>
    <w:multiLevelType w:val="hybridMultilevel"/>
    <w:tmpl w:val="2F6CBC40"/>
    <w:lvl w:ilvl="0" w:tplc="2B3A96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AB5908"/>
    <w:multiLevelType w:val="multilevel"/>
    <w:tmpl w:val="C4743D8C"/>
    <w:styleLink w:val="1111113"/>
    <w:lvl w:ilvl="0">
      <w:numFmt w:val="none"/>
      <w:pStyle w:val="13"/>
      <w:lvlText w:val=""/>
      <w:lvlJc w:val="left"/>
      <w:pPr>
        <w:tabs>
          <w:tab w:val="num" w:pos="360"/>
        </w:tabs>
      </w:pPr>
      <w:rPr>
        <w:rFonts w:cs="Times New Roman"/>
      </w:rPr>
    </w:lvl>
    <w:lvl w:ilvl="1">
      <w:start w:val="1"/>
      <w:numFmt w:val="decimal"/>
      <w:pStyle w:val="22"/>
      <w:lvlText w:val="%1.%2."/>
      <w:lvlJc w:val="left"/>
      <w:pPr>
        <w:tabs>
          <w:tab w:val="num" w:pos="1634"/>
        </w:tabs>
        <w:ind w:left="1634" w:hanging="853"/>
      </w:pPr>
      <w:rPr>
        <w:rFonts w:cs="Times New Roman" w:hint="default"/>
        <w:b w:val="0"/>
        <w:bCs w:val="0"/>
      </w:rPr>
    </w:lvl>
    <w:lvl w:ilvl="2">
      <w:start w:val="1"/>
      <w:numFmt w:val="decimal"/>
      <w:pStyle w:val="33"/>
      <w:lvlText w:val="%1.%2.%3."/>
      <w:lvlJc w:val="left"/>
      <w:pPr>
        <w:tabs>
          <w:tab w:val="num" w:pos="3057"/>
        </w:tabs>
        <w:ind w:left="3057" w:hanging="1140"/>
      </w:pPr>
      <w:rPr>
        <w:rFonts w:cs="Times New Roman" w:hint="default"/>
      </w:rPr>
    </w:lvl>
    <w:lvl w:ilvl="3">
      <w:start w:val="1"/>
      <w:numFmt w:val="decimal"/>
      <w:pStyle w:val="41"/>
      <w:lvlText w:val="%1.%2.%3.%4."/>
      <w:lvlJc w:val="left"/>
      <w:pPr>
        <w:tabs>
          <w:tab w:val="num" w:pos="4723"/>
        </w:tabs>
        <w:ind w:left="4723" w:hanging="96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4" w15:restartNumberingAfterBreak="0">
    <w:nsid w:val="474B4D06"/>
    <w:multiLevelType w:val="hybridMultilevel"/>
    <w:tmpl w:val="494A281A"/>
    <w:lvl w:ilvl="0" w:tplc="111015E0">
      <w:start w:val="1"/>
      <w:numFmt w:val="bullet"/>
      <w:lvlText w:val=""/>
      <w:lvlJc w:val="left"/>
      <w:pPr>
        <w:tabs>
          <w:tab w:val="num" w:pos="720"/>
        </w:tabs>
        <w:ind w:left="720" w:hanging="360"/>
      </w:pPr>
      <w:rPr>
        <w:rFonts w:ascii="Wingdings" w:hAnsi="Wingdings" w:hint="default"/>
      </w:rPr>
    </w:lvl>
    <w:lvl w:ilvl="1" w:tplc="7BC00306">
      <w:start w:val="1"/>
      <w:numFmt w:val="bullet"/>
      <w:lvlText w:val="o"/>
      <w:lvlJc w:val="left"/>
      <w:pPr>
        <w:tabs>
          <w:tab w:val="num" w:pos="1440"/>
        </w:tabs>
        <w:ind w:left="1440" w:hanging="360"/>
      </w:pPr>
      <w:rPr>
        <w:rFonts w:ascii="Courier New" w:hAnsi="Courier New" w:hint="default"/>
      </w:rPr>
    </w:lvl>
    <w:lvl w:ilvl="2" w:tplc="7DFEF080">
      <w:start w:val="1"/>
      <w:numFmt w:val="bullet"/>
      <w:lvlText w:val=""/>
      <w:lvlJc w:val="left"/>
      <w:pPr>
        <w:tabs>
          <w:tab w:val="num" w:pos="2160"/>
        </w:tabs>
        <w:ind w:left="2160" w:hanging="360"/>
      </w:pPr>
      <w:rPr>
        <w:rFonts w:ascii="Wingdings" w:hAnsi="Wingdings" w:hint="default"/>
      </w:rPr>
    </w:lvl>
    <w:lvl w:ilvl="3" w:tplc="0DC8FD96">
      <w:start w:val="1"/>
      <w:numFmt w:val="bullet"/>
      <w:lvlText w:val=""/>
      <w:lvlJc w:val="left"/>
      <w:pPr>
        <w:tabs>
          <w:tab w:val="num" w:pos="2880"/>
        </w:tabs>
        <w:ind w:left="2880" w:hanging="360"/>
      </w:pPr>
      <w:rPr>
        <w:rFonts w:ascii="Symbol" w:hAnsi="Symbol" w:hint="default"/>
      </w:rPr>
    </w:lvl>
    <w:lvl w:ilvl="4" w:tplc="2FDA44FC">
      <w:start w:val="1"/>
      <w:numFmt w:val="bullet"/>
      <w:lvlText w:val="o"/>
      <w:lvlJc w:val="left"/>
      <w:pPr>
        <w:tabs>
          <w:tab w:val="num" w:pos="3600"/>
        </w:tabs>
        <w:ind w:left="3600" w:hanging="360"/>
      </w:pPr>
      <w:rPr>
        <w:rFonts w:ascii="Courier New" w:hAnsi="Courier New" w:hint="default"/>
      </w:rPr>
    </w:lvl>
    <w:lvl w:ilvl="5" w:tplc="DC0A1402">
      <w:start w:val="1"/>
      <w:numFmt w:val="bullet"/>
      <w:lvlText w:val=""/>
      <w:lvlJc w:val="left"/>
      <w:pPr>
        <w:tabs>
          <w:tab w:val="num" w:pos="4320"/>
        </w:tabs>
        <w:ind w:left="4320" w:hanging="360"/>
      </w:pPr>
      <w:rPr>
        <w:rFonts w:ascii="Wingdings" w:hAnsi="Wingdings" w:hint="default"/>
      </w:rPr>
    </w:lvl>
    <w:lvl w:ilvl="6" w:tplc="FD10D25C">
      <w:start w:val="1"/>
      <w:numFmt w:val="bullet"/>
      <w:lvlText w:val=""/>
      <w:lvlJc w:val="left"/>
      <w:pPr>
        <w:tabs>
          <w:tab w:val="num" w:pos="5040"/>
        </w:tabs>
        <w:ind w:left="5040" w:hanging="360"/>
      </w:pPr>
      <w:rPr>
        <w:rFonts w:ascii="Symbol" w:hAnsi="Symbol" w:hint="default"/>
      </w:rPr>
    </w:lvl>
    <w:lvl w:ilvl="7" w:tplc="AA449D68">
      <w:start w:val="1"/>
      <w:numFmt w:val="bullet"/>
      <w:lvlText w:val="o"/>
      <w:lvlJc w:val="left"/>
      <w:pPr>
        <w:tabs>
          <w:tab w:val="num" w:pos="5760"/>
        </w:tabs>
        <w:ind w:left="5760" w:hanging="360"/>
      </w:pPr>
      <w:rPr>
        <w:rFonts w:ascii="Courier New" w:hAnsi="Courier New" w:hint="default"/>
      </w:rPr>
    </w:lvl>
    <w:lvl w:ilvl="8" w:tplc="20D05230">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106" w15:restartNumberingAfterBreak="0">
    <w:nsid w:val="48082307"/>
    <w:multiLevelType w:val="hybridMultilevel"/>
    <w:tmpl w:val="671C2AF8"/>
    <w:lvl w:ilvl="0" w:tplc="B4B03F0A">
      <w:start w:val="4"/>
      <w:numFmt w:val="bullet"/>
      <w:lvlText w:val="-"/>
      <w:lvlJc w:val="left"/>
      <w:pPr>
        <w:ind w:left="1854" w:hanging="360"/>
      </w:pPr>
      <w:rPr>
        <w:rFonts w:ascii="Times New Roman" w:eastAsia="Times New Roman" w:hAnsi="Times New Roman" w:cs="Narkisim" w:hint="default"/>
        <w:lang w:bidi="he-IL"/>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7" w15:restartNumberingAfterBreak="0">
    <w:nsid w:val="48925B18"/>
    <w:multiLevelType w:val="hybridMultilevel"/>
    <w:tmpl w:val="775095EE"/>
    <w:lvl w:ilvl="0" w:tplc="0409000D">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08" w15:restartNumberingAfterBreak="0">
    <w:nsid w:val="48A347EF"/>
    <w:multiLevelType w:val="hybridMultilevel"/>
    <w:tmpl w:val="96D61D4A"/>
    <w:lvl w:ilvl="0" w:tplc="1778C27E">
      <w:start w:val="1"/>
      <w:numFmt w:val="bullet"/>
      <w:lvlText w:val=""/>
      <w:lvlJc w:val="left"/>
      <w:pPr>
        <w:tabs>
          <w:tab w:val="num" w:pos="720"/>
        </w:tabs>
        <w:ind w:left="720" w:hanging="360"/>
      </w:pPr>
      <w:rPr>
        <w:rFonts w:ascii="Wingdings" w:hAnsi="Wingdings" w:hint="default"/>
      </w:rPr>
    </w:lvl>
    <w:lvl w:ilvl="1" w:tplc="E8D0FC62">
      <w:start w:val="1"/>
      <w:numFmt w:val="bullet"/>
      <w:lvlText w:val=""/>
      <w:lvlJc w:val="left"/>
      <w:pPr>
        <w:tabs>
          <w:tab w:val="num" w:pos="1440"/>
        </w:tabs>
        <w:ind w:left="1440" w:hanging="360"/>
      </w:pPr>
      <w:rPr>
        <w:rFonts w:ascii="Wingdings" w:hAnsi="Wingdings" w:hint="default"/>
      </w:rPr>
    </w:lvl>
    <w:lvl w:ilvl="2" w:tplc="EE722890">
      <w:start w:val="1"/>
      <w:numFmt w:val="bullet"/>
      <w:lvlText w:val=""/>
      <w:lvlJc w:val="left"/>
      <w:pPr>
        <w:tabs>
          <w:tab w:val="num" w:pos="2160"/>
        </w:tabs>
        <w:ind w:left="2160" w:hanging="360"/>
      </w:pPr>
      <w:rPr>
        <w:rFonts w:ascii="Wingdings" w:hAnsi="Wingdings" w:hint="default"/>
      </w:rPr>
    </w:lvl>
    <w:lvl w:ilvl="3" w:tplc="91EA5854">
      <w:start w:val="1"/>
      <w:numFmt w:val="bullet"/>
      <w:lvlText w:val=""/>
      <w:lvlJc w:val="left"/>
      <w:pPr>
        <w:tabs>
          <w:tab w:val="num" w:pos="2880"/>
        </w:tabs>
        <w:ind w:left="2880" w:hanging="360"/>
      </w:pPr>
      <w:rPr>
        <w:rFonts w:ascii="Symbol" w:hAnsi="Symbol" w:hint="default"/>
      </w:rPr>
    </w:lvl>
    <w:lvl w:ilvl="4" w:tplc="0EE85D00">
      <w:start w:val="1"/>
      <w:numFmt w:val="bullet"/>
      <w:lvlText w:val="o"/>
      <w:lvlJc w:val="left"/>
      <w:pPr>
        <w:tabs>
          <w:tab w:val="num" w:pos="3600"/>
        </w:tabs>
        <w:ind w:left="3600" w:hanging="360"/>
      </w:pPr>
      <w:rPr>
        <w:rFonts w:ascii="Courier New" w:hAnsi="Courier New" w:hint="default"/>
      </w:rPr>
    </w:lvl>
    <w:lvl w:ilvl="5" w:tplc="30F45F6C">
      <w:start w:val="1"/>
      <w:numFmt w:val="bullet"/>
      <w:lvlText w:val=""/>
      <w:lvlJc w:val="left"/>
      <w:pPr>
        <w:tabs>
          <w:tab w:val="num" w:pos="4320"/>
        </w:tabs>
        <w:ind w:left="4320" w:hanging="360"/>
      </w:pPr>
      <w:rPr>
        <w:rFonts w:ascii="Wingdings" w:hAnsi="Wingdings" w:hint="default"/>
      </w:rPr>
    </w:lvl>
    <w:lvl w:ilvl="6" w:tplc="3E606F1E">
      <w:start w:val="1"/>
      <w:numFmt w:val="bullet"/>
      <w:lvlText w:val=""/>
      <w:lvlJc w:val="left"/>
      <w:pPr>
        <w:tabs>
          <w:tab w:val="num" w:pos="5040"/>
        </w:tabs>
        <w:ind w:left="5040" w:hanging="360"/>
      </w:pPr>
      <w:rPr>
        <w:rFonts w:ascii="Symbol" w:hAnsi="Symbol" w:hint="default"/>
      </w:rPr>
    </w:lvl>
    <w:lvl w:ilvl="7" w:tplc="620838E8">
      <w:start w:val="1"/>
      <w:numFmt w:val="bullet"/>
      <w:lvlText w:val="o"/>
      <w:lvlJc w:val="left"/>
      <w:pPr>
        <w:tabs>
          <w:tab w:val="num" w:pos="5760"/>
        </w:tabs>
        <w:ind w:left="5760" w:hanging="360"/>
      </w:pPr>
      <w:rPr>
        <w:rFonts w:ascii="Courier New" w:hAnsi="Courier New" w:hint="default"/>
      </w:rPr>
    </w:lvl>
    <w:lvl w:ilvl="8" w:tplc="7B10A582">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49284804"/>
    <w:multiLevelType w:val="multilevel"/>
    <w:tmpl w:val="7690EFE6"/>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9310FBC"/>
    <w:multiLevelType w:val="multilevel"/>
    <w:tmpl w:val="C4BAC4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1" w15:restartNumberingAfterBreak="0">
    <w:nsid w:val="493B132C"/>
    <w:multiLevelType w:val="hybridMultilevel"/>
    <w:tmpl w:val="EE70EA3E"/>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499527A6"/>
    <w:multiLevelType w:val="hybridMultilevel"/>
    <w:tmpl w:val="76EA512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3" w15:restartNumberingAfterBreak="0">
    <w:nsid w:val="49A03F5E"/>
    <w:multiLevelType w:val="multilevel"/>
    <w:tmpl w:val="F768E880"/>
    <w:styleLink w:val="Style1"/>
    <w:lvl w:ilvl="0">
      <w:start w:val="1"/>
      <w:numFmt w:val="decimal"/>
      <w:lvlText w:val="%1."/>
      <w:lvlJc w:val="left"/>
      <w:pPr>
        <w:ind w:left="1080" w:hanging="360"/>
      </w:pPr>
      <w:rPr>
        <w:rFonts w:cs="Times New Roman" w:hint="default"/>
      </w:rPr>
    </w:lvl>
    <w:lvl w:ilvl="1">
      <w:start w:val="1"/>
      <w:numFmt w:val="decimal"/>
      <w:lvlText w:val="%1.%2."/>
      <w:lvlJc w:val="left"/>
      <w:pPr>
        <w:ind w:left="1512" w:hanging="432"/>
      </w:pPr>
      <w:rPr>
        <w:rFonts w:cs="Times New Roman" w:hint="default"/>
      </w:rPr>
    </w:lvl>
    <w:lvl w:ilvl="2">
      <w:start w:val="1"/>
      <w:numFmt w:val="decimal"/>
      <w:lvlText w:val="%1.%2.%3."/>
      <w:lvlJc w:val="left"/>
      <w:pPr>
        <w:ind w:left="1944" w:hanging="504"/>
      </w:pPr>
      <w:rPr>
        <w:rFonts w:cs="Times New Roman" w:hint="default"/>
      </w:rPr>
    </w:lvl>
    <w:lvl w:ilvl="3">
      <w:start w:val="1"/>
      <w:numFmt w:val="decimal"/>
      <w:lvlText w:val="%1.%2.%3.%4."/>
      <w:lvlJc w:val="left"/>
      <w:pPr>
        <w:ind w:left="2448" w:hanging="648"/>
      </w:pPr>
      <w:rPr>
        <w:rFonts w:cs="Times New Roman" w:hint="default"/>
      </w:rPr>
    </w:lvl>
    <w:lvl w:ilvl="4">
      <w:start w:val="1"/>
      <w:numFmt w:val="decimal"/>
      <w:lvlText w:val="%1.%2.%3.%4.%5."/>
      <w:lvlJc w:val="left"/>
      <w:pPr>
        <w:ind w:left="2952" w:hanging="792"/>
      </w:pPr>
      <w:rPr>
        <w:rFonts w:cs="Times New Roman" w:hint="default"/>
      </w:rPr>
    </w:lvl>
    <w:lvl w:ilvl="5">
      <w:start w:val="1"/>
      <w:numFmt w:val="decimal"/>
      <w:lvlText w:val="%1.%2.%3.%4.%5.%6."/>
      <w:lvlJc w:val="left"/>
      <w:pPr>
        <w:ind w:left="3456" w:hanging="936"/>
      </w:pPr>
      <w:rPr>
        <w:rFonts w:cs="Times New Roman" w:hint="default"/>
      </w:rPr>
    </w:lvl>
    <w:lvl w:ilvl="6">
      <w:start w:val="1"/>
      <w:numFmt w:val="decimal"/>
      <w:lvlText w:val="%1.%2.%3.%4.%5.%6.%7."/>
      <w:lvlJc w:val="left"/>
      <w:pPr>
        <w:ind w:left="3960" w:hanging="1080"/>
      </w:pPr>
      <w:rPr>
        <w:rFonts w:cs="Times New Roman" w:hint="default"/>
      </w:rPr>
    </w:lvl>
    <w:lvl w:ilvl="7">
      <w:start w:val="1"/>
      <w:numFmt w:val="decimal"/>
      <w:lvlText w:val="%1.%2.%3.%4.%5.%6.%7.%8."/>
      <w:lvlJc w:val="left"/>
      <w:pPr>
        <w:ind w:left="4464" w:hanging="1224"/>
      </w:pPr>
      <w:rPr>
        <w:rFonts w:cs="Times New Roman" w:hint="default"/>
      </w:rPr>
    </w:lvl>
    <w:lvl w:ilvl="8">
      <w:start w:val="1"/>
      <w:numFmt w:val="decimal"/>
      <w:lvlText w:val="%1.%2.%3.%4.%5.%6.%7.%8.%9."/>
      <w:lvlJc w:val="left"/>
      <w:pPr>
        <w:ind w:left="5040" w:hanging="1440"/>
      </w:pPr>
      <w:rPr>
        <w:rFonts w:cs="Times New Roman" w:hint="default"/>
      </w:rPr>
    </w:lvl>
  </w:abstractNum>
  <w:abstractNum w:abstractNumId="114" w15:restartNumberingAfterBreak="0">
    <w:nsid w:val="49B861D2"/>
    <w:multiLevelType w:val="hybridMultilevel"/>
    <w:tmpl w:val="BD3EA080"/>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5" w15:restartNumberingAfterBreak="0">
    <w:nsid w:val="4A2F2262"/>
    <w:multiLevelType w:val="multilevel"/>
    <w:tmpl w:val="50FC2E54"/>
    <w:lvl w:ilvl="0">
      <w:start w:val="1"/>
      <w:numFmt w:val="decimal"/>
      <w:lvlText w:val="%1."/>
      <w:lvlJc w:val="left"/>
      <w:pPr>
        <w:tabs>
          <w:tab w:val="num" w:pos="588"/>
        </w:tabs>
        <w:ind w:left="588" w:right="765" w:hanging="408"/>
      </w:pPr>
      <w:rPr>
        <w:rFonts w:ascii="Narkisim" w:hAnsi="Narkisim" w:cs="Narkisim" w:hint="cs"/>
        <w:b/>
        <w:bCs/>
        <w:sz w:val="28"/>
        <w:szCs w:val="28"/>
      </w:rPr>
    </w:lvl>
    <w:lvl w:ilvl="1">
      <w:start w:val="1"/>
      <w:numFmt w:val="decimal"/>
      <w:lvlText w:val="%1.%2"/>
      <w:lvlJc w:val="left"/>
      <w:pPr>
        <w:tabs>
          <w:tab w:val="num" w:pos="1113"/>
        </w:tabs>
        <w:ind w:left="1113" w:right="1290" w:hanging="570"/>
      </w:pPr>
      <w:rPr>
        <w:rFonts w:ascii="Narkisim" w:hAnsi="Narkisim" w:hint="cs"/>
        <w:b w:val="0"/>
        <w:bCs w:val="0"/>
        <w:lang w:val="en-US" w:bidi="he-IL"/>
      </w:rPr>
    </w:lvl>
    <w:lvl w:ilvl="2">
      <w:start w:val="1"/>
      <w:numFmt w:val="decimal"/>
      <w:lvlText w:val="%1.%2.%3"/>
      <w:lvlJc w:val="left"/>
      <w:pPr>
        <w:tabs>
          <w:tab w:val="num" w:pos="1983"/>
        </w:tabs>
        <w:ind w:left="1983" w:right="2160" w:hanging="720"/>
      </w:pPr>
      <w:rPr>
        <w:rFonts w:ascii="Narkisim" w:hAnsi="Narkisim" w:hint="cs"/>
        <w:b w:val="0"/>
        <w:bCs w:val="0"/>
      </w:rPr>
    </w:lvl>
    <w:lvl w:ilvl="3">
      <w:start w:val="1"/>
      <w:numFmt w:val="decimal"/>
      <w:lvlText w:val="%1.%2.%3.%4"/>
      <w:lvlJc w:val="left"/>
      <w:pPr>
        <w:tabs>
          <w:tab w:val="num" w:pos="3063"/>
        </w:tabs>
        <w:ind w:left="3063" w:right="3240" w:hanging="1080"/>
      </w:pPr>
      <w:rPr>
        <w:rFonts w:hint="cs"/>
        <w:b w:val="0"/>
        <w:bCs w:val="0"/>
      </w:rPr>
    </w:lvl>
    <w:lvl w:ilvl="4">
      <w:start w:val="1"/>
      <w:numFmt w:val="decimal"/>
      <w:lvlText w:val="%1.%2.%3.%4.%5"/>
      <w:lvlJc w:val="left"/>
      <w:pPr>
        <w:tabs>
          <w:tab w:val="num" w:pos="3783"/>
        </w:tabs>
        <w:ind w:left="3783" w:right="3960" w:hanging="1080"/>
      </w:pPr>
      <w:rPr>
        <w:rFonts w:hint="cs"/>
      </w:rPr>
    </w:lvl>
    <w:lvl w:ilvl="5">
      <w:start w:val="1"/>
      <w:numFmt w:val="decimal"/>
      <w:lvlText w:val="%1.%2.%3.%4.%5.%6"/>
      <w:lvlJc w:val="left"/>
      <w:pPr>
        <w:tabs>
          <w:tab w:val="num" w:pos="4863"/>
        </w:tabs>
        <w:ind w:left="4863" w:right="5040" w:hanging="1440"/>
      </w:pPr>
      <w:rPr>
        <w:rFonts w:hint="cs"/>
      </w:rPr>
    </w:lvl>
    <w:lvl w:ilvl="6">
      <w:start w:val="1"/>
      <w:numFmt w:val="decimal"/>
      <w:lvlText w:val="%1.%2.%3.%4.%5.%6.%7"/>
      <w:lvlJc w:val="left"/>
      <w:pPr>
        <w:tabs>
          <w:tab w:val="num" w:pos="5583"/>
        </w:tabs>
        <w:ind w:left="5583" w:right="5760" w:hanging="1440"/>
      </w:pPr>
      <w:rPr>
        <w:rFonts w:hint="cs"/>
      </w:rPr>
    </w:lvl>
    <w:lvl w:ilvl="7">
      <w:start w:val="1"/>
      <w:numFmt w:val="decimal"/>
      <w:lvlText w:val="%1.%2.%3.%4.%5.%6.%7.%8"/>
      <w:lvlJc w:val="left"/>
      <w:pPr>
        <w:tabs>
          <w:tab w:val="num" w:pos="6663"/>
        </w:tabs>
        <w:ind w:left="6663" w:right="6840" w:hanging="1800"/>
      </w:pPr>
      <w:rPr>
        <w:rFonts w:hint="cs"/>
      </w:rPr>
    </w:lvl>
    <w:lvl w:ilvl="8">
      <w:start w:val="1"/>
      <w:numFmt w:val="decimal"/>
      <w:lvlText w:val="%1.%2.%3.%4.%5.%6.%7.%8.%9"/>
      <w:lvlJc w:val="left"/>
      <w:pPr>
        <w:tabs>
          <w:tab w:val="num" w:pos="7743"/>
        </w:tabs>
        <w:ind w:left="7743" w:right="7920" w:hanging="2160"/>
      </w:pPr>
      <w:rPr>
        <w:rFonts w:hint="cs"/>
      </w:rPr>
    </w:lvl>
  </w:abstractNum>
  <w:abstractNum w:abstractNumId="116" w15:restartNumberingAfterBreak="0">
    <w:nsid w:val="4AAC5B79"/>
    <w:multiLevelType w:val="hybridMultilevel"/>
    <w:tmpl w:val="69B84354"/>
    <w:lvl w:ilvl="0" w:tplc="CB7005E0">
      <w:start w:val="1"/>
      <w:numFmt w:val="bullet"/>
      <w:lvlText w:val=""/>
      <w:lvlJc w:val="left"/>
      <w:pPr>
        <w:ind w:left="720" w:hanging="360"/>
      </w:pPr>
      <w:rPr>
        <w:rFonts w:ascii="Symbol" w:hAnsi="Symbol" w:hint="default"/>
      </w:rPr>
    </w:lvl>
    <w:lvl w:ilvl="1" w:tplc="ACBA068C">
      <w:start w:val="1"/>
      <w:numFmt w:val="bullet"/>
      <w:lvlText w:val="o"/>
      <w:lvlJc w:val="left"/>
      <w:pPr>
        <w:ind w:left="1440" w:hanging="360"/>
      </w:pPr>
      <w:rPr>
        <w:rFonts w:ascii="Courier New" w:hAnsi="Courier New" w:cs="Courier New" w:hint="default"/>
      </w:rPr>
    </w:lvl>
    <w:lvl w:ilvl="2" w:tplc="81C6046E">
      <w:start w:val="1"/>
      <w:numFmt w:val="bullet"/>
      <w:lvlText w:val=""/>
      <w:lvlJc w:val="left"/>
      <w:pPr>
        <w:ind w:left="2160" w:hanging="360"/>
      </w:pPr>
      <w:rPr>
        <w:rFonts w:ascii="Wingdings" w:hAnsi="Wingdings" w:hint="default"/>
      </w:rPr>
    </w:lvl>
    <w:lvl w:ilvl="3" w:tplc="5746B480">
      <w:start w:val="1"/>
      <w:numFmt w:val="bullet"/>
      <w:lvlText w:val=""/>
      <w:lvlJc w:val="left"/>
      <w:pPr>
        <w:ind w:left="2880" w:hanging="360"/>
      </w:pPr>
      <w:rPr>
        <w:rFonts w:ascii="Symbol" w:hAnsi="Symbol" w:hint="default"/>
      </w:rPr>
    </w:lvl>
    <w:lvl w:ilvl="4" w:tplc="2A60FC86">
      <w:start w:val="1"/>
      <w:numFmt w:val="bullet"/>
      <w:lvlText w:val="o"/>
      <w:lvlJc w:val="left"/>
      <w:pPr>
        <w:ind w:left="3600" w:hanging="360"/>
      </w:pPr>
      <w:rPr>
        <w:rFonts w:ascii="Courier New" w:hAnsi="Courier New" w:cs="Courier New" w:hint="default"/>
      </w:rPr>
    </w:lvl>
    <w:lvl w:ilvl="5" w:tplc="42528E96">
      <w:start w:val="1"/>
      <w:numFmt w:val="bullet"/>
      <w:lvlText w:val=""/>
      <w:lvlJc w:val="left"/>
      <w:pPr>
        <w:ind w:left="4320" w:hanging="360"/>
      </w:pPr>
      <w:rPr>
        <w:rFonts w:ascii="Wingdings" w:hAnsi="Wingdings" w:hint="default"/>
      </w:rPr>
    </w:lvl>
    <w:lvl w:ilvl="6" w:tplc="8F449870">
      <w:start w:val="1"/>
      <w:numFmt w:val="bullet"/>
      <w:lvlText w:val=""/>
      <w:lvlJc w:val="left"/>
      <w:pPr>
        <w:ind w:left="5040" w:hanging="360"/>
      </w:pPr>
      <w:rPr>
        <w:rFonts w:ascii="Symbol" w:hAnsi="Symbol" w:hint="default"/>
      </w:rPr>
    </w:lvl>
    <w:lvl w:ilvl="7" w:tplc="66623F7A">
      <w:start w:val="1"/>
      <w:numFmt w:val="bullet"/>
      <w:lvlText w:val="o"/>
      <w:lvlJc w:val="left"/>
      <w:pPr>
        <w:ind w:left="5760" w:hanging="360"/>
      </w:pPr>
      <w:rPr>
        <w:rFonts w:ascii="Courier New" w:hAnsi="Courier New" w:cs="Courier New" w:hint="default"/>
      </w:rPr>
    </w:lvl>
    <w:lvl w:ilvl="8" w:tplc="894C9B1A">
      <w:start w:val="1"/>
      <w:numFmt w:val="bullet"/>
      <w:lvlText w:val=""/>
      <w:lvlJc w:val="left"/>
      <w:pPr>
        <w:ind w:left="6480" w:hanging="360"/>
      </w:pPr>
      <w:rPr>
        <w:rFonts w:ascii="Wingdings" w:hAnsi="Wingdings" w:hint="default"/>
      </w:rPr>
    </w:lvl>
  </w:abstractNum>
  <w:abstractNum w:abstractNumId="117" w15:restartNumberingAfterBreak="0">
    <w:nsid w:val="4B1C42C7"/>
    <w:multiLevelType w:val="multilevel"/>
    <w:tmpl w:val="5096EF46"/>
    <w:lvl w:ilvl="0">
      <w:start w:val="1"/>
      <w:numFmt w:val="decimal"/>
      <w:lvlText w:val="%1."/>
      <w:lvlJc w:val="right"/>
      <w:pPr>
        <w:tabs>
          <w:tab w:val="num" w:pos="720"/>
        </w:tabs>
        <w:ind w:left="720" w:right="720" w:hanging="720"/>
      </w:pPr>
      <w:rPr>
        <w:rFonts w:ascii="Times New Roman" w:hAnsi="Times New Roman" w:cs="David" w:hint="default"/>
        <w:b w:val="0"/>
        <w:bCs w:val="0"/>
        <w:i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126"/>
        </w:tabs>
        <w:ind w:left="2126" w:right="2126" w:hanging="1417"/>
      </w:pPr>
      <w:rPr>
        <w:rFonts w:cs="David" w:hint="cs"/>
        <w:bCs w:val="0"/>
        <w:iCs w:val="0"/>
        <w:caps w:val="0"/>
        <w:strike w:val="0"/>
        <w:dstrike w:val="0"/>
        <w:vanish w:val="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544"/>
        </w:tabs>
        <w:ind w:left="3544" w:right="3544" w:hanging="1418"/>
      </w:pPr>
      <w:rPr>
        <w:rFonts w:cs="David" w:hint="cs"/>
        <w:bCs w:val="0"/>
        <w:iCs w:val="0"/>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961"/>
        </w:tabs>
        <w:ind w:left="4961" w:right="4961" w:hanging="1417"/>
      </w:pPr>
      <w:rPr>
        <w:rFonts w:cs="David" w:hint="cs"/>
        <w:bCs w:val="0"/>
        <w:iCs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670"/>
        </w:tabs>
        <w:ind w:left="5670" w:right="5670" w:hanging="1531"/>
      </w:pPr>
      <w:rPr>
        <w:rFonts w:cs="Courier New" w:hint="default"/>
        <w:bCs/>
        <w:iCs w:val="0"/>
        <w:sz w:val="24"/>
        <w:szCs w:val="20"/>
      </w:rPr>
    </w:lvl>
    <w:lvl w:ilvl="5">
      <w:start w:val="1"/>
      <w:numFmt w:val="decimal"/>
      <w:lvlText w:val="%1.%2.%3.%4.%5.%6."/>
      <w:lvlJc w:val="center"/>
      <w:pPr>
        <w:tabs>
          <w:tab w:val="num" w:pos="4963"/>
        </w:tabs>
        <w:ind w:left="4963" w:right="4963" w:hanging="709"/>
      </w:pPr>
      <w:rPr>
        <w:rFonts w:hint="default"/>
        <w:sz w:val="24"/>
      </w:rPr>
    </w:lvl>
    <w:lvl w:ilvl="6">
      <w:start w:val="1"/>
      <w:numFmt w:val="decimal"/>
      <w:lvlText w:val="%1.%2.%3.%4.%5.%6.%7."/>
      <w:lvlJc w:val="center"/>
      <w:pPr>
        <w:tabs>
          <w:tab w:val="num" w:pos="0"/>
        </w:tabs>
        <w:ind w:left="5672" w:right="5672" w:hanging="709"/>
      </w:pPr>
      <w:rPr>
        <w:rFonts w:hint="default"/>
        <w:sz w:val="24"/>
      </w:rPr>
    </w:lvl>
    <w:lvl w:ilvl="7">
      <w:start w:val="1"/>
      <w:numFmt w:val="decimal"/>
      <w:lvlText w:val="%1.%2.%3.%4.%5.%6.%7.%8."/>
      <w:lvlJc w:val="center"/>
      <w:pPr>
        <w:tabs>
          <w:tab w:val="num" w:pos="0"/>
        </w:tabs>
        <w:ind w:left="6381" w:right="6381" w:hanging="709"/>
      </w:pPr>
      <w:rPr>
        <w:rFonts w:hint="default"/>
        <w:sz w:val="24"/>
      </w:rPr>
    </w:lvl>
    <w:lvl w:ilvl="8">
      <w:start w:val="1"/>
      <w:numFmt w:val="decimal"/>
      <w:lvlText w:val="%1.%2.%3.%4.%5.%6.%7.%8.%9."/>
      <w:lvlJc w:val="center"/>
      <w:pPr>
        <w:tabs>
          <w:tab w:val="num" w:pos="0"/>
        </w:tabs>
        <w:ind w:left="7090" w:right="7090" w:hanging="709"/>
      </w:pPr>
      <w:rPr>
        <w:rFonts w:hint="default"/>
        <w:sz w:val="24"/>
      </w:rPr>
    </w:lvl>
  </w:abstractNum>
  <w:abstractNum w:abstractNumId="118" w15:restartNumberingAfterBreak="0">
    <w:nsid w:val="4C5234C7"/>
    <w:multiLevelType w:val="hybridMultilevel"/>
    <w:tmpl w:val="062E5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FEA1D32"/>
    <w:multiLevelType w:val="hybridMultilevel"/>
    <w:tmpl w:val="E35CFC36"/>
    <w:lvl w:ilvl="0" w:tplc="CF823AF8">
      <w:start w:val="1"/>
      <w:numFmt w:val="hebrew1"/>
      <w:pStyle w:val="AlphaList1"/>
      <w:lvlText w:val="%1."/>
      <w:lvlJc w:val="left"/>
      <w:pPr>
        <w:tabs>
          <w:tab w:val="num" w:pos="794"/>
        </w:tabs>
        <w:ind w:left="794" w:hanging="397"/>
      </w:pPr>
      <w:rPr>
        <w:rFonts w:cs="Times New Roman" w:hint="default"/>
      </w:rPr>
    </w:lvl>
    <w:lvl w:ilvl="1" w:tplc="B5CC006E" w:tentative="1">
      <w:start w:val="1"/>
      <w:numFmt w:val="lowerLetter"/>
      <w:lvlText w:val="%2."/>
      <w:lvlJc w:val="left"/>
      <w:pPr>
        <w:tabs>
          <w:tab w:val="num" w:pos="1440"/>
        </w:tabs>
        <w:ind w:left="1440" w:hanging="360"/>
      </w:pPr>
      <w:rPr>
        <w:rFonts w:cs="Times New Roman"/>
      </w:rPr>
    </w:lvl>
    <w:lvl w:ilvl="2" w:tplc="C6A89ADA" w:tentative="1">
      <w:start w:val="1"/>
      <w:numFmt w:val="lowerRoman"/>
      <w:lvlText w:val="%3."/>
      <w:lvlJc w:val="right"/>
      <w:pPr>
        <w:tabs>
          <w:tab w:val="num" w:pos="2160"/>
        </w:tabs>
        <w:ind w:left="2160" w:hanging="180"/>
      </w:pPr>
      <w:rPr>
        <w:rFonts w:cs="Times New Roman"/>
      </w:rPr>
    </w:lvl>
    <w:lvl w:ilvl="3" w:tplc="3B4EA8DC" w:tentative="1">
      <w:start w:val="1"/>
      <w:numFmt w:val="decimal"/>
      <w:lvlText w:val="%4."/>
      <w:lvlJc w:val="left"/>
      <w:pPr>
        <w:tabs>
          <w:tab w:val="num" w:pos="2880"/>
        </w:tabs>
        <w:ind w:left="2880" w:hanging="360"/>
      </w:pPr>
      <w:rPr>
        <w:rFonts w:cs="Times New Roman"/>
      </w:rPr>
    </w:lvl>
    <w:lvl w:ilvl="4" w:tplc="A426C55C" w:tentative="1">
      <w:start w:val="1"/>
      <w:numFmt w:val="lowerLetter"/>
      <w:lvlText w:val="%5."/>
      <w:lvlJc w:val="left"/>
      <w:pPr>
        <w:tabs>
          <w:tab w:val="num" w:pos="3600"/>
        </w:tabs>
        <w:ind w:left="3600" w:hanging="360"/>
      </w:pPr>
      <w:rPr>
        <w:rFonts w:cs="Times New Roman"/>
      </w:rPr>
    </w:lvl>
    <w:lvl w:ilvl="5" w:tplc="D9D2C8E4" w:tentative="1">
      <w:start w:val="1"/>
      <w:numFmt w:val="lowerRoman"/>
      <w:lvlText w:val="%6."/>
      <w:lvlJc w:val="right"/>
      <w:pPr>
        <w:tabs>
          <w:tab w:val="num" w:pos="4320"/>
        </w:tabs>
        <w:ind w:left="4320" w:hanging="180"/>
      </w:pPr>
      <w:rPr>
        <w:rFonts w:cs="Times New Roman"/>
      </w:rPr>
    </w:lvl>
    <w:lvl w:ilvl="6" w:tplc="601A3114" w:tentative="1">
      <w:start w:val="1"/>
      <w:numFmt w:val="decimal"/>
      <w:lvlText w:val="%7."/>
      <w:lvlJc w:val="left"/>
      <w:pPr>
        <w:tabs>
          <w:tab w:val="num" w:pos="5040"/>
        </w:tabs>
        <w:ind w:left="5040" w:hanging="360"/>
      </w:pPr>
      <w:rPr>
        <w:rFonts w:cs="Times New Roman"/>
      </w:rPr>
    </w:lvl>
    <w:lvl w:ilvl="7" w:tplc="3C20EDD6" w:tentative="1">
      <w:start w:val="1"/>
      <w:numFmt w:val="lowerLetter"/>
      <w:lvlText w:val="%8."/>
      <w:lvlJc w:val="left"/>
      <w:pPr>
        <w:tabs>
          <w:tab w:val="num" w:pos="5760"/>
        </w:tabs>
        <w:ind w:left="5760" w:hanging="360"/>
      </w:pPr>
      <w:rPr>
        <w:rFonts w:cs="Times New Roman"/>
      </w:rPr>
    </w:lvl>
    <w:lvl w:ilvl="8" w:tplc="C8F4AC80" w:tentative="1">
      <w:start w:val="1"/>
      <w:numFmt w:val="lowerRoman"/>
      <w:lvlText w:val="%9."/>
      <w:lvlJc w:val="right"/>
      <w:pPr>
        <w:tabs>
          <w:tab w:val="num" w:pos="6480"/>
        </w:tabs>
        <w:ind w:left="6480" w:hanging="180"/>
      </w:pPr>
      <w:rPr>
        <w:rFonts w:cs="Times New Roman"/>
      </w:rPr>
    </w:lvl>
  </w:abstractNum>
  <w:abstractNum w:abstractNumId="120" w15:restartNumberingAfterBreak="0">
    <w:nsid w:val="51CC4084"/>
    <w:multiLevelType w:val="multilevel"/>
    <w:tmpl w:val="0C568BA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1" w15:restartNumberingAfterBreak="0">
    <w:nsid w:val="52641EC1"/>
    <w:multiLevelType w:val="hybridMultilevel"/>
    <w:tmpl w:val="37D663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324454A"/>
    <w:multiLevelType w:val="hybridMultilevel"/>
    <w:tmpl w:val="E0D626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3C505D2"/>
    <w:multiLevelType w:val="multilevel"/>
    <w:tmpl w:val="6798C4C8"/>
    <w:lvl w:ilvl="0">
      <w:start w:val="1"/>
      <w:numFmt w:val="decimal"/>
      <w:lvlText w:val="%1."/>
      <w:lvlJc w:val="left"/>
      <w:pPr>
        <w:ind w:left="1066" w:hanging="360"/>
      </w:pPr>
      <w:rPr>
        <w:rFonts w:hint="default"/>
        <w:sz w:val="24"/>
      </w:rPr>
    </w:lvl>
    <w:lvl w:ilvl="1">
      <w:start w:val="1"/>
      <w:numFmt w:val="decimal"/>
      <w:isLgl/>
      <w:lvlText w:val="%1.%2"/>
      <w:lvlJc w:val="left"/>
      <w:pPr>
        <w:ind w:left="1633" w:hanging="360"/>
      </w:pPr>
      <w:rPr>
        <w:rFonts w:hint="default"/>
        <w:b w:val="0"/>
        <w:bCs w:val="0"/>
        <w:sz w:val="24"/>
        <w:szCs w:val="24"/>
      </w:rPr>
    </w:lvl>
    <w:lvl w:ilvl="2">
      <w:start w:val="1"/>
      <w:numFmt w:val="decimal"/>
      <w:isLgl/>
      <w:lvlText w:val="%1.%2.%3"/>
      <w:lvlJc w:val="left"/>
      <w:pPr>
        <w:ind w:left="2560" w:hanging="720"/>
      </w:pPr>
      <w:rPr>
        <w:rFonts w:hint="default"/>
        <w:sz w:val="24"/>
        <w:szCs w:val="24"/>
      </w:rPr>
    </w:lvl>
    <w:lvl w:ilvl="3">
      <w:start w:val="1"/>
      <w:numFmt w:val="decimal"/>
      <w:isLgl/>
      <w:lvlText w:val="%1.%2.%3.%4"/>
      <w:lvlJc w:val="left"/>
      <w:pPr>
        <w:ind w:left="3487" w:hanging="1080"/>
      </w:pPr>
      <w:rPr>
        <w:rFonts w:hint="default"/>
      </w:rPr>
    </w:lvl>
    <w:lvl w:ilvl="4">
      <w:start w:val="1"/>
      <w:numFmt w:val="decimal"/>
      <w:isLgl/>
      <w:lvlText w:val="%1.%2.%3.%4.%5"/>
      <w:lvlJc w:val="left"/>
      <w:pPr>
        <w:ind w:left="4054" w:hanging="1080"/>
      </w:pPr>
      <w:rPr>
        <w:rFonts w:hint="default"/>
      </w:rPr>
    </w:lvl>
    <w:lvl w:ilvl="5">
      <w:start w:val="1"/>
      <w:numFmt w:val="decimal"/>
      <w:isLgl/>
      <w:lvlText w:val="%1.%2.%3.%4.%5.%6"/>
      <w:lvlJc w:val="left"/>
      <w:pPr>
        <w:ind w:left="4981" w:hanging="1440"/>
      </w:pPr>
      <w:rPr>
        <w:rFonts w:hint="default"/>
      </w:rPr>
    </w:lvl>
    <w:lvl w:ilvl="6">
      <w:start w:val="1"/>
      <w:numFmt w:val="decimal"/>
      <w:isLgl/>
      <w:lvlText w:val="%1.%2.%3.%4.%5.%6.%7"/>
      <w:lvlJc w:val="left"/>
      <w:pPr>
        <w:ind w:left="5548" w:hanging="1440"/>
      </w:pPr>
      <w:rPr>
        <w:rFonts w:hint="default"/>
      </w:rPr>
    </w:lvl>
    <w:lvl w:ilvl="7">
      <w:start w:val="1"/>
      <w:numFmt w:val="decimal"/>
      <w:isLgl/>
      <w:lvlText w:val="%1.%2.%3.%4.%5.%6.%7.%8"/>
      <w:lvlJc w:val="left"/>
      <w:pPr>
        <w:ind w:left="6475" w:hanging="1800"/>
      </w:pPr>
      <w:rPr>
        <w:rFonts w:hint="default"/>
      </w:rPr>
    </w:lvl>
    <w:lvl w:ilvl="8">
      <w:start w:val="1"/>
      <w:numFmt w:val="decimal"/>
      <w:isLgl/>
      <w:lvlText w:val="%1.%2.%3.%4.%5.%6.%7.%8.%9"/>
      <w:lvlJc w:val="left"/>
      <w:pPr>
        <w:ind w:left="7042" w:hanging="1800"/>
      </w:pPr>
      <w:rPr>
        <w:rFonts w:hint="default"/>
      </w:rPr>
    </w:lvl>
  </w:abstractNum>
  <w:abstractNum w:abstractNumId="124" w15:restartNumberingAfterBreak="0">
    <w:nsid w:val="540630DF"/>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54994001"/>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551310DC"/>
    <w:multiLevelType w:val="multilevel"/>
    <w:tmpl w:val="4162C1A0"/>
    <w:lvl w:ilvl="0">
      <w:start w:val="1"/>
      <w:numFmt w:val="decimal"/>
      <w:pStyle w:val="14"/>
      <w:lvlText w:val="%1."/>
      <w:lvlJc w:val="right"/>
      <w:pPr>
        <w:tabs>
          <w:tab w:val="num" w:pos="709"/>
        </w:tabs>
        <w:ind w:left="709" w:right="709" w:hanging="425"/>
      </w:pPr>
      <w:rPr>
        <w:rFonts w:hint="default"/>
      </w:rPr>
    </w:lvl>
    <w:lvl w:ilvl="1">
      <w:start w:val="1"/>
      <w:numFmt w:val="hebrew1"/>
      <w:pStyle w:val="23"/>
      <w:lvlText w:val="%2."/>
      <w:lvlJc w:val="left"/>
      <w:pPr>
        <w:tabs>
          <w:tab w:val="num" w:pos="1418"/>
        </w:tabs>
        <w:ind w:left="1418" w:right="1418"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4"/>
      <w:lvlText w:val="%3)"/>
      <w:lvlJc w:val="left"/>
      <w:pPr>
        <w:tabs>
          <w:tab w:val="num" w:pos="2126"/>
        </w:tabs>
        <w:ind w:left="2126" w:right="2126" w:hanging="708"/>
      </w:pPr>
      <w:rPr>
        <w:rFonts w:hint="default"/>
      </w:rPr>
    </w:lvl>
    <w:lvl w:ilvl="3">
      <w:start w:val="1"/>
      <w:numFmt w:val="hebrew1"/>
      <w:pStyle w:val="42"/>
      <w:lvlText w:val="%4)"/>
      <w:lvlJc w:val="left"/>
      <w:pPr>
        <w:tabs>
          <w:tab w:val="num" w:pos="2835"/>
        </w:tabs>
        <w:ind w:left="2835" w:right="2835"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7" w15:restartNumberingAfterBreak="0">
    <w:nsid w:val="560717B2"/>
    <w:multiLevelType w:val="hybridMultilevel"/>
    <w:tmpl w:val="5BFC4162"/>
    <w:lvl w:ilvl="0" w:tplc="CF0C7A7E">
      <w:start w:val="1"/>
      <w:numFmt w:val="bullet"/>
      <w:pStyle w:val="EmphasizedBulletized"/>
      <w:lvlText w:val=""/>
      <w:lvlJc w:val="left"/>
      <w:pPr>
        <w:tabs>
          <w:tab w:val="num" w:pos="720"/>
        </w:tabs>
        <w:ind w:left="720" w:hanging="360"/>
      </w:pPr>
      <w:rPr>
        <w:rFonts w:ascii="Wingdings" w:hAnsi="Wingdings" w:hint="default"/>
      </w:rPr>
    </w:lvl>
    <w:lvl w:ilvl="1" w:tplc="B99652EA" w:tentative="1">
      <w:start w:val="1"/>
      <w:numFmt w:val="bullet"/>
      <w:lvlText w:val="o"/>
      <w:lvlJc w:val="left"/>
      <w:pPr>
        <w:tabs>
          <w:tab w:val="num" w:pos="1440"/>
        </w:tabs>
        <w:ind w:left="1440" w:hanging="360"/>
      </w:pPr>
      <w:rPr>
        <w:rFonts w:ascii="Courier New" w:hAnsi="Courier New" w:hint="default"/>
      </w:rPr>
    </w:lvl>
    <w:lvl w:ilvl="2" w:tplc="59DEEC68" w:tentative="1">
      <w:start w:val="1"/>
      <w:numFmt w:val="bullet"/>
      <w:lvlText w:val=""/>
      <w:lvlJc w:val="left"/>
      <w:pPr>
        <w:tabs>
          <w:tab w:val="num" w:pos="2160"/>
        </w:tabs>
        <w:ind w:left="2160" w:hanging="360"/>
      </w:pPr>
      <w:rPr>
        <w:rFonts w:ascii="Wingdings" w:hAnsi="Wingdings" w:hint="default"/>
      </w:rPr>
    </w:lvl>
    <w:lvl w:ilvl="3" w:tplc="065EB8E6" w:tentative="1">
      <w:start w:val="1"/>
      <w:numFmt w:val="bullet"/>
      <w:lvlText w:val=""/>
      <w:lvlJc w:val="left"/>
      <w:pPr>
        <w:tabs>
          <w:tab w:val="num" w:pos="2880"/>
        </w:tabs>
        <w:ind w:left="2880" w:hanging="360"/>
      </w:pPr>
      <w:rPr>
        <w:rFonts w:ascii="Symbol" w:hAnsi="Symbol" w:hint="default"/>
      </w:rPr>
    </w:lvl>
    <w:lvl w:ilvl="4" w:tplc="CFACB156" w:tentative="1">
      <w:start w:val="1"/>
      <w:numFmt w:val="bullet"/>
      <w:lvlText w:val="o"/>
      <w:lvlJc w:val="left"/>
      <w:pPr>
        <w:tabs>
          <w:tab w:val="num" w:pos="3600"/>
        </w:tabs>
        <w:ind w:left="3600" w:hanging="360"/>
      </w:pPr>
      <w:rPr>
        <w:rFonts w:ascii="Courier New" w:hAnsi="Courier New" w:hint="default"/>
      </w:rPr>
    </w:lvl>
    <w:lvl w:ilvl="5" w:tplc="A5F63C34" w:tentative="1">
      <w:start w:val="1"/>
      <w:numFmt w:val="bullet"/>
      <w:lvlText w:val=""/>
      <w:lvlJc w:val="left"/>
      <w:pPr>
        <w:tabs>
          <w:tab w:val="num" w:pos="4320"/>
        </w:tabs>
        <w:ind w:left="4320" w:hanging="360"/>
      </w:pPr>
      <w:rPr>
        <w:rFonts w:ascii="Wingdings" w:hAnsi="Wingdings" w:hint="default"/>
      </w:rPr>
    </w:lvl>
    <w:lvl w:ilvl="6" w:tplc="F96C261C" w:tentative="1">
      <w:start w:val="1"/>
      <w:numFmt w:val="bullet"/>
      <w:lvlText w:val=""/>
      <w:lvlJc w:val="left"/>
      <w:pPr>
        <w:tabs>
          <w:tab w:val="num" w:pos="5040"/>
        </w:tabs>
        <w:ind w:left="5040" w:hanging="360"/>
      </w:pPr>
      <w:rPr>
        <w:rFonts w:ascii="Symbol" w:hAnsi="Symbol" w:hint="default"/>
      </w:rPr>
    </w:lvl>
    <w:lvl w:ilvl="7" w:tplc="7D129BCA" w:tentative="1">
      <w:start w:val="1"/>
      <w:numFmt w:val="bullet"/>
      <w:lvlText w:val="o"/>
      <w:lvlJc w:val="left"/>
      <w:pPr>
        <w:tabs>
          <w:tab w:val="num" w:pos="5760"/>
        </w:tabs>
        <w:ind w:left="5760" w:hanging="360"/>
      </w:pPr>
      <w:rPr>
        <w:rFonts w:ascii="Courier New" w:hAnsi="Courier New" w:hint="default"/>
      </w:rPr>
    </w:lvl>
    <w:lvl w:ilvl="8" w:tplc="3BA80D3C"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658235F"/>
    <w:multiLevelType w:val="hybridMultilevel"/>
    <w:tmpl w:val="60480DF6"/>
    <w:lvl w:ilvl="0" w:tplc="1DBAD3AE">
      <w:start w:val="1"/>
      <w:numFmt w:val="decimal"/>
      <w:lvlText w:val="%1."/>
      <w:lvlJc w:val="left"/>
      <w:pPr>
        <w:ind w:left="360" w:hanging="360"/>
      </w:pPr>
      <w:rPr>
        <w:rFonts w:ascii="David" w:hAnsi="David" w:cs="David" w:hint="default"/>
      </w:rPr>
    </w:lvl>
    <w:lvl w:ilvl="1" w:tplc="5650AFB0">
      <w:start w:val="1"/>
      <w:numFmt w:val="lowerLetter"/>
      <w:lvlText w:val="%2."/>
      <w:lvlJc w:val="left"/>
      <w:pPr>
        <w:ind w:left="1080" w:hanging="360"/>
      </w:pPr>
      <w:rPr>
        <w:rFonts w:cs="Times New Roman"/>
      </w:rPr>
    </w:lvl>
    <w:lvl w:ilvl="2" w:tplc="7E4EE08A">
      <w:start w:val="1"/>
      <w:numFmt w:val="lowerRoman"/>
      <w:lvlText w:val="%3."/>
      <w:lvlJc w:val="right"/>
      <w:pPr>
        <w:ind w:left="1800" w:hanging="180"/>
      </w:pPr>
      <w:rPr>
        <w:rFonts w:cs="Times New Roman"/>
      </w:rPr>
    </w:lvl>
    <w:lvl w:ilvl="3" w:tplc="9E98A01A">
      <w:start w:val="1"/>
      <w:numFmt w:val="decimal"/>
      <w:lvlText w:val="%4."/>
      <w:lvlJc w:val="left"/>
      <w:pPr>
        <w:ind w:left="2520" w:hanging="360"/>
      </w:pPr>
      <w:rPr>
        <w:rFonts w:cs="Times New Roman"/>
      </w:rPr>
    </w:lvl>
    <w:lvl w:ilvl="4" w:tplc="A5B6DED4">
      <w:start w:val="1"/>
      <w:numFmt w:val="lowerLetter"/>
      <w:lvlText w:val="%5."/>
      <w:lvlJc w:val="left"/>
      <w:pPr>
        <w:ind w:left="3240" w:hanging="360"/>
      </w:pPr>
      <w:rPr>
        <w:rFonts w:cs="Times New Roman"/>
      </w:rPr>
    </w:lvl>
    <w:lvl w:ilvl="5" w:tplc="1E4CAF80">
      <w:start w:val="1"/>
      <w:numFmt w:val="lowerRoman"/>
      <w:lvlText w:val="%6."/>
      <w:lvlJc w:val="right"/>
      <w:pPr>
        <w:ind w:left="3960" w:hanging="180"/>
      </w:pPr>
      <w:rPr>
        <w:rFonts w:cs="Times New Roman"/>
      </w:rPr>
    </w:lvl>
    <w:lvl w:ilvl="6" w:tplc="3432B212">
      <w:start w:val="1"/>
      <w:numFmt w:val="decimal"/>
      <w:lvlText w:val="%7."/>
      <w:lvlJc w:val="left"/>
      <w:pPr>
        <w:ind w:left="4680" w:hanging="360"/>
      </w:pPr>
      <w:rPr>
        <w:rFonts w:cs="Times New Roman"/>
      </w:rPr>
    </w:lvl>
    <w:lvl w:ilvl="7" w:tplc="D2E640E6">
      <w:start w:val="1"/>
      <w:numFmt w:val="lowerLetter"/>
      <w:lvlText w:val="%8."/>
      <w:lvlJc w:val="left"/>
      <w:pPr>
        <w:ind w:left="5400" w:hanging="360"/>
      </w:pPr>
      <w:rPr>
        <w:rFonts w:cs="Times New Roman"/>
      </w:rPr>
    </w:lvl>
    <w:lvl w:ilvl="8" w:tplc="3C9239F2">
      <w:start w:val="1"/>
      <w:numFmt w:val="lowerRoman"/>
      <w:lvlText w:val="%9."/>
      <w:lvlJc w:val="right"/>
      <w:pPr>
        <w:ind w:left="6120" w:hanging="180"/>
      </w:pPr>
      <w:rPr>
        <w:rFonts w:cs="Times New Roman"/>
      </w:rPr>
    </w:lvl>
  </w:abstractNum>
  <w:abstractNum w:abstractNumId="129" w15:restartNumberingAfterBreak="0">
    <w:nsid w:val="56902663"/>
    <w:multiLevelType w:val="multilevel"/>
    <w:tmpl w:val="BA2E07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bullet"/>
      <w:lvlText w:val=""/>
      <w:lvlJc w:val="left"/>
      <w:pPr>
        <w:ind w:left="2232" w:hanging="792"/>
      </w:pPr>
      <w:rPr>
        <w:rFonts w:ascii="Symbol" w:hAnsi="Symbol"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56F06E4C"/>
    <w:multiLevelType w:val="multilevel"/>
    <w:tmpl w:val="8B3E33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24"/>
        <w:szCs w:val="24"/>
      </w:rPr>
    </w:lvl>
    <w:lvl w:ilvl="2">
      <w:numFmt w:val="decimal"/>
      <w:pStyle w:val="kelet"/>
      <w:lvlText w:val="%1.%2.%3"/>
      <w:lvlJc w:val="left"/>
      <w:pPr>
        <w:tabs>
          <w:tab w:val="num" w:pos="720"/>
        </w:tabs>
        <w:ind w:left="720" w:hanging="720"/>
      </w:pPr>
      <w:rPr>
        <w:rFonts w:cs="Times New Roman" w:hint="default"/>
        <w:b/>
        <w:bCs/>
        <w:sz w:val="24"/>
        <w:szCs w:val="24"/>
      </w:rPr>
    </w:lvl>
    <w:lvl w:ilvl="3">
      <w:start w:val="1"/>
      <w:numFmt w:val="decimal"/>
      <w:lvlText w:val="%1.%2.%3.%4"/>
      <w:lvlJc w:val="left"/>
      <w:pPr>
        <w:tabs>
          <w:tab w:val="num" w:pos="720"/>
        </w:tabs>
        <w:ind w:left="720" w:hanging="720"/>
      </w:pPr>
      <w:rPr>
        <w:rFonts w:cs="Times New Roman" w:hint="default"/>
        <w:b/>
        <w:bCs/>
        <w:sz w:val="24"/>
        <w:szCs w:val="24"/>
      </w:rPr>
    </w:lvl>
    <w:lvl w:ilvl="4">
      <w:start w:val="1"/>
      <w:numFmt w:val="decimal"/>
      <w:lvlText w:val="%1.%2.%3.%4.%5"/>
      <w:lvlJc w:val="left"/>
      <w:pPr>
        <w:tabs>
          <w:tab w:val="num" w:pos="1080"/>
        </w:tabs>
        <w:ind w:left="1080" w:hanging="1080"/>
      </w:pPr>
      <w:rPr>
        <w:rFonts w:cs="Times New Roman" w:hint="default"/>
        <w:b/>
        <w:bCs/>
        <w:sz w:val="24"/>
        <w:szCs w:val="24"/>
      </w:rPr>
    </w:lvl>
    <w:lvl w:ilvl="5">
      <w:start w:val="1"/>
      <w:numFmt w:val="decimal"/>
      <w:lvlText w:val="%1.%2.%3.%4.%5.%6"/>
      <w:lvlJc w:val="left"/>
      <w:pPr>
        <w:tabs>
          <w:tab w:val="num" w:pos="1080"/>
        </w:tabs>
        <w:ind w:left="1080" w:hanging="1080"/>
      </w:pPr>
      <w:rPr>
        <w:rFonts w:cs="Times New Roman" w:hint="default"/>
        <w:b/>
        <w:bCs/>
        <w:sz w:val="24"/>
        <w:szCs w:val="24"/>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val="0"/>
        <w:bCs/>
      </w:rPr>
    </w:lvl>
    <w:lvl w:ilvl="8">
      <w:start w:val="1"/>
      <w:numFmt w:val="decimal"/>
      <w:lvlText w:val="%1.%2.%3.%4.%5.%6.%7.%8.%9"/>
      <w:lvlJc w:val="left"/>
      <w:pPr>
        <w:tabs>
          <w:tab w:val="num" w:pos="1440"/>
        </w:tabs>
        <w:ind w:left="1440" w:hanging="1440"/>
      </w:pPr>
      <w:rPr>
        <w:rFonts w:cs="Times New Roman" w:hint="default"/>
      </w:rPr>
    </w:lvl>
  </w:abstractNum>
  <w:abstractNum w:abstractNumId="131" w15:restartNumberingAfterBreak="0">
    <w:nsid w:val="57730FDF"/>
    <w:multiLevelType w:val="multilevel"/>
    <w:tmpl w:val="D9EEFA58"/>
    <w:lvl w:ilvl="0">
      <w:start w:val="1"/>
      <w:numFmt w:val="decimal"/>
      <w:lvlText w:val="%1."/>
      <w:lvlJc w:val="left"/>
      <w:pPr>
        <w:ind w:left="23718" w:hanging="360"/>
      </w:pPr>
      <w:rPr>
        <w:rFonts w:hint="default"/>
        <w:b/>
        <w:bCs/>
        <w:sz w:val="28"/>
        <w:szCs w:val="28"/>
      </w:rPr>
    </w:lvl>
    <w:lvl w:ilvl="1">
      <w:start w:val="1"/>
      <w:numFmt w:val="decimal"/>
      <w:isLgl/>
      <w:lvlText w:val="%1.%2."/>
      <w:lvlJc w:val="left"/>
      <w:pPr>
        <w:ind w:left="24427" w:hanging="360"/>
      </w:pPr>
      <w:rPr>
        <w:rFonts w:hint="default"/>
        <w:sz w:val="24"/>
        <w:szCs w:val="24"/>
      </w:rPr>
    </w:lvl>
    <w:lvl w:ilvl="2">
      <w:start w:val="1"/>
      <w:numFmt w:val="decimal"/>
      <w:isLgl/>
      <w:lvlText w:val="%1.%2.%3."/>
      <w:lvlJc w:val="left"/>
      <w:pPr>
        <w:ind w:left="25496" w:hanging="720"/>
      </w:pPr>
      <w:rPr>
        <w:rFonts w:hint="default"/>
      </w:rPr>
    </w:lvl>
    <w:lvl w:ilvl="3">
      <w:start w:val="1"/>
      <w:numFmt w:val="decimal"/>
      <w:isLgl/>
      <w:lvlText w:val="%1.%2.%3.%4."/>
      <w:lvlJc w:val="left"/>
      <w:pPr>
        <w:ind w:left="26205" w:hanging="720"/>
      </w:pPr>
      <w:rPr>
        <w:rFonts w:hint="default"/>
      </w:rPr>
    </w:lvl>
    <w:lvl w:ilvl="4">
      <w:start w:val="1"/>
      <w:numFmt w:val="decimal"/>
      <w:isLgl/>
      <w:lvlText w:val="%1.%2.%3.%4.%5."/>
      <w:lvlJc w:val="left"/>
      <w:pPr>
        <w:ind w:left="27274" w:hanging="1080"/>
      </w:pPr>
      <w:rPr>
        <w:rFonts w:hint="default"/>
      </w:rPr>
    </w:lvl>
    <w:lvl w:ilvl="5">
      <w:start w:val="1"/>
      <w:numFmt w:val="decimal"/>
      <w:isLgl/>
      <w:lvlText w:val="%1.%2.%3.%4.%5.%6."/>
      <w:lvlJc w:val="left"/>
      <w:pPr>
        <w:ind w:left="27983" w:hanging="1080"/>
      </w:pPr>
      <w:rPr>
        <w:rFonts w:hint="default"/>
      </w:rPr>
    </w:lvl>
    <w:lvl w:ilvl="6">
      <w:start w:val="1"/>
      <w:numFmt w:val="decimal"/>
      <w:isLgl/>
      <w:lvlText w:val="%1.%2.%3.%4.%5.%6.%7."/>
      <w:lvlJc w:val="left"/>
      <w:pPr>
        <w:ind w:left="29052" w:hanging="1440"/>
      </w:pPr>
      <w:rPr>
        <w:rFonts w:hint="default"/>
      </w:rPr>
    </w:lvl>
    <w:lvl w:ilvl="7">
      <w:start w:val="1"/>
      <w:numFmt w:val="decimal"/>
      <w:isLgl/>
      <w:lvlText w:val="%1.%2.%3.%4.%5.%6.%7.%8."/>
      <w:lvlJc w:val="left"/>
      <w:pPr>
        <w:ind w:left="29761" w:hanging="1440"/>
      </w:pPr>
      <w:rPr>
        <w:rFonts w:hint="default"/>
      </w:rPr>
    </w:lvl>
    <w:lvl w:ilvl="8">
      <w:start w:val="1"/>
      <w:numFmt w:val="decimal"/>
      <w:isLgl/>
      <w:lvlText w:val="%1.%2.%3.%4.%5.%6.%7.%8.%9."/>
      <w:lvlJc w:val="left"/>
      <w:pPr>
        <w:ind w:left="30470" w:hanging="1440"/>
      </w:pPr>
      <w:rPr>
        <w:rFonts w:hint="default"/>
      </w:rPr>
    </w:lvl>
  </w:abstractNum>
  <w:abstractNum w:abstractNumId="132" w15:restartNumberingAfterBreak="0">
    <w:nsid w:val="57A927F3"/>
    <w:multiLevelType w:val="hybridMultilevel"/>
    <w:tmpl w:val="2E20D376"/>
    <w:lvl w:ilvl="0" w:tplc="86421246">
      <w:numFmt w:val="bullet"/>
      <w:lvlText w:val="-"/>
      <w:lvlJc w:val="left"/>
      <w:pPr>
        <w:ind w:left="1440" w:hanging="360"/>
      </w:pPr>
      <w:rPr>
        <w:rFonts w:ascii="David" w:eastAsia="Batang"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59740EF5"/>
    <w:multiLevelType w:val="multilevel"/>
    <w:tmpl w:val="97E4986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59BB2A65"/>
    <w:multiLevelType w:val="hybridMultilevel"/>
    <w:tmpl w:val="15B28FF6"/>
    <w:lvl w:ilvl="0" w:tplc="06CAE04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A537861"/>
    <w:multiLevelType w:val="multilevel"/>
    <w:tmpl w:val="884E9C94"/>
    <w:lvl w:ilvl="0">
      <w:start w:val="1"/>
      <w:numFmt w:val="decimal"/>
      <w:pStyle w:val="a8"/>
      <w:lvlText w:val="%1."/>
      <w:lvlJc w:val="center"/>
      <w:pPr>
        <w:tabs>
          <w:tab w:val="num" w:pos="397"/>
        </w:tabs>
        <w:ind w:left="397" w:hanging="397"/>
      </w:pPr>
      <w:rPr>
        <w:rFonts w:cs="Times New Roman"/>
      </w:rPr>
    </w:lvl>
    <w:lvl w:ilvl="1">
      <w:start w:val="1"/>
      <w:numFmt w:val="decimal"/>
      <w:lvlText w:val="%1.%2."/>
      <w:lvlJc w:val="center"/>
      <w:pPr>
        <w:tabs>
          <w:tab w:val="num" w:pos="792"/>
        </w:tabs>
        <w:ind w:left="792" w:hanging="395"/>
      </w:pPr>
      <w:rPr>
        <w:rFonts w:cs="Times New Roman"/>
      </w:rPr>
    </w:lvl>
    <w:lvl w:ilvl="2">
      <w:start w:val="1"/>
      <w:numFmt w:val="decimal"/>
      <w:lvlText w:val="%1.%2.%3."/>
      <w:lvlJc w:val="center"/>
      <w:pPr>
        <w:tabs>
          <w:tab w:val="num" w:pos="1191"/>
        </w:tabs>
        <w:ind w:left="1191" w:hanging="397"/>
      </w:pPr>
      <w:rPr>
        <w:rFonts w:cs="Times New Roman"/>
      </w:rPr>
    </w:lvl>
    <w:lvl w:ilvl="3">
      <w:start w:val="1"/>
      <w:numFmt w:val="decimal"/>
      <w:lvlText w:val="%1.%2.%3.%4."/>
      <w:lvlJc w:val="center"/>
      <w:pPr>
        <w:tabs>
          <w:tab w:val="num" w:pos="1588"/>
        </w:tabs>
        <w:ind w:left="1588" w:hanging="397"/>
      </w:pPr>
      <w:rPr>
        <w:rFonts w:cs="Times New Roman"/>
      </w:rPr>
    </w:lvl>
    <w:lvl w:ilvl="4">
      <w:start w:val="1"/>
      <w:numFmt w:val="decimal"/>
      <w:lvlText w:val="%1.%2.%3.%4.%5."/>
      <w:lvlJc w:val="center"/>
      <w:pPr>
        <w:tabs>
          <w:tab w:val="num" w:pos="2232"/>
        </w:tabs>
        <w:ind w:left="2232" w:hanging="792"/>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36" w15:restartNumberingAfterBreak="0">
    <w:nsid w:val="5AC4552B"/>
    <w:multiLevelType w:val="hybridMultilevel"/>
    <w:tmpl w:val="12FE17E6"/>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37" w15:restartNumberingAfterBreak="0">
    <w:nsid w:val="5BB6178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5BED50D6"/>
    <w:multiLevelType w:val="hybridMultilevel"/>
    <w:tmpl w:val="CE7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C3A59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5CB85B5E"/>
    <w:multiLevelType w:val="hybridMultilevel"/>
    <w:tmpl w:val="E242BAA0"/>
    <w:lvl w:ilvl="0" w:tplc="9CC80EB0">
      <w:start w:val="4"/>
      <w:numFmt w:val="bullet"/>
      <w:lvlText w:val="-"/>
      <w:lvlJc w:val="left"/>
      <w:pPr>
        <w:ind w:left="1800" w:hanging="360"/>
      </w:pPr>
      <w:rPr>
        <w:rFonts w:ascii="Times New Roman" w:eastAsia="Times New Roman" w:hAnsi="Times New Roman"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1" w15:restartNumberingAfterBreak="0">
    <w:nsid w:val="5CCD7579"/>
    <w:multiLevelType w:val="singleLevel"/>
    <w:tmpl w:val="AB64ABE6"/>
    <w:lvl w:ilvl="0">
      <w:start w:val="1"/>
      <w:numFmt w:val="decimal"/>
      <w:pStyle w:val="RonnyBase"/>
      <w:lvlText w:val="%1)"/>
      <w:lvlJc w:val="left"/>
      <w:pPr>
        <w:tabs>
          <w:tab w:val="num" w:pos="1040"/>
        </w:tabs>
        <w:ind w:left="1040" w:hanging="360"/>
      </w:pPr>
      <w:rPr>
        <w:rFonts w:cs="Times New Roman" w:hint="cs"/>
      </w:rPr>
    </w:lvl>
  </w:abstractNum>
  <w:abstractNum w:abstractNumId="142" w15:restartNumberingAfterBreak="0">
    <w:nsid w:val="5E95400C"/>
    <w:multiLevelType w:val="hybridMultilevel"/>
    <w:tmpl w:val="FD52BF1A"/>
    <w:lvl w:ilvl="0" w:tplc="0166EA6A">
      <w:start w:val="1"/>
      <w:numFmt w:val="decimal"/>
      <w:pStyle w:val="IMODNumb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5F743717"/>
    <w:multiLevelType w:val="multilevel"/>
    <w:tmpl w:val="5DD4F962"/>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4482"/>
        </w:tabs>
        <w:ind w:left="4338"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4" w15:restartNumberingAfterBreak="0">
    <w:nsid w:val="5FA63C07"/>
    <w:multiLevelType w:val="hybridMultilevel"/>
    <w:tmpl w:val="779C3EE8"/>
    <w:lvl w:ilvl="0" w:tplc="0D3038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146" w15:restartNumberingAfterBreak="0">
    <w:nsid w:val="60A84E9C"/>
    <w:multiLevelType w:val="multilevel"/>
    <w:tmpl w:val="B0621474"/>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2205"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0DB0A9E"/>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8" w15:restartNumberingAfterBreak="0">
    <w:nsid w:val="62510795"/>
    <w:multiLevelType w:val="hybridMultilevel"/>
    <w:tmpl w:val="C0E8285C"/>
    <w:lvl w:ilvl="0" w:tplc="B70CD768">
      <w:start w:val="1"/>
      <w:numFmt w:val="bullet"/>
      <w:lvlText w:val=""/>
      <w:lvlJc w:val="left"/>
      <w:pPr>
        <w:ind w:left="720" w:hanging="360"/>
      </w:pPr>
      <w:rPr>
        <w:rFonts w:ascii="Wingdings" w:hAnsi="Wingding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2A93196"/>
    <w:multiLevelType w:val="multilevel"/>
    <w:tmpl w:val="A25895B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0" w15:restartNumberingAfterBreak="0">
    <w:nsid w:val="638F401A"/>
    <w:multiLevelType w:val="multilevel"/>
    <w:tmpl w:val="B0C856F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66175C83"/>
    <w:multiLevelType w:val="hybridMultilevel"/>
    <w:tmpl w:val="058AF620"/>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2" w15:restartNumberingAfterBreak="0">
    <w:nsid w:val="66FE7151"/>
    <w:multiLevelType w:val="multilevel"/>
    <w:tmpl w:val="FF1A431E"/>
    <w:lvl w:ilvl="0">
      <w:start w:val="13"/>
      <w:numFmt w:val="bullet"/>
      <w:lvlText w:val="-"/>
      <w:lvlJc w:val="left"/>
      <w:pPr>
        <w:ind w:left="360" w:hanging="360"/>
      </w:pPr>
      <w:rPr>
        <w:rFonts w:ascii="David" w:eastAsiaTheme="minorHAnsi" w:hAnsi="David" w:cs="David"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688A3CE8"/>
    <w:multiLevelType w:val="hybridMultilevel"/>
    <w:tmpl w:val="4EB63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AFE5695"/>
    <w:multiLevelType w:val="hybridMultilevel"/>
    <w:tmpl w:val="D9B477D8"/>
    <w:lvl w:ilvl="0" w:tplc="2774D81C">
      <w:numFmt w:val="bullet"/>
      <w:lvlText w:val="-"/>
      <w:lvlJc w:val="left"/>
      <w:pPr>
        <w:tabs>
          <w:tab w:val="num" w:pos="610"/>
        </w:tabs>
        <w:ind w:left="610" w:hanging="360"/>
      </w:pPr>
      <w:rPr>
        <w:rFonts w:ascii="Arial" w:eastAsia="Times New Roman" w:hAnsi="Arial" w:hint="default"/>
        <w:b/>
        <w:color w:val="auto"/>
      </w:rPr>
    </w:lvl>
    <w:lvl w:ilvl="1" w:tplc="571C5DE0" w:tentative="1">
      <w:start w:val="1"/>
      <w:numFmt w:val="bullet"/>
      <w:lvlText w:val="o"/>
      <w:lvlJc w:val="left"/>
      <w:pPr>
        <w:tabs>
          <w:tab w:val="num" w:pos="1440"/>
        </w:tabs>
        <w:ind w:left="1440" w:hanging="360"/>
      </w:pPr>
      <w:rPr>
        <w:rFonts w:ascii="Courier New" w:hAnsi="Courier New" w:hint="default"/>
      </w:rPr>
    </w:lvl>
    <w:lvl w:ilvl="2" w:tplc="DA22FA48" w:tentative="1">
      <w:start w:val="1"/>
      <w:numFmt w:val="bullet"/>
      <w:lvlText w:val=""/>
      <w:lvlJc w:val="left"/>
      <w:pPr>
        <w:tabs>
          <w:tab w:val="num" w:pos="2160"/>
        </w:tabs>
        <w:ind w:left="2160" w:hanging="360"/>
      </w:pPr>
      <w:rPr>
        <w:rFonts w:ascii="Wingdings" w:hAnsi="Wingdings" w:hint="default"/>
      </w:rPr>
    </w:lvl>
    <w:lvl w:ilvl="3" w:tplc="5D5E66C8" w:tentative="1">
      <w:start w:val="1"/>
      <w:numFmt w:val="bullet"/>
      <w:lvlText w:val=""/>
      <w:lvlJc w:val="left"/>
      <w:pPr>
        <w:tabs>
          <w:tab w:val="num" w:pos="2880"/>
        </w:tabs>
        <w:ind w:left="2880" w:hanging="360"/>
      </w:pPr>
      <w:rPr>
        <w:rFonts w:ascii="Symbol" w:hAnsi="Symbol" w:hint="default"/>
      </w:rPr>
    </w:lvl>
    <w:lvl w:ilvl="4" w:tplc="86200DB8" w:tentative="1">
      <w:start w:val="1"/>
      <w:numFmt w:val="bullet"/>
      <w:lvlText w:val="o"/>
      <w:lvlJc w:val="left"/>
      <w:pPr>
        <w:tabs>
          <w:tab w:val="num" w:pos="3600"/>
        </w:tabs>
        <w:ind w:left="3600" w:hanging="360"/>
      </w:pPr>
      <w:rPr>
        <w:rFonts w:ascii="Courier New" w:hAnsi="Courier New" w:hint="default"/>
      </w:rPr>
    </w:lvl>
    <w:lvl w:ilvl="5" w:tplc="D29AD528" w:tentative="1">
      <w:start w:val="1"/>
      <w:numFmt w:val="bullet"/>
      <w:lvlText w:val=""/>
      <w:lvlJc w:val="left"/>
      <w:pPr>
        <w:tabs>
          <w:tab w:val="num" w:pos="4320"/>
        </w:tabs>
        <w:ind w:left="4320" w:hanging="360"/>
      </w:pPr>
      <w:rPr>
        <w:rFonts w:ascii="Wingdings" w:hAnsi="Wingdings" w:hint="default"/>
      </w:rPr>
    </w:lvl>
    <w:lvl w:ilvl="6" w:tplc="E9D2C84C" w:tentative="1">
      <w:start w:val="1"/>
      <w:numFmt w:val="bullet"/>
      <w:lvlText w:val=""/>
      <w:lvlJc w:val="left"/>
      <w:pPr>
        <w:tabs>
          <w:tab w:val="num" w:pos="5040"/>
        </w:tabs>
        <w:ind w:left="5040" w:hanging="360"/>
      </w:pPr>
      <w:rPr>
        <w:rFonts w:ascii="Symbol" w:hAnsi="Symbol" w:hint="default"/>
      </w:rPr>
    </w:lvl>
    <w:lvl w:ilvl="7" w:tplc="B7443BEC" w:tentative="1">
      <w:start w:val="1"/>
      <w:numFmt w:val="bullet"/>
      <w:lvlText w:val="o"/>
      <w:lvlJc w:val="left"/>
      <w:pPr>
        <w:tabs>
          <w:tab w:val="num" w:pos="5760"/>
        </w:tabs>
        <w:ind w:left="5760" w:hanging="360"/>
      </w:pPr>
      <w:rPr>
        <w:rFonts w:ascii="Courier New" w:hAnsi="Courier New" w:hint="default"/>
      </w:rPr>
    </w:lvl>
    <w:lvl w:ilvl="8" w:tplc="522A792E"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B2960A7"/>
    <w:multiLevelType w:val="hybridMultilevel"/>
    <w:tmpl w:val="DA8269D0"/>
    <w:lvl w:ilvl="0" w:tplc="81C01DEE">
      <w:start w:val="1"/>
      <w:numFmt w:val="hebrew1"/>
      <w:lvlText w:val="(%1)"/>
      <w:lvlJc w:val="left"/>
      <w:pPr>
        <w:tabs>
          <w:tab w:val="num" w:pos="1485"/>
        </w:tabs>
        <w:ind w:left="1485" w:hanging="680"/>
      </w:pPr>
      <w:rPr>
        <w:rFonts w:hint="default"/>
        <w:sz w:val="24"/>
        <w:lang w:val="en-US"/>
      </w:rPr>
    </w:lvl>
    <w:lvl w:ilvl="1" w:tplc="04090019">
      <w:start w:val="2"/>
      <w:numFmt w:val="hebrew1"/>
      <w:lvlText w:val="%2."/>
      <w:lvlJc w:val="left"/>
      <w:pPr>
        <w:tabs>
          <w:tab w:val="num" w:pos="1441"/>
        </w:tabs>
        <w:ind w:left="1441" w:hanging="360"/>
      </w:pPr>
      <w:rPr>
        <w:rFonts w:hint="default"/>
      </w:r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156" w15:restartNumberingAfterBreak="0">
    <w:nsid w:val="6BD46414"/>
    <w:multiLevelType w:val="hybridMultilevel"/>
    <w:tmpl w:val="44BAE3CA"/>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FB349E"/>
    <w:multiLevelType w:val="hybridMultilevel"/>
    <w:tmpl w:val="A560C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DEE037F"/>
    <w:multiLevelType w:val="hybridMultilevel"/>
    <w:tmpl w:val="A02C33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E4A68D8"/>
    <w:multiLevelType w:val="hybridMultilevel"/>
    <w:tmpl w:val="E6169014"/>
    <w:lvl w:ilvl="0" w:tplc="D8C8FBA6">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0606A2A"/>
    <w:multiLevelType w:val="hybridMultilevel"/>
    <w:tmpl w:val="27FC63DC"/>
    <w:lvl w:ilvl="0" w:tplc="350A243E">
      <w:start w:val="1"/>
      <w:numFmt w:val="bullet"/>
      <w:lvlText w:val=""/>
      <w:lvlJc w:val="left"/>
      <w:pPr>
        <w:tabs>
          <w:tab w:val="num" w:pos="360"/>
        </w:tabs>
        <w:ind w:left="360" w:hanging="360"/>
      </w:pPr>
      <w:rPr>
        <w:rFonts w:ascii="Wingdings" w:hAnsi="Wingdings" w:hint="default"/>
      </w:rPr>
    </w:lvl>
    <w:lvl w:ilvl="1" w:tplc="DB3067E6">
      <w:start w:val="1"/>
      <w:numFmt w:val="bullet"/>
      <w:lvlText w:val="o"/>
      <w:lvlJc w:val="left"/>
      <w:pPr>
        <w:tabs>
          <w:tab w:val="num" w:pos="720"/>
        </w:tabs>
        <w:ind w:left="720" w:hanging="360"/>
      </w:pPr>
      <w:rPr>
        <w:rFonts w:ascii="Courier New" w:hAnsi="Courier New" w:hint="default"/>
      </w:rPr>
    </w:lvl>
    <w:lvl w:ilvl="2" w:tplc="81FC30F0">
      <w:start w:val="1"/>
      <w:numFmt w:val="bullet"/>
      <w:lvlText w:val=""/>
      <w:lvlJc w:val="left"/>
      <w:pPr>
        <w:tabs>
          <w:tab w:val="num" w:pos="1440"/>
        </w:tabs>
        <w:ind w:left="1440" w:hanging="360"/>
      </w:pPr>
      <w:rPr>
        <w:rFonts w:ascii="Wingdings" w:hAnsi="Wingdings" w:hint="default"/>
      </w:rPr>
    </w:lvl>
    <w:lvl w:ilvl="3" w:tplc="D3F88810">
      <w:start w:val="1"/>
      <w:numFmt w:val="bullet"/>
      <w:lvlText w:val=""/>
      <w:lvlJc w:val="left"/>
      <w:pPr>
        <w:tabs>
          <w:tab w:val="num" w:pos="2160"/>
        </w:tabs>
        <w:ind w:left="2160" w:hanging="360"/>
      </w:pPr>
      <w:rPr>
        <w:rFonts w:ascii="Symbol" w:hAnsi="Symbol" w:hint="default"/>
      </w:rPr>
    </w:lvl>
    <w:lvl w:ilvl="4" w:tplc="61B6E618" w:tentative="1">
      <w:start w:val="1"/>
      <w:numFmt w:val="bullet"/>
      <w:lvlText w:val="o"/>
      <w:lvlJc w:val="left"/>
      <w:pPr>
        <w:tabs>
          <w:tab w:val="num" w:pos="2880"/>
        </w:tabs>
        <w:ind w:left="2880" w:hanging="360"/>
      </w:pPr>
      <w:rPr>
        <w:rFonts w:ascii="Courier New" w:hAnsi="Courier New" w:hint="default"/>
      </w:rPr>
    </w:lvl>
    <w:lvl w:ilvl="5" w:tplc="E72C2CCE" w:tentative="1">
      <w:start w:val="1"/>
      <w:numFmt w:val="bullet"/>
      <w:lvlText w:val=""/>
      <w:lvlJc w:val="left"/>
      <w:pPr>
        <w:tabs>
          <w:tab w:val="num" w:pos="3600"/>
        </w:tabs>
        <w:ind w:left="3600" w:hanging="360"/>
      </w:pPr>
      <w:rPr>
        <w:rFonts w:ascii="Wingdings" w:hAnsi="Wingdings" w:hint="default"/>
      </w:rPr>
    </w:lvl>
    <w:lvl w:ilvl="6" w:tplc="3FA63C20" w:tentative="1">
      <w:start w:val="1"/>
      <w:numFmt w:val="bullet"/>
      <w:lvlText w:val=""/>
      <w:lvlJc w:val="left"/>
      <w:pPr>
        <w:tabs>
          <w:tab w:val="num" w:pos="4320"/>
        </w:tabs>
        <w:ind w:left="4320" w:hanging="360"/>
      </w:pPr>
      <w:rPr>
        <w:rFonts w:ascii="Symbol" w:hAnsi="Symbol" w:hint="default"/>
      </w:rPr>
    </w:lvl>
    <w:lvl w:ilvl="7" w:tplc="FE8261FE" w:tentative="1">
      <w:start w:val="1"/>
      <w:numFmt w:val="bullet"/>
      <w:lvlText w:val="o"/>
      <w:lvlJc w:val="left"/>
      <w:pPr>
        <w:tabs>
          <w:tab w:val="num" w:pos="5040"/>
        </w:tabs>
        <w:ind w:left="5040" w:hanging="360"/>
      </w:pPr>
      <w:rPr>
        <w:rFonts w:ascii="Courier New" w:hAnsi="Courier New" w:hint="default"/>
      </w:rPr>
    </w:lvl>
    <w:lvl w:ilvl="8" w:tplc="D7A69752" w:tentative="1">
      <w:start w:val="1"/>
      <w:numFmt w:val="bullet"/>
      <w:lvlText w:val=""/>
      <w:lvlJc w:val="left"/>
      <w:pPr>
        <w:tabs>
          <w:tab w:val="num" w:pos="5760"/>
        </w:tabs>
        <w:ind w:left="5760" w:hanging="360"/>
      </w:pPr>
      <w:rPr>
        <w:rFonts w:ascii="Wingdings" w:hAnsi="Wingdings" w:hint="default"/>
      </w:rPr>
    </w:lvl>
  </w:abstractNum>
  <w:abstractNum w:abstractNumId="161" w15:restartNumberingAfterBreak="0">
    <w:nsid w:val="721436B6"/>
    <w:multiLevelType w:val="hybridMultilevel"/>
    <w:tmpl w:val="BE8E0114"/>
    <w:lvl w:ilvl="0" w:tplc="86421246">
      <w:numFmt w:val="bullet"/>
      <w:lvlText w:val="-"/>
      <w:lvlJc w:val="left"/>
      <w:pPr>
        <w:ind w:left="1512" w:hanging="360"/>
      </w:pPr>
      <w:rPr>
        <w:rFonts w:ascii="David" w:eastAsia="Batang" w:hAnsi="David" w:cs="David"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62" w15:restartNumberingAfterBreak="0">
    <w:nsid w:val="72685DA9"/>
    <w:multiLevelType w:val="hybridMultilevel"/>
    <w:tmpl w:val="AFA6E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2DF1F07"/>
    <w:multiLevelType w:val="multilevel"/>
    <w:tmpl w:val="EA6A839A"/>
    <w:lvl w:ilvl="0">
      <w:start w:val="6"/>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164" w15:restartNumberingAfterBreak="0">
    <w:nsid w:val="734453DF"/>
    <w:multiLevelType w:val="multilevel"/>
    <w:tmpl w:val="4AE49324"/>
    <w:lvl w:ilvl="0">
      <w:start w:val="1"/>
      <w:numFmt w:val="decimal"/>
      <w:pStyle w:val="15"/>
      <w:lvlText w:val="%1"/>
      <w:lvlJc w:val="left"/>
      <w:pPr>
        <w:ind w:left="432" w:hanging="432"/>
      </w:pPr>
      <w:rPr>
        <w:rFonts w:cs="Times New Roman" w:hint="default"/>
        <w:b/>
        <w:bCs/>
        <w:sz w:val="36"/>
      </w:rPr>
    </w:lvl>
    <w:lvl w:ilvl="1">
      <w:start w:val="1"/>
      <w:numFmt w:val="decimal"/>
      <w:pStyle w:val="24"/>
      <w:lvlText w:val="%1.%2"/>
      <w:lvlJc w:val="left"/>
      <w:pPr>
        <w:ind w:left="851" w:hanging="851"/>
      </w:pPr>
      <w:rPr>
        <w:rFonts w:cs="Times New Roman" w:hint="default"/>
      </w:rPr>
    </w:lvl>
    <w:lvl w:ilvl="2">
      <w:start w:val="1"/>
      <w:numFmt w:val="decimal"/>
      <w:pStyle w:val="35"/>
      <w:lvlText w:val="%1.%2.%3"/>
      <w:lvlJc w:val="left"/>
      <w:pPr>
        <w:ind w:left="851" w:hanging="851"/>
      </w:pPr>
      <w:rPr>
        <w:rFonts w:ascii="Times New Roman" w:hAnsi="Times New Roman" w:cs="Times New Roman" w:hint="default"/>
        <w:b/>
        <w:bCs/>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pStyle w:val="43"/>
      <w:lvlText w:val="%1.%2.%3.%4"/>
      <w:lvlJc w:val="left"/>
      <w:pPr>
        <w:ind w:left="1134" w:hanging="1134"/>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5" w15:restartNumberingAfterBreak="0">
    <w:nsid w:val="7506415E"/>
    <w:multiLevelType w:val="hybridMultilevel"/>
    <w:tmpl w:val="0204C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7401517"/>
    <w:multiLevelType w:val="hybridMultilevel"/>
    <w:tmpl w:val="88327A08"/>
    <w:lvl w:ilvl="0" w:tplc="6B168CF2">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7C4710C"/>
    <w:multiLevelType w:val="hybridMultilevel"/>
    <w:tmpl w:val="A0B6D20C"/>
    <w:lvl w:ilvl="0" w:tplc="6994D81C">
      <w:start w:val="1"/>
      <w:numFmt w:val="decimal"/>
      <w:lvlText w:val="%1."/>
      <w:lvlJc w:val="left"/>
      <w:pPr>
        <w:tabs>
          <w:tab w:val="num" w:pos="720"/>
        </w:tabs>
        <w:ind w:left="720" w:hanging="360"/>
      </w:pPr>
      <w:rPr>
        <w:rFonts w:ascii="David" w:hAnsi="David" w:cs="David" w:hint="default"/>
      </w:rPr>
    </w:lvl>
    <w:lvl w:ilvl="1" w:tplc="373A36A6">
      <w:start w:val="1"/>
      <w:numFmt w:val="decimal"/>
      <w:lvlText w:val="%2."/>
      <w:lvlJc w:val="left"/>
      <w:pPr>
        <w:tabs>
          <w:tab w:val="num" w:pos="1440"/>
        </w:tabs>
        <w:ind w:left="1440" w:hanging="360"/>
      </w:pPr>
      <w:rPr>
        <w:rFonts w:cs="Times New Roman"/>
      </w:rPr>
    </w:lvl>
    <w:lvl w:ilvl="2" w:tplc="C85272E0">
      <w:start w:val="1"/>
      <w:numFmt w:val="decimal"/>
      <w:lvlText w:val="%3."/>
      <w:lvlJc w:val="left"/>
      <w:pPr>
        <w:tabs>
          <w:tab w:val="num" w:pos="2160"/>
        </w:tabs>
        <w:ind w:left="2160" w:hanging="360"/>
      </w:pPr>
      <w:rPr>
        <w:rFonts w:cs="Times New Roman"/>
      </w:rPr>
    </w:lvl>
    <w:lvl w:ilvl="3" w:tplc="7D58F97E">
      <w:start w:val="1"/>
      <w:numFmt w:val="decimal"/>
      <w:lvlText w:val="%4."/>
      <w:lvlJc w:val="left"/>
      <w:pPr>
        <w:tabs>
          <w:tab w:val="num" w:pos="2880"/>
        </w:tabs>
        <w:ind w:left="2880" w:hanging="360"/>
      </w:pPr>
      <w:rPr>
        <w:rFonts w:cs="Times New Roman"/>
      </w:rPr>
    </w:lvl>
    <w:lvl w:ilvl="4" w:tplc="1E18E9DC">
      <w:start w:val="1"/>
      <w:numFmt w:val="decimal"/>
      <w:lvlText w:val="%5."/>
      <w:lvlJc w:val="left"/>
      <w:pPr>
        <w:tabs>
          <w:tab w:val="num" w:pos="3600"/>
        </w:tabs>
        <w:ind w:left="3600" w:hanging="360"/>
      </w:pPr>
      <w:rPr>
        <w:rFonts w:cs="Times New Roman"/>
      </w:rPr>
    </w:lvl>
    <w:lvl w:ilvl="5" w:tplc="58D67EC8">
      <w:start w:val="1"/>
      <w:numFmt w:val="decimal"/>
      <w:lvlText w:val="%6."/>
      <w:lvlJc w:val="left"/>
      <w:pPr>
        <w:tabs>
          <w:tab w:val="num" w:pos="4320"/>
        </w:tabs>
        <w:ind w:left="4320" w:hanging="360"/>
      </w:pPr>
      <w:rPr>
        <w:rFonts w:cs="Times New Roman"/>
      </w:rPr>
    </w:lvl>
    <w:lvl w:ilvl="6" w:tplc="3F8A058E">
      <w:start w:val="1"/>
      <w:numFmt w:val="decimal"/>
      <w:lvlText w:val="%7."/>
      <w:lvlJc w:val="left"/>
      <w:pPr>
        <w:tabs>
          <w:tab w:val="num" w:pos="5040"/>
        </w:tabs>
        <w:ind w:left="5040" w:hanging="360"/>
      </w:pPr>
      <w:rPr>
        <w:rFonts w:cs="Times New Roman"/>
      </w:rPr>
    </w:lvl>
    <w:lvl w:ilvl="7" w:tplc="57082380">
      <w:start w:val="1"/>
      <w:numFmt w:val="decimal"/>
      <w:lvlText w:val="%8."/>
      <w:lvlJc w:val="left"/>
      <w:pPr>
        <w:tabs>
          <w:tab w:val="num" w:pos="5760"/>
        </w:tabs>
        <w:ind w:left="5760" w:hanging="360"/>
      </w:pPr>
      <w:rPr>
        <w:rFonts w:cs="Times New Roman"/>
      </w:rPr>
    </w:lvl>
    <w:lvl w:ilvl="8" w:tplc="3B8CC614">
      <w:start w:val="1"/>
      <w:numFmt w:val="decimal"/>
      <w:lvlText w:val="%9."/>
      <w:lvlJc w:val="left"/>
      <w:pPr>
        <w:tabs>
          <w:tab w:val="num" w:pos="6480"/>
        </w:tabs>
        <w:ind w:left="6480" w:hanging="360"/>
      </w:pPr>
      <w:rPr>
        <w:rFonts w:cs="Times New Roman"/>
      </w:rPr>
    </w:lvl>
  </w:abstractNum>
  <w:abstractNum w:abstractNumId="168" w15:restartNumberingAfterBreak="0">
    <w:nsid w:val="780E0A88"/>
    <w:multiLevelType w:val="multilevel"/>
    <w:tmpl w:val="68A299DA"/>
    <w:lvl w:ilvl="0">
      <w:start w:val="1"/>
      <w:numFmt w:val="decimal"/>
      <w:suff w:val="space"/>
      <w:lvlText w:val="%1."/>
      <w:lvlJc w:val="left"/>
      <w:pPr>
        <w:ind w:left="567" w:hanging="567"/>
      </w:pPr>
      <w:rPr>
        <w:b w:val="0"/>
        <w:sz w:val="24"/>
        <w:szCs w:val="24"/>
      </w:rPr>
    </w:lvl>
    <w:lvl w:ilvl="1">
      <w:start w:val="1"/>
      <w:numFmt w:val="decimal"/>
      <w:lvlText w:val="%1.%2."/>
      <w:lvlJc w:val="left"/>
      <w:pPr>
        <w:ind w:left="680" w:hanging="680"/>
      </w:pPr>
      <w:rPr>
        <w:rFonts w:cs="David"/>
        <w:b w:val="0"/>
        <w:bCs w:val="0"/>
        <w:lang w:val="en-US"/>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69" w15:restartNumberingAfterBreak="0">
    <w:nsid w:val="786F7B45"/>
    <w:multiLevelType w:val="hybridMultilevel"/>
    <w:tmpl w:val="A1AAA9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15:restartNumberingAfterBreak="0">
    <w:nsid w:val="79130D7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79B439C1"/>
    <w:multiLevelType w:val="singleLevel"/>
    <w:tmpl w:val="4440D9E6"/>
    <w:lvl w:ilvl="0">
      <w:start w:val="1"/>
      <w:numFmt w:val="decimal"/>
      <w:pStyle w:val="a9"/>
      <w:lvlText w:val="%1."/>
      <w:lvlJc w:val="center"/>
      <w:pPr>
        <w:tabs>
          <w:tab w:val="num" w:pos="397"/>
        </w:tabs>
        <w:ind w:left="397" w:hanging="397"/>
      </w:pPr>
      <w:rPr>
        <w:rFonts w:cs="Times New Roman"/>
      </w:rPr>
    </w:lvl>
  </w:abstractNum>
  <w:abstractNum w:abstractNumId="172" w15:restartNumberingAfterBreak="0">
    <w:nsid w:val="79C9552C"/>
    <w:multiLevelType w:val="multilevel"/>
    <w:tmpl w:val="3120EA9C"/>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2563"/>
        </w:tabs>
        <w:ind w:left="2347" w:hanging="504"/>
      </w:pPr>
      <w:rPr>
        <w:rFonts w:cs="David" w:hint="default"/>
        <w:b w:val="0"/>
        <w:bCs w:val="0"/>
        <w:sz w:val="24"/>
        <w:szCs w:val="24"/>
      </w:rPr>
    </w:lvl>
    <w:lvl w:ilvl="3">
      <w:start w:val="1"/>
      <w:numFmt w:val="decimal"/>
      <w:lvlText w:val="%1.%2.%3.%4."/>
      <w:lvlJc w:val="left"/>
      <w:pPr>
        <w:tabs>
          <w:tab w:val="num" w:pos="216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3" w15:restartNumberingAfterBreak="0">
    <w:nsid w:val="7B6B08FE"/>
    <w:multiLevelType w:val="hybridMultilevel"/>
    <w:tmpl w:val="AEAC8E6E"/>
    <w:lvl w:ilvl="0" w:tplc="5C800AE6">
      <w:start w:val="1"/>
      <w:numFmt w:val="hebrew1"/>
      <w:lvlText w:val="%1."/>
      <w:lvlJc w:val="left"/>
      <w:pPr>
        <w:ind w:left="2203" w:hanging="360"/>
      </w:pPr>
      <w:rPr>
        <w:rFonts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BA83F1D"/>
    <w:multiLevelType w:val="hybridMultilevel"/>
    <w:tmpl w:val="0080668E"/>
    <w:lvl w:ilvl="0" w:tplc="CE682BE6">
      <w:start w:val="1"/>
      <w:numFmt w:val="decimal"/>
      <w:lvlText w:val="(%1)."/>
      <w:lvlJc w:val="left"/>
      <w:pPr>
        <w:ind w:left="720" w:hanging="360"/>
      </w:pPr>
      <w:rPr>
        <w:rFonts w:hint="default"/>
      </w:rPr>
    </w:lvl>
    <w:lvl w:ilvl="1" w:tplc="9CC80EB0">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BD038E5"/>
    <w:multiLevelType w:val="multilevel"/>
    <w:tmpl w:val="490A85C6"/>
    <w:lvl w:ilvl="0">
      <w:start w:val="1"/>
      <w:numFmt w:val="decimal"/>
      <w:pStyle w:val="aa"/>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b w:val="0"/>
        <w:bCs w:val="0"/>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76" w15:restartNumberingAfterBreak="0">
    <w:nsid w:val="7C15077F"/>
    <w:multiLevelType w:val="multilevel"/>
    <w:tmpl w:val="BB38CD66"/>
    <w:lvl w:ilvl="0">
      <w:start w:val="1"/>
      <w:numFmt w:val="decimal"/>
      <w:pStyle w:val="16"/>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b w:val="0"/>
        <w:bCs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7" w15:restartNumberingAfterBreak="0">
    <w:nsid w:val="7C261430"/>
    <w:multiLevelType w:val="hybridMultilevel"/>
    <w:tmpl w:val="67768634"/>
    <w:lvl w:ilvl="0" w:tplc="1830624A">
      <w:start w:val="1"/>
      <w:numFmt w:val="hebrew1"/>
      <w:pStyle w:val="AlphaList3"/>
      <w:lvlText w:val="%1."/>
      <w:lvlJc w:val="left"/>
      <w:pPr>
        <w:tabs>
          <w:tab w:val="num" w:pos="1588"/>
        </w:tabs>
        <w:ind w:left="1588" w:hanging="397"/>
      </w:pPr>
      <w:rPr>
        <w:rFonts w:cs="Times New Roman" w:hint="default"/>
      </w:rPr>
    </w:lvl>
    <w:lvl w:ilvl="1" w:tplc="3C70E0C4" w:tentative="1">
      <w:start w:val="1"/>
      <w:numFmt w:val="bullet"/>
      <w:pStyle w:val="Heading21"/>
      <w:lvlText w:val="o"/>
      <w:lvlJc w:val="left"/>
      <w:pPr>
        <w:tabs>
          <w:tab w:val="num" w:pos="1440"/>
        </w:tabs>
        <w:ind w:left="1440" w:hanging="360"/>
      </w:pPr>
      <w:rPr>
        <w:rFonts w:ascii="Courier New" w:hAnsi="Courier New" w:hint="default"/>
      </w:rPr>
    </w:lvl>
    <w:lvl w:ilvl="2" w:tplc="598CA356" w:tentative="1">
      <w:start w:val="1"/>
      <w:numFmt w:val="bullet"/>
      <w:lvlText w:val=""/>
      <w:lvlJc w:val="left"/>
      <w:pPr>
        <w:tabs>
          <w:tab w:val="num" w:pos="2160"/>
        </w:tabs>
        <w:ind w:left="2160" w:hanging="360"/>
      </w:pPr>
      <w:rPr>
        <w:rFonts w:ascii="Wingdings" w:hAnsi="Wingdings" w:hint="default"/>
      </w:rPr>
    </w:lvl>
    <w:lvl w:ilvl="3" w:tplc="C9A2D98E" w:tentative="1">
      <w:start w:val="1"/>
      <w:numFmt w:val="bullet"/>
      <w:lvlText w:val=""/>
      <w:lvlJc w:val="left"/>
      <w:pPr>
        <w:tabs>
          <w:tab w:val="num" w:pos="2880"/>
        </w:tabs>
        <w:ind w:left="2880" w:hanging="360"/>
      </w:pPr>
      <w:rPr>
        <w:rFonts w:ascii="Symbol" w:hAnsi="Symbol" w:hint="default"/>
      </w:rPr>
    </w:lvl>
    <w:lvl w:ilvl="4" w:tplc="ADF870BA" w:tentative="1">
      <w:start w:val="1"/>
      <w:numFmt w:val="bullet"/>
      <w:lvlText w:val="o"/>
      <w:lvlJc w:val="left"/>
      <w:pPr>
        <w:tabs>
          <w:tab w:val="num" w:pos="3600"/>
        </w:tabs>
        <w:ind w:left="3600" w:hanging="360"/>
      </w:pPr>
      <w:rPr>
        <w:rFonts w:ascii="Courier New" w:hAnsi="Courier New" w:hint="default"/>
      </w:rPr>
    </w:lvl>
    <w:lvl w:ilvl="5" w:tplc="2272D776" w:tentative="1">
      <w:start w:val="1"/>
      <w:numFmt w:val="bullet"/>
      <w:lvlText w:val=""/>
      <w:lvlJc w:val="left"/>
      <w:pPr>
        <w:tabs>
          <w:tab w:val="num" w:pos="4320"/>
        </w:tabs>
        <w:ind w:left="4320" w:hanging="360"/>
      </w:pPr>
      <w:rPr>
        <w:rFonts w:ascii="Wingdings" w:hAnsi="Wingdings" w:hint="default"/>
      </w:rPr>
    </w:lvl>
    <w:lvl w:ilvl="6" w:tplc="6CE4F330" w:tentative="1">
      <w:start w:val="1"/>
      <w:numFmt w:val="bullet"/>
      <w:lvlText w:val=""/>
      <w:lvlJc w:val="left"/>
      <w:pPr>
        <w:tabs>
          <w:tab w:val="num" w:pos="5040"/>
        </w:tabs>
        <w:ind w:left="5040" w:hanging="360"/>
      </w:pPr>
      <w:rPr>
        <w:rFonts w:ascii="Symbol" w:hAnsi="Symbol" w:hint="default"/>
      </w:rPr>
    </w:lvl>
    <w:lvl w:ilvl="7" w:tplc="328A5582" w:tentative="1">
      <w:start w:val="1"/>
      <w:numFmt w:val="bullet"/>
      <w:lvlText w:val="o"/>
      <w:lvlJc w:val="left"/>
      <w:pPr>
        <w:tabs>
          <w:tab w:val="num" w:pos="5760"/>
        </w:tabs>
        <w:ind w:left="5760" w:hanging="360"/>
      </w:pPr>
      <w:rPr>
        <w:rFonts w:ascii="Courier New" w:hAnsi="Courier New" w:hint="default"/>
      </w:rPr>
    </w:lvl>
    <w:lvl w:ilvl="8" w:tplc="EFC63BB2"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C7443F5"/>
    <w:multiLevelType w:val="hybridMultilevel"/>
    <w:tmpl w:val="8CFC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D296510"/>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7EDF1123"/>
    <w:multiLevelType w:val="hybridMultilevel"/>
    <w:tmpl w:val="2844274E"/>
    <w:lvl w:ilvl="0" w:tplc="04090001">
      <w:start w:val="1"/>
      <w:numFmt w:val="bullet"/>
      <w:lvlText w:val=""/>
      <w:lvlJc w:val="left"/>
      <w:pPr>
        <w:ind w:left="2462" w:hanging="360"/>
      </w:pPr>
      <w:rPr>
        <w:rFonts w:ascii="Symbol" w:hAnsi="Symbol" w:hint="default"/>
      </w:rPr>
    </w:lvl>
    <w:lvl w:ilvl="1" w:tplc="04090003" w:tentative="1">
      <w:start w:val="1"/>
      <w:numFmt w:val="bullet"/>
      <w:lvlText w:val="o"/>
      <w:lvlJc w:val="left"/>
      <w:pPr>
        <w:ind w:left="3182" w:hanging="360"/>
      </w:pPr>
      <w:rPr>
        <w:rFonts w:ascii="Courier New" w:hAnsi="Courier New" w:cs="Courier New" w:hint="default"/>
      </w:rPr>
    </w:lvl>
    <w:lvl w:ilvl="2" w:tplc="04090005" w:tentative="1">
      <w:start w:val="1"/>
      <w:numFmt w:val="bullet"/>
      <w:lvlText w:val=""/>
      <w:lvlJc w:val="left"/>
      <w:pPr>
        <w:ind w:left="3902" w:hanging="360"/>
      </w:pPr>
      <w:rPr>
        <w:rFonts w:ascii="Wingdings" w:hAnsi="Wingdings" w:hint="default"/>
      </w:rPr>
    </w:lvl>
    <w:lvl w:ilvl="3" w:tplc="04090001" w:tentative="1">
      <w:start w:val="1"/>
      <w:numFmt w:val="bullet"/>
      <w:lvlText w:val=""/>
      <w:lvlJc w:val="left"/>
      <w:pPr>
        <w:ind w:left="4622" w:hanging="360"/>
      </w:pPr>
      <w:rPr>
        <w:rFonts w:ascii="Symbol" w:hAnsi="Symbol" w:hint="default"/>
      </w:rPr>
    </w:lvl>
    <w:lvl w:ilvl="4" w:tplc="04090003" w:tentative="1">
      <w:start w:val="1"/>
      <w:numFmt w:val="bullet"/>
      <w:lvlText w:val="o"/>
      <w:lvlJc w:val="left"/>
      <w:pPr>
        <w:ind w:left="5342" w:hanging="360"/>
      </w:pPr>
      <w:rPr>
        <w:rFonts w:ascii="Courier New" w:hAnsi="Courier New" w:cs="Courier New" w:hint="default"/>
      </w:rPr>
    </w:lvl>
    <w:lvl w:ilvl="5" w:tplc="04090005" w:tentative="1">
      <w:start w:val="1"/>
      <w:numFmt w:val="bullet"/>
      <w:lvlText w:val=""/>
      <w:lvlJc w:val="left"/>
      <w:pPr>
        <w:ind w:left="6062" w:hanging="360"/>
      </w:pPr>
      <w:rPr>
        <w:rFonts w:ascii="Wingdings" w:hAnsi="Wingdings" w:hint="default"/>
      </w:rPr>
    </w:lvl>
    <w:lvl w:ilvl="6" w:tplc="04090001" w:tentative="1">
      <w:start w:val="1"/>
      <w:numFmt w:val="bullet"/>
      <w:lvlText w:val=""/>
      <w:lvlJc w:val="left"/>
      <w:pPr>
        <w:ind w:left="6782" w:hanging="360"/>
      </w:pPr>
      <w:rPr>
        <w:rFonts w:ascii="Symbol" w:hAnsi="Symbol" w:hint="default"/>
      </w:rPr>
    </w:lvl>
    <w:lvl w:ilvl="7" w:tplc="04090003" w:tentative="1">
      <w:start w:val="1"/>
      <w:numFmt w:val="bullet"/>
      <w:lvlText w:val="o"/>
      <w:lvlJc w:val="left"/>
      <w:pPr>
        <w:ind w:left="7502" w:hanging="360"/>
      </w:pPr>
      <w:rPr>
        <w:rFonts w:ascii="Courier New" w:hAnsi="Courier New" w:cs="Courier New" w:hint="default"/>
      </w:rPr>
    </w:lvl>
    <w:lvl w:ilvl="8" w:tplc="04090005" w:tentative="1">
      <w:start w:val="1"/>
      <w:numFmt w:val="bullet"/>
      <w:lvlText w:val=""/>
      <w:lvlJc w:val="left"/>
      <w:pPr>
        <w:ind w:left="8222" w:hanging="360"/>
      </w:pPr>
      <w:rPr>
        <w:rFonts w:ascii="Wingdings" w:hAnsi="Wingdings" w:hint="default"/>
      </w:rPr>
    </w:lvl>
  </w:abstractNum>
  <w:abstractNum w:abstractNumId="181" w15:restartNumberingAfterBreak="0">
    <w:nsid w:val="7F2E524B"/>
    <w:multiLevelType w:val="hybridMultilevel"/>
    <w:tmpl w:val="85EE7C5E"/>
    <w:lvl w:ilvl="0" w:tplc="803CF148">
      <w:start w:val="1"/>
      <w:numFmt w:val="bullet"/>
      <w:pStyle w:val="Bulletized1"/>
      <w:lvlText w:val=""/>
      <w:lvlJc w:val="left"/>
      <w:pPr>
        <w:tabs>
          <w:tab w:val="num" w:pos="1029"/>
        </w:tabs>
        <w:ind w:left="1029" w:hanging="360"/>
      </w:pPr>
      <w:rPr>
        <w:rFonts w:ascii="Symbol" w:hAnsi="Symbol" w:hint="default"/>
      </w:rPr>
    </w:lvl>
    <w:lvl w:ilvl="1" w:tplc="EE8C12AC">
      <w:start w:val="1"/>
      <w:numFmt w:val="bullet"/>
      <w:lvlText w:val="o"/>
      <w:lvlJc w:val="left"/>
      <w:pPr>
        <w:tabs>
          <w:tab w:val="num" w:pos="1749"/>
        </w:tabs>
        <w:ind w:left="1749" w:hanging="360"/>
      </w:pPr>
      <w:rPr>
        <w:rFonts w:ascii="Courier New" w:hAnsi="Courier New" w:hint="default"/>
      </w:rPr>
    </w:lvl>
    <w:lvl w:ilvl="2" w:tplc="B62E8524" w:tentative="1">
      <w:start w:val="1"/>
      <w:numFmt w:val="bullet"/>
      <w:lvlText w:val=""/>
      <w:lvlJc w:val="left"/>
      <w:pPr>
        <w:tabs>
          <w:tab w:val="num" w:pos="2469"/>
        </w:tabs>
        <w:ind w:left="2469" w:hanging="360"/>
      </w:pPr>
      <w:rPr>
        <w:rFonts w:ascii="Wingdings" w:hAnsi="Wingdings" w:hint="default"/>
      </w:rPr>
    </w:lvl>
    <w:lvl w:ilvl="3" w:tplc="56382EFE" w:tentative="1">
      <w:start w:val="1"/>
      <w:numFmt w:val="bullet"/>
      <w:lvlText w:val=""/>
      <w:lvlJc w:val="left"/>
      <w:pPr>
        <w:tabs>
          <w:tab w:val="num" w:pos="3189"/>
        </w:tabs>
        <w:ind w:left="3189" w:hanging="360"/>
      </w:pPr>
      <w:rPr>
        <w:rFonts w:ascii="Symbol" w:hAnsi="Symbol" w:hint="default"/>
      </w:rPr>
    </w:lvl>
    <w:lvl w:ilvl="4" w:tplc="347E1A82" w:tentative="1">
      <w:start w:val="1"/>
      <w:numFmt w:val="bullet"/>
      <w:lvlText w:val="o"/>
      <w:lvlJc w:val="left"/>
      <w:pPr>
        <w:tabs>
          <w:tab w:val="num" w:pos="3909"/>
        </w:tabs>
        <w:ind w:left="3909" w:hanging="360"/>
      </w:pPr>
      <w:rPr>
        <w:rFonts w:ascii="Courier New" w:hAnsi="Courier New" w:hint="default"/>
      </w:rPr>
    </w:lvl>
    <w:lvl w:ilvl="5" w:tplc="647C63C4" w:tentative="1">
      <w:start w:val="1"/>
      <w:numFmt w:val="bullet"/>
      <w:lvlText w:val=""/>
      <w:lvlJc w:val="left"/>
      <w:pPr>
        <w:tabs>
          <w:tab w:val="num" w:pos="4629"/>
        </w:tabs>
        <w:ind w:left="4629" w:hanging="360"/>
      </w:pPr>
      <w:rPr>
        <w:rFonts w:ascii="Wingdings" w:hAnsi="Wingdings" w:hint="default"/>
      </w:rPr>
    </w:lvl>
    <w:lvl w:ilvl="6" w:tplc="C73E17F8" w:tentative="1">
      <w:start w:val="1"/>
      <w:numFmt w:val="bullet"/>
      <w:lvlText w:val=""/>
      <w:lvlJc w:val="left"/>
      <w:pPr>
        <w:tabs>
          <w:tab w:val="num" w:pos="5349"/>
        </w:tabs>
        <w:ind w:left="5349" w:hanging="360"/>
      </w:pPr>
      <w:rPr>
        <w:rFonts w:ascii="Symbol" w:hAnsi="Symbol" w:hint="default"/>
      </w:rPr>
    </w:lvl>
    <w:lvl w:ilvl="7" w:tplc="CD5AAA9C" w:tentative="1">
      <w:start w:val="1"/>
      <w:numFmt w:val="bullet"/>
      <w:lvlText w:val="o"/>
      <w:lvlJc w:val="left"/>
      <w:pPr>
        <w:tabs>
          <w:tab w:val="num" w:pos="6069"/>
        </w:tabs>
        <w:ind w:left="6069" w:hanging="360"/>
      </w:pPr>
      <w:rPr>
        <w:rFonts w:ascii="Courier New" w:hAnsi="Courier New" w:hint="default"/>
      </w:rPr>
    </w:lvl>
    <w:lvl w:ilvl="8" w:tplc="CF72DB82" w:tentative="1">
      <w:start w:val="1"/>
      <w:numFmt w:val="bullet"/>
      <w:lvlText w:val=""/>
      <w:lvlJc w:val="left"/>
      <w:pPr>
        <w:tabs>
          <w:tab w:val="num" w:pos="6789"/>
        </w:tabs>
        <w:ind w:left="6789" w:hanging="360"/>
      </w:pPr>
      <w:rPr>
        <w:rFonts w:ascii="Wingdings" w:hAnsi="Wingdings" w:hint="default"/>
      </w:rPr>
    </w:lvl>
  </w:abstractNum>
  <w:num w:numId="1">
    <w:abstractNumId w:val="135"/>
  </w:num>
  <w:num w:numId="2">
    <w:abstractNumId w:val="171"/>
  </w:num>
  <w:num w:numId="3">
    <w:abstractNumId w:val="175"/>
  </w:num>
  <w:num w:numId="4">
    <w:abstractNumId w:val="141"/>
  </w:num>
  <w:num w:numId="5">
    <w:abstractNumId w:val="164"/>
  </w:num>
  <w:num w:numId="6">
    <w:abstractNumId w:val="18"/>
  </w:num>
  <w:num w:numId="7">
    <w:abstractNumId w:val="22"/>
  </w:num>
  <w:num w:numId="8">
    <w:abstractNumId w:val="81"/>
  </w:num>
  <w:num w:numId="9">
    <w:abstractNumId w:val="73"/>
  </w:num>
  <w:num w:numId="10">
    <w:abstractNumId w:val="11"/>
  </w:num>
  <w:num w:numId="11">
    <w:abstractNumId w:val="177"/>
  </w:num>
  <w:num w:numId="12">
    <w:abstractNumId w:val="119"/>
  </w:num>
  <w:num w:numId="13">
    <w:abstractNumId w:val="66"/>
  </w:num>
  <w:num w:numId="14">
    <w:abstractNumId w:val="113"/>
  </w:num>
  <w:num w:numId="15">
    <w:abstractNumId w:val="105"/>
  </w:num>
  <w:num w:numId="16">
    <w:abstractNumId w:val="9"/>
  </w:num>
  <w:num w:numId="17">
    <w:abstractNumId w:val="75"/>
  </w:num>
  <w:num w:numId="18">
    <w:abstractNumId w:val="59"/>
  </w:num>
  <w:num w:numId="19">
    <w:abstractNumId w:val="2"/>
  </w:num>
  <w:num w:numId="20">
    <w:abstractNumId w:val="40"/>
  </w:num>
  <w:num w:numId="21">
    <w:abstractNumId w:val="98"/>
  </w:num>
  <w:num w:numId="22">
    <w:abstractNumId w:val="70"/>
  </w:num>
  <w:num w:numId="23">
    <w:abstractNumId w:val="181"/>
  </w:num>
  <w:num w:numId="24">
    <w:abstractNumId w:val="127"/>
  </w:num>
  <w:num w:numId="25">
    <w:abstractNumId w:val="176"/>
  </w:num>
  <w:num w:numId="26">
    <w:abstractNumId w:val="86"/>
  </w:num>
  <w:num w:numId="27">
    <w:abstractNumId w:val="88"/>
  </w:num>
  <w:num w:numId="28">
    <w:abstractNumId w:val="82"/>
  </w:num>
  <w:num w:numId="29">
    <w:abstractNumId w:val="101"/>
  </w:num>
  <w:num w:numId="30">
    <w:abstractNumId w:val="130"/>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2">
    <w:abstractNumId w:val="172"/>
  </w:num>
  <w:num w:numId="33">
    <w:abstractNumId w:val="26"/>
  </w:num>
  <w:num w:numId="34">
    <w:abstractNumId w:val="104"/>
  </w:num>
  <w:num w:numId="35">
    <w:abstractNumId w:val="108"/>
  </w:num>
  <w:num w:numId="36">
    <w:abstractNumId w:val="29"/>
  </w:num>
  <w:num w:numId="37">
    <w:abstractNumId w:val="154"/>
  </w:num>
  <w:num w:numId="38">
    <w:abstractNumId w:val="90"/>
  </w:num>
  <w:num w:numId="39">
    <w:abstractNumId w:val="30"/>
  </w:num>
  <w:num w:numId="40">
    <w:abstractNumId w:val="47"/>
  </w:num>
  <w:num w:numId="4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160"/>
  </w:num>
  <w:num w:numId="45">
    <w:abstractNumId w:val="160"/>
  </w:num>
  <w:num w:numId="46">
    <w:abstractNumId w:val="5"/>
  </w:num>
  <w:num w:numId="47">
    <w:abstractNumId w:val="54"/>
  </w:num>
  <w:num w:numId="48">
    <w:abstractNumId w:val="45"/>
  </w:num>
  <w:num w:numId="49">
    <w:abstractNumId w:val="116"/>
  </w:num>
  <w:num w:numId="50">
    <w:abstractNumId w:val="34"/>
  </w:num>
  <w:num w:numId="51">
    <w:abstractNumId w:val="146"/>
  </w:num>
  <w:num w:numId="52">
    <w:abstractNumId w:val="92"/>
  </w:num>
  <w:num w:numId="53">
    <w:abstractNumId w:val="71"/>
  </w:num>
  <w:num w:numId="54">
    <w:abstractNumId w:val="142"/>
  </w:num>
  <w:num w:numId="55">
    <w:abstractNumId w:val="103"/>
  </w:num>
  <w:num w:numId="56">
    <w:abstractNumId w:val="35"/>
  </w:num>
  <w:num w:numId="57">
    <w:abstractNumId w:val="16"/>
  </w:num>
  <w:num w:numId="58">
    <w:abstractNumId w:val="80"/>
  </w:num>
  <w:num w:numId="59">
    <w:abstractNumId w:val="76"/>
  </w:num>
  <w:num w:numId="60">
    <w:abstractNumId w:val="51"/>
  </w:num>
  <w:num w:numId="61">
    <w:abstractNumId w:val="68"/>
  </w:num>
  <w:num w:numId="62">
    <w:abstractNumId w:val="138"/>
  </w:num>
  <w:num w:numId="63">
    <w:abstractNumId w:val="89"/>
  </w:num>
  <w:num w:numId="64">
    <w:abstractNumId w:val="139"/>
  </w:num>
  <w:num w:numId="65">
    <w:abstractNumId w:val="152"/>
  </w:num>
  <w:num w:numId="66">
    <w:abstractNumId w:val="131"/>
  </w:num>
  <w:num w:numId="67">
    <w:abstractNumId w:val="57"/>
  </w:num>
  <w:num w:numId="68">
    <w:abstractNumId w:val="53"/>
  </w:num>
  <w:num w:numId="69">
    <w:abstractNumId w:val="43"/>
  </w:num>
  <w:num w:numId="70">
    <w:abstractNumId w:val="157"/>
  </w:num>
  <w:num w:numId="71">
    <w:abstractNumId w:val="158"/>
  </w:num>
  <w:num w:numId="72">
    <w:abstractNumId w:val="93"/>
  </w:num>
  <w:num w:numId="73">
    <w:abstractNumId w:val="50"/>
  </w:num>
  <w:num w:numId="74">
    <w:abstractNumId w:val="8"/>
  </w:num>
  <w:num w:numId="75">
    <w:abstractNumId w:val="83"/>
  </w:num>
  <w:num w:numId="76">
    <w:abstractNumId w:val="122"/>
  </w:num>
  <w:num w:numId="77">
    <w:abstractNumId w:val="148"/>
  </w:num>
  <w:num w:numId="78">
    <w:abstractNumId w:val="121"/>
  </w:num>
  <w:num w:numId="79">
    <w:abstractNumId w:val="21"/>
  </w:num>
  <w:num w:numId="80">
    <w:abstractNumId w:val="41"/>
  </w:num>
  <w:num w:numId="81">
    <w:abstractNumId w:val="159"/>
  </w:num>
  <w:num w:numId="82">
    <w:abstractNumId w:val="94"/>
  </w:num>
  <w:num w:numId="83">
    <w:abstractNumId w:val="155"/>
  </w:num>
  <w:num w:numId="84">
    <w:abstractNumId w:val="77"/>
  </w:num>
  <w:num w:numId="85">
    <w:abstractNumId w:val="110"/>
  </w:num>
  <w:num w:numId="86">
    <w:abstractNumId w:val="166"/>
  </w:num>
  <w:num w:numId="87">
    <w:abstractNumId w:val="134"/>
  </w:num>
  <w:num w:numId="88">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num>
  <w:num w:numId="92">
    <w:abstractNumId w:val="65"/>
  </w:num>
  <w:num w:numId="93">
    <w:abstractNumId w:val="56"/>
  </w:num>
  <w:num w:numId="94">
    <w:abstractNumId w:val="28"/>
  </w:num>
  <w:num w:numId="95">
    <w:abstractNumId w:val="78"/>
  </w:num>
  <w:num w:numId="96">
    <w:abstractNumId w:val="129"/>
  </w:num>
  <w:num w:numId="97">
    <w:abstractNumId w:val="153"/>
  </w:num>
  <w:num w:numId="98">
    <w:abstractNumId w:val="126"/>
  </w:num>
  <w:num w:numId="99">
    <w:abstractNumId w:val="6"/>
  </w:num>
  <w:num w:numId="100">
    <w:abstractNumId w:val="42"/>
  </w:num>
  <w:num w:numId="101">
    <w:abstractNumId w:val="117"/>
  </w:num>
  <w:num w:numId="102">
    <w:abstractNumId w:val="15"/>
  </w:num>
  <w:num w:numId="103">
    <w:abstractNumId w:val="13"/>
  </w:num>
  <w:num w:numId="104">
    <w:abstractNumId w:val="0"/>
  </w:num>
  <w:num w:numId="105">
    <w:abstractNumId w:val="67"/>
  </w:num>
  <w:num w:numId="106">
    <w:abstractNumId w:val="120"/>
  </w:num>
  <w:num w:numId="107">
    <w:abstractNumId w:val="55"/>
  </w:num>
  <w:num w:numId="108">
    <w:abstractNumId w:val="19"/>
  </w:num>
  <w:num w:numId="109">
    <w:abstractNumId w:val="38"/>
  </w:num>
  <w:num w:numId="110">
    <w:abstractNumId w:val="133"/>
  </w:num>
  <w:num w:numId="11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2"/>
  </w:num>
  <w:num w:numId="113">
    <w:abstractNumId w:val="12"/>
  </w:num>
  <w:num w:numId="114">
    <w:abstractNumId w:val="7"/>
  </w:num>
  <w:num w:numId="115">
    <w:abstractNumId w:val="165"/>
  </w:num>
  <w:num w:numId="116">
    <w:abstractNumId w:val="60"/>
  </w:num>
  <w:num w:numId="117">
    <w:abstractNumId w:val="95"/>
  </w:num>
  <w:num w:numId="118">
    <w:abstractNumId w:val="33"/>
  </w:num>
  <w:num w:numId="119">
    <w:abstractNumId w:val="4"/>
  </w:num>
  <w:num w:numId="120">
    <w:abstractNumId w:val="61"/>
  </w:num>
  <w:num w:numId="121">
    <w:abstractNumId w:val="32"/>
  </w:num>
  <w:num w:numId="122">
    <w:abstractNumId w:val="151"/>
  </w:num>
  <w:num w:numId="123">
    <w:abstractNumId w:val="10"/>
  </w:num>
  <w:num w:numId="124">
    <w:abstractNumId w:val="170"/>
  </w:num>
  <w:num w:numId="125">
    <w:abstractNumId w:val="178"/>
  </w:num>
  <w:num w:numId="126">
    <w:abstractNumId w:val="3"/>
  </w:num>
  <w:num w:numId="127">
    <w:abstractNumId w:val="48"/>
  </w:num>
  <w:num w:numId="128">
    <w:abstractNumId w:val="123"/>
  </w:num>
  <w:num w:numId="129">
    <w:abstractNumId w:val="112"/>
  </w:num>
  <w:num w:numId="130">
    <w:abstractNumId w:val="114"/>
  </w:num>
  <w:num w:numId="131">
    <w:abstractNumId w:val="107"/>
  </w:num>
  <w:num w:numId="132">
    <w:abstractNumId w:val="97"/>
  </w:num>
  <w:num w:numId="133">
    <w:abstractNumId w:val="23"/>
  </w:num>
  <w:num w:numId="134">
    <w:abstractNumId w:val="74"/>
  </w:num>
  <w:num w:numId="135">
    <w:abstractNumId w:val="37"/>
  </w:num>
  <w:num w:numId="136">
    <w:abstractNumId w:val="69"/>
  </w:num>
  <w:num w:numId="137">
    <w:abstractNumId w:val="111"/>
  </w:num>
  <w:num w:numId="138">
    <w:abstractNumId w:val="161"/>
  </w:num>
  <w:num w:numId="139">
    <w:abstractNumId w:val="64"/>
  </w:num>
  <w:num w:numId="140">
    <w:abstractNumId w:val="58"/>
  </w:num>
  <w:num w:numId="1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6"/>
  </w:num>
  <w:num w:numId="143">
    <w:abstractNumId w:val="87"/>
  </w:num>
  <w:num w:numId="144">
    <w:abstractNumId w:val="169"/>
  </w:num>
  <w:num w:numId="145">
    <w:abstractNumId w:val="132"/>
  </w:num>
  <w:num w:numId="146">
    <w:abstractNumId w:val="63"/>
  </w:num>
  <w:num w:numId="147">
    <w:abstractNumId w:val="46"/>
  </w:num>
  <w:num w:numId="148">
    <w:abstractNumId w:val="44"/>
  </w:num>
  <w:num w:numId="149">
    <w:abstractNumId w:val="109"/>
  </w:num>
  <w:num w:numId="150">
    <w:abstractNumId w:val="150"/>
  </w:num>
  <w:num w:numId="151">
    <w:abstractNumId w:val="96"/>
  </w:num>
  <w:num w:numId="152">
    <w:abstractNumId w:val="125"/>
  </w:num>
  <w:num w:numId="153">
    <w:abstractNumId w:val="137"/>
  </w:num>
  <w:num w:numId="154">
    <w:abstractNumId w:val="124"/>
  </w:num>
  <w:num w:numId="155">
    <w:abstractNumId w:val="91"/>
  </w:num>
  <w:num w:numId="156">
    <w:abstractNumId w:val="144"/>
  </w:num>
  <w:num w:numId="157">
    <w:abstractNumId w:val="100"/>
  </w:num>
  <w:num w:numId="158">
    <w:abstractNumId w:val="25"/>
  </w:num>
  <w:num w:numId="159">
    <w:abstractNumId w:val="20"/>
  </w:num>
  <w:num w:numId="160">
    <w:abstractNumId w:val="149"/>
  </w:num>
  <w:num w:numId="161">
    <w:abstractNumId w:val="180"/>
  </w:num>
  <w:num w:numId="162">
    <w:abstractNumId w:val="179"/>
  </w:num>
  <w:num w:numId="163">
    <w:abstractNumId w:val="143"/>
  </w:num>
  <w:num w:numId="164">
    <w:abstractNumId w:val="115"/>
  </w:num>
  <w:num w:numId="165">
    <w:abstractNumId w:val="79"/>
  </w:num>
  <w:num w:numId="166">
    <w:abstractNumId w:val="106"/>
  </w:num>
  <w:num w:numId="167">
    <w:abstractNumId w:val="52"/>
  </w:num>
  <w:num w:numId="168">
    <w:abstractNumId w:val="99"/>
  </w:num>
  <w:num w:numId="169">
    <w:abstractNumId w:val="145"/>
  </w:num>
  <w:num w:numId="170">
    <w:abstractNumId w:val="14"/>
  </w:num>
  <w:num w:numId="171">
    <w:abstractNumId w:val="118"/>
  </w:num>
  <w:num w:numId="17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85"/>
  </w:num>
  <w:num w:numId="174">
    <w:abstractNumId w:val="36"/>
  </w:num>
  <w:num w:numId="175">
    <w:abstractNumId w:val="17"/>
  </w:num>
  <w:num w:numId="176">
    <w:abstractNumId w:val="31"/>
  </w:num>
  <w:num w:numId="177">
    <w:abstractNumId w:val="174"/>
  </w:num>
  <w:num w:numId="178">
    <w:abstractNumId w:val="173"/>
  </w:num>
  <w:num w:numId="179">
    <w:abstractNumId w:val="27"/>
  </w:num>
  <w:num w:numId="180">
    <w:abstractNumId w:val="24"/>
  </w:num>
  <w:num w:numId="181">
    <w:abstractNumId w:val="156"/>
  </w:num>
  <w:num w:numId="182">
    <w:abstractNumId w:val="140"/>
  </w:num>
  <w:num w:numId="183">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3"/>
  </w:num>
  <w:num w:numId="185">
    <w:abstractNumId w:val="39"/>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92B"/>
    <w:rsid w:val="0000064D"/>
    <w:rsid w:val="00000A6A"/>
    <w:rsid w:val="00000C41"/>
    <w:rsid w:val="000013EC"/>
    <w:rsid w:val="00001E98"/>
    <w:rsid w:val="00003D34"/>
    <w:rsid w:val="00004243"/>
    <w:rsid w:val="00004CC8"/>
    <w:rsid w:val="00005134"/>
    <w:rsid w:val="000052E4"/>
    <w:rsid w:val="000053B3"/>
    <w:rsid w:val="00005B4B"/>
    <w:rsid w:val="00005FAC"/>
    <w:rsid w:val="00006A39"/>
    <w:rsid w:val="00006C44"/>
    <w:rsid w:val="0000782B"/>
    <w:rsid w:val="000102B1"/>
    <w:rsid w:val="000102B6"/>
    <w:rsid w:val="000109D6"/>
    <w:rsid w:val="000113C0"/>
    <w:rsid w:val="00011F35"/>
    <w:rsid w:val="000121D8"/>
    <w:rsid w:val="0001392F"/>
    <w:rsid w:val="00013D8E"/>
    <w:rsid w:val="00014A45"/>
    <w:rsid w:val="000159E3"/>
    <w:rsid w:val="0001700A"/>
    <w:rsid w:val="000178B6"/>
    <w:rsid w:val="00020176"/>
    <w:rsid w:val="00020309"/>
    <w:rsid w:val="0002058C"/>
    <w:rsid w:val="00020DFB"/>
    <w:rsid w:val="0002155E"/>
    <w:rsid w:val="000229DB"/>
    <w:rsid w:val="00022BBA"/>
    <w:rsid w:val="0002368C"/>
    <w:rsid w:val="000238E5"/>
    <w:rsid w:val="0002557C"/>
    <w:rsid w:val="000256F6"/>
    <w:rsid w:val="00025A42"/>
    <w:rsid w:val="00026D5C"/>
    <w:rsid w:val="00026F8C"/>
    <w:rsid w:val="00026FB9"/>
    <w:rsid w:val="00030360"/>
    <w:rsid w:val="0003105C"/>
    <w:rsid w:val="00031099"/>
    <w:rsid w:val="000316B6"/>
    <w:rsid w:val="00032C15"/>
    <w:rsid w:val="00032E65"/>
    <w:rsid w:val="00033204"/>
    <w:rsid w:val="00033780"/>
    <w:rsid w:val="00033C54"/>
    <w:rsid w:val="00033D98"/>
    <w:rsid w:val="000344B2"/>
    <w:rsid w:val="00034BFE"/>
    <w:rsid w:val="00034F4F"/>
    <w:rsid w:val="00036108"/>
    <w:rsid w:val="000403D5"/>
    <w:rsid w:val="0004052C"/>
    <w:rsid w:val="000405E5"/>
    <w:rsid w:val="000408A4"/>
    <w:rsid w:val="00041101"/>
    <w:rsid w:val="00041372"/>
    <w:rsid w:val="000420B7"/>
    <w:rsid w:val="000421D0"/>
    <w:rsid w:val="00042D5E"/>
    <w:rsid w:val="0004732E"/>
    <w:rsid w:val="00047684"/>
    <w:rsid w:val="000479FF"/>
    <w:rsid w:val="00047BA0"/>
    <w:rsid w:val="00047E1C"/>
    <w:rsid w:val="00050564"/>
    <w:rsid w:val="00050CC9"/>
    <w:rsid w:val="00050D78"/>
    <w:rsid w:val="0005184C"/>
    <w:rsid w:val="000519B1"/>
    <w:rsid w:val="0005252B"/>
    <w:rsid w:val="0005339A"/>
    <w:rsid w:val="00054962"/>
    <w:rsid w:val="000549FE"/>
    <w:rsid w:val="00056898"/>
    <w:rsid w:val="00057A17"/>
    <w:rsid w:val="00060249"/>
    <w:rsid w:val="00060FAA"/>
    <w:rsid w:val="00061148"/>
    <w:rsid w:val="000611C3"/>
    <w:rsid w:val="00061D11"/>
    <w:rsid w:val="000620AF"/>
    <w:rsid w:val="0006259F"/>
    <w:rsid w:val="00062F00"/>
    <w:rsid w:val="00063000"/>
    <w:rsid w:val="0006394F"/>
    <w:rsid w:val="0006395B"/>
    <w:rsid w:val="00064AC5"/>
    <w:rsid w:val="00065FA8"/>
    <w:rsid w:val="00066194"/>
    <w:rsid w:val="000668D2"/>
    <w:rsid w:val="00066D1B"/>
    <w:rsid w:val="000678EA"/>
    <w:rsid w:val="00067B19"/>
    <w:rsid w:val="000714BF"/>
    <w:rsid w:val="00072316"/>
    <w:rsid w:val="00072403"/>
    <w:rsid w:val="00072B6D"/>
    <w:rsid w:val="00074DDD"/>
    <w:rsid w:val="0007604A"/>
    <w:rsid w:val="00076339"/>
    <w:rsid w:val="00076665"/>
    <w:rsid w:val="00076680"/>
    <w:rsid w:val="00076721"/>
    <w:rsid w:val="000769FE"/>
    <w:rsid w:val="00077555"/>
    <w:rsid w:val="00080373"/>
    <w:rsid w:val="00081C7F"/>
    <w:rsid w:val="00082206"/>
    <w:rsid w:val="0008279C"/>
    <w:rsid w:val="00083026"/>
    <w:rsid w:val="000841B0"/>
    <w:rsid w:val="000848E2"/>
    <w:rsid w:val="000849F5"/>
    <w:rsid w:val="00084A7D"/>
    <w:rsid w:val="00085708"/>
    <w:rsid w:val="0008584F"/>
    <w:rsid w:val="000858DC"/>
    <w:rsid w:val="00085BC2"/>
    <w:rsid w:val="00086109"/>
    <w:rsid w:val="00086F64"/>
    <w:rsid w:val="0008769C"/>
    <w:rsid w:val="00087D5C"/>
    <w:rsid w:val="00087FA1"/>
    <w:rsid w:val="00091233"/>
    <w:rsid w:val="00092982"/>
    <w:rsid w:val="00093B92"/>
    <w:rsid w:val="000955B1"/>
    <w:rsid w:val="00095719"/>
    <w:rsid w:val="00095E9D"/>
    <w:rsid w:val="00096384"/>
    <w:rsid w:val="000A25B8"/>
    <w:rsid w:val="000A2C2F"/>
    <w:rsid w:val="000A3C36"/>
    <w:rsid w:val="000A4BF4"/>
    <w:rsid w:val="000A4C27"/>
    <w:rsid w:val="000A51F3"/>
    <w:rsid w:val="000A5C31"/>
    <w:rsid w:val="000A6E0D"/>
    <w:rsid w:val="000A7277"/>
    <w:rsid w:val="000A7310"/>
    <w:rsid w:val="000B01A7"/>
    <w:rsid w:val="000B1451"/>
    <w:rsid w:val="000B1755"/>
    <w:rsid w:val="000B385B"/>
    <w:rsid w:val="000B3C73"/>
    <w:rsid w:val="000B3FCC"/>
    <w:rsid w:val="000B6E3E"/>
    <w:rsid w:val="000B749C"/>
    <w:rsid w:val="000B7C49"/>
    <w:rsid w:val="000C38B5"/>
    <w:rsid w:val="000C3AB5"/>
    <w:rsid w:val="000C3BE4"/>
    <w:rsid w:val="000C3EBB"/>
    <w:rsid w:val="000C401F"/>
    <w:rsid w:val="000C43CC"/>
    <w:rsid w:val="000C4F48"/>
    <w:rsid w:val="000C69C8"/>
    <w:rsid w:val="000C6CF5"/>
    <w:rsid w:val="000D1ABF"/>
    <w:rsid w:val="000D1F04"/>
    <w:rsid w:val="000D222F"/>
    <w:rsid w:val="000D2659"/>
    <w:rsid w:val="000D2B0F"/>
    <w:rsid w:val="000D324D"/>
    <w:rsid w:val="000D39CE"/>
    <w:rsid w:val="000D3B5D"/>
    <w:rsid w:val="000D4815"/>
    <w:rsid w:val="000D542B"/>
    <w:rsid w:val="000D55C2"/>
    <w:rsid w:val="000D5EC8"/>
    <w:rsid w:val="000D64F7"/>
    <w:rsid w:val="000D6D11"/>
    <w:rsid w:val="000D6FB5"/>
    <w:rsid w:val="000E1BFC"/>
    <w:rsid w:val="000E2206"/>
    <w:rsid w:val="000E2AF1"/>
    <w:rsid w:val="000E34B4"/>
    <w:rsid w:val="000E3E80"/>
    <w:rsid w:val="000E4614"/>
    <w:rsid w:val="000E4DA4"/>
    <w:rsid w:val="000E5720"/>
    <w:rsid w:val="000E7436"/>
    <w:rsid w:val="000E77BF"/>
    <w:rsid w:val="000E7C28"/>
    <w:rsid w:val="000E7C9C"/>
    <w:rsid w:val="000F1E16"/>
    <w:rsid w:val="000F279C"/>
    <w:rsid w:val="000F2FA1"/>
    <w:rsid w:val="000F3CFC"/>
    <w:rsid w:val="000F54DF"/>
    <w:rsid w:val="000F58AF"/>
    <w:rsid w:val="000F59AF"/>
    <w:rsid w:val="000F666F"/>
    <w:rsid w:val="000F6B71"/>
    <w:rsid w:val="000F72C7"/>
    <w:rsid w:val="0010020F"/>
    <w:rsid w:val="00100BBE"/>
    <w:rsid w:val="00100F6A"/>
    <w:rsid w:val="0010105A"/>
    <w:rsid w:val="00101552"/>
    <w:rsid w:val="0010158F"/>
    <w:rsid w:val="001029A8"/>
    <w:rsid w:val="00105CE8"/>
    <w:rsid w:val="00107187"/>
    <w:rsid w:val="00107326"/>
    <w:rsid w:val="001079D6"/>
    <w:rsid w:val="00107E10"/>
    <w:rsid w:val="00107F11"/>
    <w:rsid w:val="0011026A"/>
    <w:rsid w:val="0011069F"/>
    <w:rsid w:val="00111528"/>
    <w:rsid w:val="00112678"/>
    <w:rsid w:val="00112E5A"/>
    <w:rsid w:val="00113359"/>
    <w:rsid w:val="00113A25"/>
    <w:rsid w:val="001146EE"/>
    <w:rsid w:val="00114FD7"/>
    <w:rsid w:val="001160F0"/>
    <w:rsid w:val="0011642A"/>
    <w:rsid w:val="00116FE0"/>
    <w:rsid w:val="00117247"/>
    <w:rsid w:val="00117452"/>
    <w:rsid w:val="00117E7D"/>
    <w:rsid w:val="00117ED4"/>
    <w:rsid w:val="00120869"/>
    <w:rsid w:val="00120C3F"/>
    <w:rsid w:val="00120E34"/>
    <w:rsid w:val="0012113B"/>
    <w:rsid w:val="00121DA8"/>
    <w:rsid w:val="00122FC7"/>
    <w:rsid w:val="00123D2A"/>
    <w:rsid w:val="00125261"/>
    <w:rsid w:val="0012619F"/>
    <w:rsid w:val="001262C3"/>
    <w:rsid w:val="0012678A"/>
    <w:rsid w:val="00126C8C"/>
    <w:rsid w:val="00126D1C"/>
    <w:rsid w:val="001274F7"/>
    <w:rsid w:val="00127C8A"/>
    <w:rsid w:val="001302A3"/>
    <w:rsid w:val="001306A9"/>
    <w:rsid w:val="00131224"/>
    <w:rsid w:val="001314D0"/>
    <w:rsid w:val="001339D6"/>
    <w:rsid w:val="001344F9"/>
    <w:rsid w:val="00134818"/>
    <w:rsid w:val="00134F5D"/>
    <w:rsid w:val="00136141"/>
    <w:rsid w:val="001364FF"/>
    <w:rsid w:val="00136672"/>
    <w:rsid w:val="00136F6D"/>
    <w:rsid w:val="001370FC"/>
    <w:rsid w:val="00137941"/>
    <w:rsid w:val="001408AA"/>
    <w:rsid w:val="0014105D"/>
    <w:rsid w:val="00141B01"/>
    <w:rsid w:val="00142894"/>
    <w:rsid w:val="00143B12"/>
    <w:rsid w:val="00145015"/>
    <w:rsid w:val="00145401"/>
    <w:rsid w:val="00145BE8"/>
    <w:rsid w:val="001465FC"/>
    <w:rsid w:val="001472C2"/>
    <w:rsid w:val="001479A9"/>
    <w:rsid w:val="00150BAE"/>
    <w:rsid w:val="0015100C"/>
    <w:rsid w:val="00151441"/>
    <w:rsid w:val="0015159D"/>
    <w:rsid w:val="00151ED9"/>
    <w:rsid w:val="00152318"/>
    <w:rsid w:val="001530D5"/>
    <w:rsid w:val="0015488B"/>
    <w:rsid w:val="00154EF2"/>
    <w:rsid w:val="00156930"/>
    <w:rsid w:val="0015733F"/>
    <w:rsid w:val="00157699"/>
    <w:rsid w:val="0015786C"/>
    <w:rsid w:val="00160083"/>
    <w:rsid w:val="0016046A"/>
    <w:rsid w:val="00161238"/>
    <w:rsid w:val="0016160D"/>
    <w:rsid w:val="00162A44"/>
    <w:rsid w:val="00163860"/>
    <w:rsid w:val="00163B1E"/>
    <w:rsid w:val="001652DE"/>
    <w:rsid w:val="00165379"/>
    <w:rsid w:val="00165CE1"/>
    <w:rsid w:val="0016630C"/>
    <w:rsid w:val="00166350"/>
    <w:rsid w:val="001663B9"/>
    <w:rsid w:val="001666E5"/>
    <w:rsid w:val="001670A6"/>
    <w:rsid w:val="00167378"/>
    <w:rsid w:val="00167980"/>
    <w:rsid w:val="00170019"/>
    <w:rsid w:val="00170E8E"/>
    <w:rsid w:val="00170E9B"/>
    <w:rsid w:val="00170FCC"/>
    <w:rsid w:val="00172700"/>
    <w:rsid w:val="0017282D"/>
    <w:rsid w:val="00172926"/>
    <w:rsid w:val="00172E1B"/>
    <w:rsid w:val="0017318C"/>
    <w:rsid w:val="00173B3C"/>
    <w:rsid w:val="0017543B"/>
    <w:rsid w:val="001755C6"/>
    <w:rsid w:val="00175A9B"/>
    <w:rsid w:val="00177A63"/>
    <w:rsid w:val="00177B34"/>
    <w:rsid w:val="00180171"/>
    <w:rsid w:val="001801CD"/>
    <w:rsid w:val="00180F77"/>
    <w:rsid w:val="00182627"/>
    <w:rsid w:val="001842F1"/>
    <w:rsid w:val="00184657"/>
    <w:rsid w:val="00184EA0"/>
    <w:rsid w:val="00185885"/>
    <w:rsid w:val="00186151"/>
    <w:rsid w:val="001871A1"/>
    <w:rsid w:val="0018720D"/>
    <w:rsid w:val="0018756B"/>
    <w:rsid w:val="00187B7B"/>
    <w:rsid w:val="0019047B"/>
    <w:rsid w:val="0019082B"/>
    <w:rsid w:val="0019089F"/>
    <w:rsid w:val="00190EE9"/>
    <w:rsid w:val="00191405"/>
    <w:rsid w:val="001914B6"/>
    <w:rsid w:val="00191719"/>
    <w:rsid w:val="00191A5E"/>
    <w:rsid w:val="00191F01"/>
    <w:rsid w:val="0019235C"/>
    <w:rsid w:val="0019313D"/>
    <w:rsid w:val="0019388B"/>
    <w:rsid w:val="00193D93"/>
    <w:rsid w:val="00193DD3"/>
    <w:rsid w:val="00194808"/>
    <w:rsid w:val="0019594C"/>
    <w:rsid w:val="00195D74"/>
    <w:rsid w:val="00195EAC"/>
    <w:rsid w:val="001973EC"/>
    <w:rsid w:val="0019777B"/>
    <w:rsid w:val="001A00B6"/>
    <w:rsid w:val="001A01D1"/>
    <w:rsid w:val="001A08A8"/>
    <w:rsid w:val="001A0FF1"/>
    <w:rsid w:val="001A1C85"/>
    <w:rsid w:val="001A2699"/>
    <w:rsid w:val="001A2821"/>
    <w:rsid w:val="001A3733"/>
    <w:rsid w:val="001A3CCF"/>
    <w:rsid w:val="001A42B5"/>
    <w:rsid w:val="001A4FE2"/>
    <w:rsid w:val="001A6507"/>
    <w:rsid w:val="001A6F30"/>
    <w:rsid w:val="001A72FE"/>
    <w:rsid w:val="001A73E4"/>
    <w:rsid w:val="001B0163"/>
    <w:rsid w:val="001B08B4"/>
    <w:rsid w:val="001B114B"/>
    <w:rsid w:val="001B1311"/>
    <w:rsid w:val="001B1465"/>
    <w:rsid w:val="001B1E00"/>
    <w:rsid w:val="001B1EF0"/>
    <w:rsid w:val="001B345A"/>
    <w:rsid w:val="001B3884"/>
    <w:rsid w:val="001B3B6C"/>
    <w:rsid w:val="001B5549"/>
    <w:rsid w:val="001B580F"/>
    <w:rsid w:val="001B5DB9"/>
    <w:rsid w:val="001B754A"/>
    <w:rsid w:val="001B7A31"/>
    <w:rsid w:val="001C0489"/>
    <w:rsid w:val="001C0F77"/>
    <w:rsid w:val="001C1CAF"/>
    <w:rsid w:val="001C35CD"/>
    <w:rsid w:val="001C3802"/>
    <w:rsid w:val="001C3F3E"/>
    <w:rsid w:val="001C4B84"/>
    <w:rsid w:val="001C4FEF"/>
    <w:rsid w:val="001C5089"/>
    <w:rsid w:val="001C61C4"/>
    <w:rsid w:val="001C68A0"/>
    <w:rsid w:val="001C7126"/>
    <w:rsid w:val="001C7722"/>
    <w:rsid w:val="001D0A65"/>
    <w:rsid w:val="001D14A9"/>
    <w:rsid w:val="001D1BB0"/>
    <w:rsid w:val="001D2377"/>
    <w:rsid w:val="001D24BE"/>
    <w:rsid w:val="001D28D7"/>
    <w:rsid w:val="001D2DF7"/>
    <w:rsid w:val="001D34B3"/>
    <w:rsid w:val="001D3BF7"/>
    <w:rsid w:val="001D3C51"/>
    <w:rsid w:val="001D513E"/>
    <w:rsid w:val="001D5559"/>
    <w:rsid w:val="001D64EA"/>
    <w:rsid w:val="001D664B"/>
    <w:rsid w:val="001E0A23"/>
    <w:rsid w:val="001E224B"/>
    <w:rsid w:val="001E2F73"/>
    <w:rsid w:val="001E41BE"/>
    <w:rsid w:val="001E5912"/>
    <w:rsid w:val="001E5C48"/>
    <w:rsid w:val="001E5F6E"/>
    <w:rsid w:val="001E65A8"/>
    <w:rsid w:val="001F01AC"/>
    <w:rsid w:val="001F0C8F"/>
    <w:rsid w:val="001F163B"/>
    <w:rsid w:val="001F18D0"/>
    <w:rsid w:val="001F22C1"/>
    <w:rsid w:val="001F294A"/>
    <w:rsid w:val="001F2BBC"/>
    <w:rsid w:val="001F2F0C"/>
    <w:rsid w:val="001F3263"/>
    <w:rsid w:val="001F3429"/>
    <w:rsid w:val="001F3474"/>
    <w:rsid w:val="001F3C9E"/>
    <w:rsid w:val="001F3F20"/>
    <w:rsid w:val="001F44FC"/>
    <w:rsid w:val="001F483D"/>
    <w:rsid w:val="001F5526"/>
    <w:rsid w:val="001F635D"/>
    <w:rsid w:val="001F66A8"/>
    <w:rsid w:val="001F7D44"/>
    <w:rsid w:val="001F7E72"/>
    <w:rsid w:val="00200008"/>
    <w:rsid w:val="0020089E"/>
    <w:rsid w:val="00201D50"/>
    <w:rsid w:val="00202AF0"/>
    <w:rsid w:val="00203794"/>
    <w:rsid w:val="002041A9"/>
    <w:rsid w:val="00204E2A"/>
    <w:rsid w:val="002065D0"/>
    <w:rsid w:val="00206743"/>
    <w:rsid w:val="002068E3"/>
    <w:rsid w:val="002069E8"/>
    <w:rsid w:val="00207175"/>
    <w:rsid w:val="0020759C"/>
    <w:rsid w:val="0020793C"/>
    <w:rsid w:val="00210026"/>
    <w:rsid w:val="00210E64"/>
    <w:rsid w:val="00211420"/>
    <w:rsid w:val="00212FAD"/>
    <w:rsid w:val="00213A67"/>
    <w:rsid w:val="00213D6C"/>
    <w:rsid w:val="00214F72"/>
    <w:rsid w:val="00215414"/>
    <w:rsid w:val="002162FE"/>
    <w:rsid w:val="00216A21"/>
    <w:rsid w:val="00217387"/>
    <w:rsid w:val="00217E99"/>
    <w:rsid w:val="00217F88"/>
    <w:rsid w:val="002201B9"/>
    <w:rsid w:val="00221F7F"/>
    <w:rsid w:val="00222A1E"/>
    <w:rsid w:val="00222C9A"/>
    <w:rsid w:val="00223667"/>
    <w:rsid w:val="002239BD"/>
    <w:rsid w:val="00223A17"/>
    <w:rsid w:val="00223BA2"/>
    <w:rsid w:val="00224ADE"/>
    <w:rsid w:val="00226457"/>
    <w:rsid w:val="0022675A"/>
    <w:rsid w:val="00230CA3"/>
    <w:rsid w:val="0023184C"/>
    <w:rsid w:val="00232031"/>
    <w:rsid w:val="00232051"/>
    <w:rsid w:val="00232100"/>
    <w:rsid w:val="0023279A"/>
    <w:rsid w:val="00232A75"/>
    <w:rsid w:val="00233DB4"/>
    <w:rsid w:val="0023456B"/>
    <w:rsid w:val="0023470D"/>
    <w:rsid w:val="00234DB6"/>
    <w:rsid w:val="00234E32"/>
    <w:rsid w:val="00235198"/>
    <w:rsid w:val="00235DC5"/>
    <w:rsid w:val="00235E12"/>
    <w:rsid w:val="00235F6C"/>
    <w:rsid w:val="00236BD3"/>
    <w:rsid w:val="00237E65"/>
    <w:rsid w:val="00240D70"/>
    <w:rsid w:val="00242253"/>
    <w:rsid w:val="00242884"/>
    <w:rsid w:val="002434BE"/>
    <w:rsid w:val="00243CE4"/>
    <w:rsid w:val="0024408F"/>
    <w:rsid w:val="0024473D"/>
    <w:rsid w:val="002449A5"/>
    <w:rsid w:val="0024575A"/>
    <w:rsid w:val="00247047"/>
    <w:rsid w:val="002471F1"/>
    <w:rsid w:val="00250194"/>
    <w:rsid w:val="0025020F"/>
    <w:rsid w:val="002502D8"/>
    <w:rsid w:val="00250A55"/>
    <w:rsid w:val="00251E94"/>
    <w:rsid w:val="00252C1D"/>
    <w:rsid w:val="00252EB9"/>
    <w:rsid w:val="00253908"/>
    <w:rsid w:val="0025391C"/>
    <w:rsid w:val="00253B21"/>
    <w:rsid w:val="00254303"/>
    <w:rsid w:val="00254EB3"/>
    <w:rsid w:val="002556BA"/>
    <w:rsid w:val="002557C8"/>
    <w:rsid w:val="00255D4B"/>
    <w:rsid w:val="00255E5E"/>
    <w:rsid w:val="0025600D"/>
    <w:rsid w:val="002562EF"/>
    <w:rsid w:val="002562FA"/>
    <w:rsid w:val="00256399"/>
    <w:rsid w:val="00256738"/>
    <w:rsid w:val="00257416"/>
    <w:rsid w:val="00257CEF"/>
    <w:rsid w:val="002602A7"/>
    <w:rsid w:val="00260585"/>
    <w:rsid w:val="00260744"/>
    <w:rsid w:val="00261746"/>
    <w:rsid w:val="00261B85"/>
    <w:rsid w:val="00261C0A"/>
    <w:rsid w:val="00261D0E"/>
    <w:rsid w:val="0026250B"/>
    <w:rsid w:val="0026299F"/>
    <w:rsid w:val="00262FA7"/>
    <w:rsid w:val="00264054"/>
    <w:rsid w:val="00264149"/>
    <w:rsid w:val="00264CE2"/>
    <w:rsid w:val="0026592E"/>
    <w:rsid w:val="00266003"/>
    <w:rsid w:val="00266BCB"/>
    <w:rsid w:val="00266E85"/>
    <w:rsid w:val="00267BC2"/>
    <w:rsid w:val="0027017E"/>
    <w:rsid w:val="00270218"/>
    <w:rsid w:val="0027083B"/>
    <w:rsid w:val="00270874"/>
    <w:rsid w:val="002719F6"/>
    <w:rsid w:val="00271C78"/>
    <w:rsid w:val="00273611"/>
    <w:rsid w:val="00274771"/>
    <w:rsid w:val="00274782"/>
    <w:rsid w:val="0027484A"/>
    <w:rsid w:val="00274BAA"/>
    <w:rsid w:val="00274ECA"/>
    <w:rsid w:val="002757F0"/>
    <w:rsid w:val="00276078"/>
    <w:rsid w:val="00276507"/>
    <w:rsid w:val="00276635"/>
    <w:rsid w:val="002768CC"/>
    <w:rsid w:val="00276B16"/>
    <w:rsid w:val="00276C42"/>
    <w:rsid w:val="00276F88"/>
    <w:rsid w:val="00277DA9"/>
    <w:rsid w:val="00277E6E"/>
    <w:rsid w:val="002805C3"/>
    <w:rsid w:val="00283E01"/>
    <w:rsid w:val="0028447D"/>
    <w:rsid w:val="00284638"/>
    <w:rsid w:val="00285291"/>
    <w:rsid w:val="0028590F"/>
    <w:rsid w:val="002860C5"/>
    <w:rsid w:val="00286393"/>
    <w:rsid w:val="00286468"/>
    <w:rsid w:val="0028722D"/>
    <w:rsid w:val="00287D96"/>
    <w:rsid w:val="0029000E"/>
    <w:rsid w:val="002900D6"/>
    <w:rsid w:val="002916BF"/>
    <w:rsid w:val="00291F35"/>
    <w:rsid w:val="002936A8"/>
    <w:rsid w:val="00293F8B"/>
    <w:rsid w:val="00294150"/>
    <w:rsid w:val="00294CA6"/>
    <w:rsid w:val="00294EE5"/>
    <w:rsid w:val="00295DB0"/>
    <w:rsid w:val="00296544"/>
    <w:rsid w:val="00296A1D"/>
    <w:rsid w:val="00297F0A"/>
    <w:rsid w:val="002A00D8"/>
    <w:rsid w:val="002A03AF"/>
    <w:rsid w:val="002A03E4"/>
    <w:rsid w:val="002A0430"/>
    <w:rsid w:val="002A16AE"/>
    <w:rsid w:val="002A1787"/>
    <w:rsid w:val="002A1BD1"/>
    <w:rsid w:val="002A2AF7"/>
    <w:rsid w:val="002A2BB7"/>
    <w:rsid w:val="002A399E"/>
    <w:rsid w:val="002A3C3E"/>
    <w:rsid w:val="002A41ED"/>
    <w:rsid w:val="002A457B"/>
    <w:rsid w:val="002A5228"/>
    <w:rsid w:val="002A5C03"/>
    <w:rsid w:val="002A726E"/>
    <w:rsid w:val="002A75CB"/>
    <w:rsid w:val="002B1588"/>
    <w:rsid w:val="002B1EB9"/>
    <w:rsid w:val="002B240F"/>
    <w:rsid w:val="002B36B3"/>
    <w:rsid w:val="002B3B97"/>
    <w:rsid w:val="002B60BA"/>
    <w:rsid w:val="002B60D4"/>
    <w:rsid w:val="002B6113"/>
    <w:rsid w:val="002B623D"/>
    <w:rsid w:val="002B6616"/>
    <w:rsid w:val="002B7902"/>
    <w:rsid w:val="002B7C20"/>
    <w:rsid w:val="002C09BB"/>
    <w:rsid w:val="002C11C8"/>
    <w:rsid w:val="002C1406"/>
    <w:rsid w:val="002C172C"/>
    <w:rsid w:val="002C1818"/>
    <w:rsid w:val="002C1E97"/>
    <w:rsid w:val="002C1F59"/>
    <w:rsid w:val="002C2210"/>
    <w:rsid w:val="002C34C8"/>
    <w:rsid w:val="002C3BB6"/>
    <w:rsid w:val="002C41B1"/>
    <w:rsid w:val="002C4293"/>
    <w:rsid w:val="002C566E"/>
    <w:rsid w:val="002C606C"/>
    <w:rsid w:val="002C6891"/>
    <w:rsid w:val="002C6B5A"/>
    <w:rsid w:val="002C6CA3"/>
    <w:rsid w:val="002C6DB1"/>
    <w:rsid w:val="002C6DD7"/>
    <w:rsid w:val="002C75D4"/>
    <w:rsid w:val="002D00B2"/>
    <w:rsid w:val="002D0421"/>
    <w:rsid w:val="002D0450"/>
    <w:rsid w:val="002D06AA"/>
    <w:rsid w:val="002D0ECF"/>
    <w:rsid w:val="002D174B"/>
    <w:rsid w:val="002D19FD"/>
    <w:rsid w:val="002D283D"/>
    <w:rsid w:val="002D2FD4"/>
    <w:rsid w:val="002D38FF"/>
    <w:rsid w:val="002D3907"/>
    <w:rsid w:val="002D3EC0"/>
    <w:rsid w:val="002D533D"/>
    <w:rsid w:val="002D55A5"/>
    <w:rsid w:val="002D5A94"/>
    <w:rsid w:val="002D5AA6"/>
    <w:rsid w:val="002D5E1A"/>
    <w:rsid w:val="002D5E84"/>
    <w:rsid w:val="002D60B2"/>
    <w:rsid w:val="002D65F8"/>
    <w:rsid w:val="002D6BA9"/>
    <w:rsid w:val="002D7060"/>
    <w:rsid w:val="002D719F"/>
    <w:rsid w:val="002D7291"/>
    <w:rsid w:val="002D7758"/>
    <w:rsid w:val="002D7A0D"/>
    <w:rsid w:val="002E0036"/>
    <w:rsid w:val="002E01D6"/>
    <w:rsid w:val="002E0367"/>
    <w:rsid w:val="002E0A5F"/>
    <w:rsid w:val="002E0F1F"/>
    <w:rsid w:val="002E17F7"/>
    <w:rsid w:val="002E18C8"/>
    <w:rsid w:val="002E2087"/>
    <w:rsid w:val="002E2286"/>
    <w:rsid w:val="002E313D"/>
    <w:rsid w:val="002E3AB7"/>
    <w:rsid w:val="002E3D4B"/>
    <w:rsid w:val="002E59CA"/>
    <w:rsid w:val="002E5FB3"/>
    <w:rsid w:val="002E70E9"/>
    <w:rsid w:val="002E7E03"/>
    <w:rsid w:val="002F045F"/>
    <w:rsid w:val="002F06CE"/>
    <w:rsid w:val="002F1D57"/>
    <w:rsid w:val="002F20D6"/>
    <w:rsid w:val="002F2AD2"/>
    <w:rsid w:val="002F3E8D"/>
    <w:rsid w:val="002F3ECF"/>
    <w:rsid w:val="002F3FCB"/>
    <w:rsid w:val="002F5199"/>
    <w:rsid w:val="002F5478"/>
    <w:rsid w:val="002F6099"/>
    <w:rsid w:val="002F68E0"/>
    <w:rsid w:val="002F72F3"/>
    <w:rsid w:val="002F75F1"/>
    <w:rsid w:val="003011DA"/>
    <w:rsid w:val="003014FF"/>
    <w:rsid w:val="003017ED"/>
    <w:rsid w:val="00303431"/>
    <w:rsid w:val="003037E2"/>
    <w:rsid w:val="00304921"/>
    <w:rsid w:val="00304BDA"/>
    <w:rsid w:val="003063E8"/>
    <w:rsid w:val="00306A34"/>
    <w:rsid w:val="00307FC7"/>
    <w:rsid w:val="0031027E"/>
    <w:rsid w:val="00310F81"/>
    <w:rsid w:val="00312B2B"/>
    <w:rsid w:val="0031319C"/>
    <w:rsid w:val="003135F4"/>
    <w:rsid w:val="00314F47"/>
    <w:rsid w:val="0031555B"/>
    <w:rsid w:val="00315943"/>
    <w:rsid w:val="0031672D"/>
    <w:rsid w:val="00317091"/>
    <w:rsid w:val="003171B8"/>
    <w:rsid w:val="0031761B"/>
    <w:rsid w:val="00317FDF"/>
    <w:rsid w:val="003208CC"/>
    <w:rsid w:val="00320ED4"/>
    <w:rsid w:val="003213F8"/>
    <w:rsid w:val="00321D27"/>
    <w:rsid w:val="00321D64"/>
    <w:rsid w:val="00321E80"/>
    <w:rsid w:val="00322555"/>
    <w:rsid w:val="003236E1"/>
    <w:rsid w:val="003237E4"/>
    <w:rsid w:val="0032434E"/>
    <w:rsid w:val="00324640"/>
    <w:rsid w:val="00324E94"/>
    <w:rsid w:val="00324F8C"/>
    <w:rsid w:val="00325315"/>
    <w:rsid w:val="003259EF"/>
    <w:rsid w:val="00326384"/>
    <w:rsid w:val="00326611"/>
    <w:rsid w:val="00326D41"/>
    <w:rsid w:val="00327581"/>
    <w:rsid w:val="00327913"/>
    <w:rsid w:val="0033015F"/>
    <w:rsid w:val="00330674"/>
    <w:rsid w:val="003307A4"/>
    <w:rsid w:val="00330830"/>
    <w:rsid w:val="00330FDE"/>
    <w:rsid w:val="003312CE"/>
    <w:rsid w:val="0033142D"/>
    <w:rsid w:val="003315A1"/>
    <w:rsid w:val="00331B57"/>
    <w:rsid w:val="00331DC7"/>
    <w:rsid w:val="0033259E"/>
    <w:rsid w:val="00333626"/>
    <w:rsid w:val="00333B78"/>
    <w:rsid w:val="00334884"/>
    <w:rsid w:val="00334FA3"/>
    <w:rsid w:val="0033632E"/>
    <w:rsid w:val="003376DF"/>
    <w:rsid w:val="00340864"/>
    <w:rsid w:val="00340DF9"/>
    <w:rsid w:val="00341D57"/>
    <w:rsid w:val="00342661"/>
    <w:rsid w:val="003428CE"/>
    <w:rsid w:val="0034331E"/>
    <w:rsid w:val="00343AD6"/>
    <w:rsid w:val="00343E0D"/>
    <w:rsid w:val="00344974"/>
    <w:rsid w:val="0034508C"/>
    <w:rsid w:val="00345871"/>
    <w:rsid w:val="003459E8"/>
    <w:rsid w:val="0034635C"/>
    <w:rsid w:val="00346E5D"/>
    <w:rsid w:val="00347077"/>
    <w:rsid w:val="0034742C"/>
    <w:rsid w:val="00347712"/>
    <w:rsid w:val="00347B5F"/>
    <w:rsid w:val="00350874"/>
    <w:rsid w:val="0035158F"/>
    <w:rsid w:val="00351BA8"/>
    <w:rsid w:val="003528DE"/>
    <w:rsid w:val="00353322"/>
    <w:rsid w:val="00353468"/>
    <w:rsid w:val="00353691"/>
    <w:rsid w:val="00353A2C"/>
    <w:rsid w:val="003540E9"/>
    <w:rsid w:val="0035452B"/>
    <w:rsid w:val="0035477A"/>
    <w:rsid w:val="0035496F"/>
    <w:rsid w:val="00354B96"/>
    <w:rsid w:val="00355AA9"/>
    <w:rsid w:val="00355DB6"/>
    <w:rsid w:val="00356443"/>
    <w:rsid w:val="0035645B"/>
    <w:rsid w:val="003564C5"/>
    <w:rsid w:val="00357113"/>
    <w:rsid w:val="003573C0"/>
    <w:rsid w:val="00357553"/>
    <w:rsid w:val="003577DC"/>
    <w:rsid w:val="00357BB0"/>
    <w:rsid w:val="0036113E"/>
    <w:rsid w:val="0036232E"/>
    <w:rsid w:val="00362826"/>
    <w:rsid w:val="0036289D"/>
    <w:rsid w:val="00362CC9"/>
    <w:rsid w:val="00363224"/>
    <w:rsid w:val="003632AB"/>
    <w:rsid w:val="00363ED9"/>
    <w:rsid w:val="0036425E"/>
    <w:rsid w:val="00364B9B"/>
    <w:rsid w:val="00365606"/>
    <w:rsid w:val="00365767"/>
    <w:rsid w:val="0036595B"/>
    <w:rsid w:val="00366601"/>
    <w:rsid w:val="00367BE1"/>
    <w:rsid w:val="00370324"/>
    <w:rsid w:val="003712D2"/>
    <w:rsid w:val="003714CA"/>
    <w:rsid w:val="00371CB7"/>
    <w:rsid w:val="00371EDD"/>
    <w:rsid w:val="00371FE2"/>
    <w:rsid w:val="00372933"/>
    <w:rsid w:val="00373381"/>
    <w:rsid w:val="0037346B"/>
    <w:rsid w:val="00374842"/>
    <w:rsid w:val="00375680"/>
    <w:rsid w:val="00375A8E"/>
    <w:rsid w:val="0037624A"/>
    <w:rsid w:val="00376298"/>
    <w:rsid w:val="00376927"/>
    <w:rsid w:val="00376F8B"/>
    <w:rsid w:val="003801C6"/>
    <w:rsid w:val="0038080D"/>
    <w:rsid w:val="00380F2F"/>
    <w:rsid w:val="0038105D"/>
    <w:rsid w:val="003832A5"/>
    <w:rsid w:val="003832D6"/>
    <w:rsid w:val="003834A4"/>
    <w:rsid w:val="00383516"/>
    <w:rsid w:val="00383735"/>
    <w:rsid w:val="003841E2"/>
    <w:rsid w:val="00384CEC"/>
    <w:rsid w:val="00385B23"/>
    <w:rsid w:val="00386C4B"/>
    <w:rsid w:val="00387A1D"/>
    <w:rsid w:val="00387B73"/>
    <w:rsid w:val="00390211"/>
    <w:rsid w:val="003910B0"/>
    <w:rsid w:val="0039130E"/>
    <w:rsid w:val="0039174F"/>
    <w:rsid w:val="00391F0B"/>
    <w:rsid w:val="003920FA"/>
    <w:rsid w:val="00392830"/>
    <w:rsid w:val="00393213"/>
    <w:rsid w:val="0039389D"/>
    <w:rsid w:val="0039399D"/>
    <w:rsid w:val="00394AAB"/>
    <w:rsid w:val="00395561"/>
    <w:rsid w:val="00396617"/>
    <w:rsid w:val="003969B0"/>
    <w:rsid w:val="00396CFE"/>
    <w:rsid w:val="00396DE5"/>
    <w:rsid w:val="0039766A"/>
    <w:rsid w:val="003976F4"/>
    <w:rsid w:val="00397759"/>
    <w:rsid w:val="003A1D90"/>
    <w:rsid w:val="003A224C"/>
    <w:rsid w:val="003A2578"/>
    <w:rsid w:val="003A33FD"/>
    <w:rsid w:val="003A3A94"/>
    <w:rsid w:val="003A49CE"/>
    <w:rsid w:val="003A4CA0"/>
    <w:rsid w:val="003A4CDC"/>
    <w:rsid w:val="003A65DB"/>
    <w:rsid w:val="003A7F22"/>
    <w:rsid w:val="003B028C"/>
    <w:rsid w:val="003B068F"/>
    <w:rsid w:val="003B109B"/>
    <w:rsid w:val="003B17FF"/>
    <w:rsid w:val="003B1907"/>
    <w:rsid w:val="003B258C"/>
    <w:rsid w:val="003B31B8"/>
    <w:rsid w:val="003B428E"/>
    <w:rsid w:val="003B564F"/>
    <w:rsid w:val="003B583A"/>
    <w:rsid w:val="003B5C52"/>
    <w:rsid w:val="003B61EF"/>
    <w:rsid w:val="003B6966"/>
    <w:rsid w:val="003B74CD"/>
    <w:rsid w:val="003B7894"/>
    <w:rsid w:val="003C03DB"/>
    <w:rsid w:val="003C0625"/>
    <w:rsid w:val="003C081C"/>
    <w:rsid w:val="003C14EC"/>
    <w:rsid w:val="003C2DEA"/>
    <w:rsid w:val="003C3451"/>
    <w:rsid w:val="003C39B5"/>
    <w:rsid w:val="003C4097"/>
    <w:rsid w:val="003C41E0"/>
    <w:rsid w:val="003C43D8"/>
    <w:rsid w:val="003C4B53"/>
    <w:rsid w:val="003C56C7"/>
    <w:rsid w:val="003C7176"/>
    <w:rsid w:val="003D392F"/>
    <w:rsid w:val="003D3DB8"/>
    <w:rsid w:val="003D402D"/>
    <w:rsid w:val="003D4366"/>
    <w:rsid w:val="003D4720"/>
    <w:rsid w:val="003D6B26"/>
    <w:rsid w:val="003D76B4"/>
    <w:rsid w:val="003E0365"/>
    <w:rsid w:val="003E03A8"/>
    <w:rsid w:val="003E0476"/>
    <w:rsid w:val="003E0B67"/>
    <w:rsid w:val="003E0D35"/>
    <w:rsid w:val="003E1382"/>
    <w:rsid w:val="003E18F0"/>
    <w:rsid w:val="003E1918"/>
    <w:rsid w:val="003E1F54"/>
    <w:rsid w:val="003E45E3"/>
    <w:rsid w:val="003E5405"/>
    <w:rsid w:val="003E5C94"/>
    <w:rsid w:val="003E6DC3"/>
    <w:rsid w:val="003E75C6"/>
    <w:rsid w:val="003E7CC8"/>
    <w:rsid w:val="003F0479"/>
    <w:rsid w:val="003F0AA8"/>
    <w:rsid w:val="003F243B"/>
    <w:rsid w:val="003F4B09"/>
    <w:rsid w:val="003F55E9"/>
    <w:rsid w:val="003F6890"/>
    <w:rsid w:val="003F6A30"/>
    <w:rsid w:val="004007C4"/>
    <w:rsid w:val="00401EB5"/>
    <w:rsid w:val="00402A67"/>
    <w:rsid w:val="00403940"/>
    <w:rsid w:val="004043C1"/>
    <w:rsid w:val="004047B9"/>
    <w:rsid w:val="00404CF4"/>
    <w:rsid w:val="004056C9"/>
    <w:rsid w:val="004071E3"/>
    <w:rsid w:val="00410CD6"/>
    <w:rsid w:val="00410DC4"/>
    <w:rsid w:val="00410F38"/>
    <w:rsid w:val="00410FA0"/>
    <w:rsid w:val="00412803"/>
    <w:rsid w:val="00412835"/>
    <w:rsid w:val="00413CAC"/>
    <w:rsid w:val="00413EFC"/>
    <w:rsid w:val="00414064"/>
    <w:rsid w:val="004140B7"/>
    <w:rsid w:val="00415319"/>
    <w:rsid w:val="004154FE"/>
    <w:rsid w:val="00416091"/>
    <w:rsid w:val="004173B1"/>
    <w:rsid w:val="00417CDE"/>
    <w:rsid w:val="00417EE3"/>
    <w:rsid w:val="004205BF"/>
    <w:rsid w:val="004205F6"/>
    <w:rsid w:val="0042127D"/>
    <w:rsid w:val="0042184D"/>
    <w:rsid w:val="00421882"/>
    <w:rsid w:val="00421C97"/>
    <w:rsid w:val="00421EFC"/>
    <w:rsid w:val="004226C4"/>
    <w:rsid w:val="004229A3"/>
    <w:rsid w:val="00422DD7"/>
    <w:rsid w:val="00423237"/>
    <w:rsid w:val="00424AD7"/>
    <w:rsid w:val="00424CB3"/>
    <w:rsid w:val="0042593B"/>
    <w:rsid w:val="004308C8"/>
    <w:rsid w:val="00432467"/>
    <w:rsid w:val="00432761"/>
    <w:rsid w:val="00433835"/>
    <w:rsid w:val="00433DC9"/>
    <w:rsid w:val="0043549D"/>
    <w:rsid w:val="00435D72"/>
    <w:rsid w:val="0043669C"/>
    <w:rsid w:val="00436849"/>
    <w:rsid w:val="0043690C"/>
    <w:rsid w:val="00436A67"/>
    <w:rsid w:val="0044007A"/>
    <w:rsid w:val="00440AEA"/>
    <w:rsid w:val="00441BD6"/>
    <w:rsid w:val="004440F7"/>
    <w:rsid w:val="004442F9"/>
    <w:rsid w:val="0044447C"/>
    <w:rsid w:val="00444725"/>
    <w:rsid w:val="00444FC1"/>
    <w:rsid w:val="00445FF4"/>
    <w:rsid w:val="00446253"/>
    <w:rsid w:val="004462B1"/>
    <w:rsid w:val="00446774"/>
    <w:rsid w:val="00450300"/>
    <w:rsid w:val="0045079C"/>
    <w:rsid w:val="00450823"/>
    <w:rsid w:val="00450F26"/>
    <w:rsid w:val="00452125"/>
    <w:rsid w:val="00452403"/>
    <w:rsid w:val="00453018"/>
    <w:rsid w:val="0045303E"/>
    <w:rsid w:val="004548AA"/>
    <w:rsid w:val="00454DDC"/>
    <w:rsid w:val="00454E4E"/>
    <w:rsid w:val="004550EF"/>
    <w:rsid w:val="00455575"/>
    <w:rsid w:val="00455647"/>
    <w:rsid w:val="00455EFD"/>
    <w:rsid w:val="00456317"/>
    <w:rsid w:val="004568C5"/>
    <w:rsid w:val="00456DA3"/>
    <w:rsid w:val="00456FD6"/>
    <w:rsid w:val="0045765A"/>
    <w:rsid w:val="004579A0"/>
    <w:rsid w:val="004608B4"/>
    <w:rsid w:val="00461889"/>
    <w:rsid w:val="00461898"/>
    <w:rsid w:val="00461A5C"/>
    <w:rsid w:val="004622F4"/>
    <w:rsid w:val="00462489"/>
    <w:rsid w:val="004625DB"/>
    <w:rsid w:val="004629F3"/>
    <w:rsid w:val="004657B0"/>
    <w:rsid w:val="00465FB6"/>
    <w:rsid w:val="00466360"/>
    <w:rsid w:val="0046770C"/>
    <w:rsid w:val="004679F8"/>
    <w:rsid w:val="00470FD0"/>
    <w:rsid w:val="00471C42"/>
    <w:rsid w:val="004722C2"/>
    <w:rsid w:val="004729F1"/>
    <w:rsid w:val="004738D9"/>
    <w:rsid w:val="0047438D"/>
    <w:rsid w:val="00474C81"/>
    <w:rsid w:val="004757EA"/>
    <w:rsid w:val="004765D3"/>
    <w:rsid w:val="00477484"/>
    <w:rsid w:val="00477BA4"/>
    <w:rsid w:val="004805F3"/>
    <w:rsid w:val="004808FB"/>
    <w:rsid w:val="0048099D"/>
    <w:rsid w:val="00481814"/>
    <w:rsid w:val="0048197E"/>
    <w:rsid w:val="00481C2E"/>
    <w:rsid w:val="00481D10"/>
    <w:rsid w:val="00482A8A"/>
    <w:rsid w:val="004835A0"/>
    <w:rsid w:val="00483894"/>
    <w:rsid w:val="00483FF2"/>
    <w:rsid w:val="00484214"/>
    <w:rsid w:val="00484947"/>
    <w:rsid w:val="004852D8"/>
    <w:rsid w:val="00485E8D"/>
    <w:rsid w:val="00487591"/>
    <w:rsid w:val="00487863"/>
    <w:rsid w:val="00492FB4"/>
    <w:rsid w:val="00493949"/>
    <w:rsid w:val="00493AB8"/>
    <w:rsid w:val="00493C13"/>
    <w:rsid w:val="00494977"/>
    <w:rsid w:val="00494A8F"/>
    <w:rsid w:val="00495383"/>
    <w:rsid w:val="0049573E"/>
    <w:rsid w:val="004958E8"/>
    <w:rsid w:val="00495906"/>
    <w:rsid w:val="00496EF2"/>
    <w:rsid w:val="00497E03"/>
    <w:rsid w:val="004A0069"/>
    <w:rsid w:val="004A0553"/>
    <w:rsid w:val="004A05BB"/>
    <w:rsid w:val="004A133A"/>
    <w:rsid w:val="004A42A3"/>
    <w:rsid w:val="004A52B1"/>
    <w:rsid w:val="004A52B7"/>
    <w:rsid w:val="004A54F3"/>
    <w:rsid w:val="004A684B"/>
    <w:rsid w:val="004A6FCA"/>
    <w:rsid w:val="004A75CA"/>
    <w:rsid w:val="004A7661"/>
    <w:rsid w:val="004A77B8"/>
    <w:rsid w:val="004B3B27"/>
    <w:rsid w:val="004B3E73"/>
    <w:rsid w:val="004B47F5"/>
    <w:rsid w:val="004B50AC"/>
    <w:rsid w:val="004B52C6"/>
    <w:rsid w:val="004B53FA"/>
    <w:rsid w:val="004B5A3F"/>
    <w:rsid w:val="004B5DFA"/>
    <w:rsid w:val="004B5F31"/>
    <w:rsid w:val="004B6738"/>
    <w:rsid w:val="004C0688"/>
    <w:rsid w:val="004C0F1D"/>
    <w:rsid w:val="004C1631"/>
    <w:rsid w:val="004C1B6D"/>
    <w:rsid w:val="004C2428"/>
    <w:rsid w:val="004C29C4"/>
    <w:rsid w:val="004C2C0E"/>
    <w:rsid w:val="004C3566"/>
    <w:rsid w:val="004C389A"/>
    <w:rsid w:val="004C4464"/>
    <w:rsid w:val="004C4B81"/>
    <w:rsid w:val="004C5C0B"/>
    <w:rsid w:val="004C5CD9"/>
    <w:rsid w:val="004C5E33"/>
    <w:rsid w:val="004C66F2"/>
    <w:rsid w:val="004C6C53"/>
    <w:rsid w:val="004C7108"/>
    <w:rsid w:val="004C7494"/>
    <w:rsid w:val="004D0697"/>
    <w:rsid w:val="004D0BB0"/>
    <w:rsid w:val="004D0F22"/>
    <w:rsid w:val="004D19FA"/>
    <w:rsid w:val="004D25FE"/>
    <w:rsid w:val="004D29B1"/>
    <w:rsid w:val="004D2FEA"/>
    <w:rsid w:val="004D3022"/>
    <w:rsid w:val="004D3C5B"/>
    <w:rsid w:val="004D4264"/>
    <w:rsid w:val="004D4974"/>
    <w:rsid w:val="004D49E0"/>
    <w:rsid w:val="004D49EB"/>
    <w:rsid w:val="004D4AD9"/>
    <w:rsid w:val="004D598A"/>
    <w:rsid w:val="004D5BFD"/>
    <w:rsid w:val="004D5ED1"/>
    <w:rsid w:val="004D7362"/>
    <w:rsid w:val="004D789B"/>
    <w:rsid w:val="004E037A"/>
    <w:rsid w:val="004E0C44"/>
    <w:rsid w:val="004E1E49"/>
    <w:rsid w:val="004E3127"/>
    <w:rsid w:val="004E3750"/>
    <w:rsid w:val="004E43F3"/>
    <w:rsid w:val="004E4803"/>
    <w:rsid w:val="004E4853"/>
    <w:rsid w:val="004E5A4A"/>
    <w:rsid w:val="004E621F"/>
    <w:rsid w:val="004E7658"/>
    <w:rsid w:val="004E78FF"/>
    <w:rsid w:val="004E7CEF"/>
    <w:rsid w:val="004F00DB"/>
    <w:rsid w:val="004F08FA"/>
    <w:rsid w:val="004F11FC"/>
    <w:rsid w:val="004F2CDA"/>
    <w:rsid w:val="004F34CA"/>
    <w:rsid w:val="004F519A"/>
    <w:rsid w:val="004F56CB"/>
    <w:rsid w:val="004F6019"/>
    <w:rsid w:val="004F68CC"/>
    <w:rsid w:val="004F7E29"/>
    <w:rsid w:val="0050057F"/>
    <w:rsid w:val="00500C7F"/>
    <w:rsid w:val="0050109E"/>
    <w:rsid w:val="0050191C"/>
    <w:rsid w:val="00502A97"/>
    <w:rsid w:val="00502D0D"/>
    <w:rsid w:val="00504CE2"/>
    <w:rsid w:val="00505053"/>
    <w:rsid w:val="005053E2"/>
    <w:rsid w:val="00505D9A"/>
    <w:rsid w:val="005067E0"/>
    <w:rsid w:val="0050694A"/>
    <w:rsid w:val="00506B01"/>
    <w:rsid w:val="00506B32"/>
    <w:rsid w:val="00506F25"/>
    <w:rsid w:val="00510467"/>
    <w:rsid w:val="005104CA"/>
    <w:rsid w:val="005114A3"/>
    <w:rsid w:val="00511631"/>
    <w:rsid w:val="00511723"/>
    <w:rsid w:val="005125DF"/>
    <w:rsid w:val="00514743"/>
    <w:rsid w:val="00514951"/>
    <w:rsid w:val="00514F29"/>
    <w:rsid w:val="0051750F"/>
    <w:rsid w:val="005207BE"/>
    <w:rsid w:val="00522137"/>
    <w:rsid w:val="00522EC9"/>
    <w:rsid w:val="00524357"/>
    <w:rsid w:val="0052464C"/>
    <w:rsid w:val="0052582F"/>
    <w:rsid w:val="00525A0E"/>
    <w:rsid w:val="00527628"/>
    <w:rsid w:val="00530750"/>
    <w:rsid w:val="00530D5F"/>
    <w:rsid w:val="0053161F"/>
    <w:rsid w:val="0053204E"/>
    <w:rsid w:val="005326E0"/>
    <w:rsid w:val="00532CC1"/>
    <w:rsid w:val="00532EEE"/>
    <w:rsid w:val="00533250"/>
    <w:rsid w:val="00534A09"/>
    <w:rsid w:val="00534BF5"/>
    <w:rsid w:val="00534CDC"/>
    <w:rsid w:val="005354F9"/>
    <w:rsid w:val="00535A61"/>
    <w:rsid w:val="00535C4B"/>
    <w:rsid w:val="00536737"/>
    <w:rsid w:val="00536BE2"/>
    <w:rsid w:val="00537F97"/>
    <w:rsid w:val="00540BE9"/>
    <w:rsid w:val="00540F48"/>
    <w:rsid w:val="005410D5"/>
    <w:rsid w:val="005426E1"/>
    <w:rsid w:val="00542BCE"/>
    <w:rsid w:val="005445A5"/>
    <w:rsid w:val="00544874"/>
    <w:rsid w:val="00544938"/>
    <w:rsid w:val="00546282"/>
    <w:rsid w:val="00547004"/>
    <w:rsid w:val="005471AE"/>
    <w:rsid w:val="0054747F"/>
    <w:rsid w:val="005477BE"/>
    <w:rsid w:val="005479B9"/>
    <w:rsid w:val="00547D75"/>
    <w:rsid w:val="00551A77"/>
    <w:rsid w:val="00551CA0"/>
    <w:rsid w:val="0055202C"/>
    <w:rsid w:val="00553204"/>
    <w:rsid w:val="00553E97"/>
    <w:rsid w:val="0055474B"/>
    <w:rsid w:val="00554B20"/>
    <w:rsid w:val="00554B86"/>
    <w:rsid w:val="00554D59"/>
    <w:rsid w:val="005553D5"/>
    <w:rsid w:val="0055653B"/>
    <w:rsid w:val="00556EDD"/>
    <w:rsid w:val="00557529"/>
    <w:rsid w:val="00560E6F"/>
    <w:rsid w:val="00560E85"/>
    <w:rsid w:val="00560F33"/>
    <w:rsid w:val="00560FC1"/>
    <w:rsid w:val="005628CF"/>
    <w:rsid w:val="00562C30"/>
    <w:rsid w:val="00563FDA"/>
    <w:rsid w:val="0056460C"/>
    <w:rsid w:val="0056476E"/>
    <w:rsid w:val="00564D03"/>
    <w:rsid w:val="00564EA2"/>
    <w:rsid w:val="005650A8"/>
    <w:rsid w:val="00565941"/>
    <w:rsid w:val="00565A22"/>
    <w:rsid w:val="0056661E"/>
    <w:rsid w:val="00567152"/>
    <w:rsid w:val="00567743"/>
    <w:rsid w:val="0056788A"/>
    <w:rsid w:val="00570B7D"/>
    <w:rsid w:val="00571775"/>
    <w:rsid w:val="0057227C"/>
    <w:rsid w:val="005736B9"/>
    <w:rsid w:val="00573D1D"/>
    <w:rsid w:val="00574827"/>
    <w:rsid w:val="00575C2B"/>
    <w:rsid w:val="00576529"/>
    <w:rsid w:val="00576D19"/>
    <w:rsid w:val="00577386"/>
    <w:rsid w:val="005773AC"/>
    <w:rsid w:val="0057761F"/>
    <w:rsid w:val="005804D5"/>
    <w:rsid w:val="00580690"/>
    <w:rsid w:val="00580A54"/>
    <w:rsid w:val="00580A5A"/>
    <w:rsid w:val="0058184B"/>
    <w:rsid w:val="0058196B"/>
    <w:rsid w:val="00582029"/>
    <w:rsid w:val="005829DB"/>
    <w:rsid w:val="0058325E"/>
    <w:rsid w:val="0058349F"/>
    <w:rsid w:val="00585961"/>
    <w:rsid w:val="005859B3"/>
    <w:rsid w:val="00585A6B"/>
    <w:rsid w:val="00585BE6"/>
    <w:rsid w:val="00586183"/>
    <w:rsid w:val="0058645A"/>
    <w:rsid w:val="005865F8"/>
    <w:rsid w:val="0058712C"/>
    <w:rsid w:val="00587479"/>
    <w:rsid w:val="00587810"/>
    <w:rsid w:val="00590136"/>
    <w:rsid w:val="00591222"/>
    <w:rsid w:val="0059187C"/>
    <w:rsid w:val="005921B6"/>
    <w:rsid w:val="00595268"/>
    <w:rsid w:val="005955BB"/>
    <w:rsid w:val="00595710"/>
    <w:rsid w:val="00595FE3"/>
    <w:rsid w:val="00595FF9"/>
    <w:rsid w:val="00596610"/>
    <w:rsid w:val="005968D6"/>
    <w:rsid w:val="00597026"/>
    <w:rsid w:val="00597C4B"/>
    <w:rsid w:val="005A0204"/>
    <w:rsid w:val="005A0D32"/>
    <w:rsid w:val="005A0ECD"/>
    <w:rsid w:val="005A39C1"/>
    <w:rsid w:val="005A4174"/>
    <w:rsid w:val="005A44EB"/>
    <w:rsid w:val="005A5437"/>
    <w:rsid w:val="005A576B"/>
    <w:rsid w:val="005A6643"/>
    <w:rsid w:val="005A7862"/>
    <w:rsid w:val="005A7965"/>
    <w:rsid w:val="005A7B41"/>
    <w:rsid w:val="005B084F"/>
    <w:rsid w:val="005B0A79"/>
    <w:rsid w:val="005B15DE"/>
    <w:rsid w:val="005B1F48"/>
    <w:rsid w:val="005B25F4"/>
    <w:rsid w:val="005B28B0"/>
    <w:rsid w:val="005B486E"/>
    <w:rsid w:val="005B5414"/>
    <w:rsid w:val="005B6370"/>
    <w:rsid w:val="005C104D"/>
    <w:rsid w:val="005C1588"/>
    <w:rsid w:val="005C1930"/>
    <w:rsid w:val="005C21E7"/>
    <w:rsid w:val="005C280B"/>
    <w:rsid w:val="005C34E5"/>
    <w:rsid w:val="005C352D"/>
    <w:rsid w:val="005C3A09"/>
    <w:rsid w:val="005C4F9F"/>
    <w:rsid w:val="005C5765"/>
    <w:rsid w:val="005C5D00"/>
    <w:rsid w:val="005C6ABF"/>
    <w:rsid w:val="005C6CEE"/>
    <w:rsid w:val="005C7208"/>
    <w:rsid w:val="005C7440"/>
    <w:rsid w:val="005C79A7"/>
    <w:rsid w:val="005D0BCF"/>
    <w:rsid w:val="005D1469"/>
    <w:rsid w:val="005D1527"/>
    <w:rsid w:val="005D2072"/>
    <w:rsid w:val="005D24C3"/>
    <w:rsid w:val="005D2D07"/>
    <w:rsid w:val="005D32B6"/>
    <w:rsid w:val="005D3CFD"/>
    <w:rsid w:val="005D4269"/>
    <w:rsid w:val="005D50E5"/>
    <w:rsid w:val="005D549C"/>
    <w:rsid w:val="005D5DFC"/>
    <w:rsid w:val="005D6880"/>
    <w:rsid w:val="005D6AAC"/>
    <w:rsid w:val="005D6E43"/>
    <w:rsid w:val="005D74A3"/>
    <w:rsid w:val="005D7773"/>
    <w:rsid w:val="005E2175"/>
    <w:rsid w:val="005E33AD"/>
    <w:rsid w:val="005E3C4A"/>
    <w:rsid w:val="005E6283"/>
    <w:rsid w:val="005E6646"/>
    <w:rsid w:val="005F1394"/>
    <w:rsid w:val="005F24A5"/>
    <w:rsid w:val="005F2A5D"/>
    <w:rsid w:val="005F2D4D"/>
    <w:rsid w:val="005F2E20"/>
    <w:rsid w:val="005F4B8C"/>
    <w:rsid w:val="005F4BEB"/>
    <w:rsid w:val="005F4F1D"/>
    <w:rsid w:val="005F5481"/>
    <w:rsid w:val="005F5B50"/>
    <w:rsid w:val="005F69FA"/>
    <w:rsid w:val="005F6BE1"/>
    <w:rsid w:val="005F6D61"/>
    <w:rsid w:val="005F6E48"/>
    <w:rsid w:val="005F7277"/>
    <w:rsid w:val="005F7B0C"/>
    <w:rsid w:val="005F7C06"/>
    <w:rsid w:val="005F7EEA"/>
    <w:rsid w:val="00600B89"/>
    <w:rsid w:val="006011B6"/>
    <w:rsid w:val="00601E00"/>
    <w:rsid w:val="00601F20"/>
    <w:rsid w:val="006023AB"/>
    <w:rsid w:val="00602449"/>
    <w:rsid w:val="00603CA6"/>
    <w:rsid w:val="00604D92"/>
    <w:rsid w:val="00605782"/>
    <w:rsid w:val="00605AA6"/>
    <w:rsid w:val="00605D17"/>
    <w:rsid w:val="006072E2"/>
    <w:rsid w:val="006079B3"/>
    <w:rsid w:val="00607C4F"/>
    <w:rsid w:val="00607DE2"/>
    <w:rsid w:val="00607EFA"/>
    <w:rsid w:val="006100CB"/>
    <w:rsid w:val="0061020B"/>
    <w:rsid w:val="00610860"/>
    <w:rsid w:val="0061131B"/>
    <w:rsid w:val="00611F46"/>
    <w:rsid w:val="00612A39"/>
    <w:rsid w:val="00613406"/>
    <w:rsid w:val="006134CD"/>
    <w:rsid w:val="00614C30"/>
    <w:rsid w:val="00614CEF"/>
    <w:rsid w:val="00614FBA"/>
    <w:rsid w:val="00615678"/>
    <w:rsid w:val="006173D4"/>
    <w:rsid w:val="006179A0"/>
    <w:rsid w:val="0062059B"/>
    <w:rsid w:val="006206E0"/>
    <w:rsid w:val="00621503"/>
    <w:rsid w:val="006217C2"/>
    <w:rsid w:val="00621D9F"/>
    <w:rsid w:val="006222B5"/>
    <w:rsid w:val="006224E3"/>
    <w:rsid w:val="00623529"/>
    <w:rsid w:val="00623586"/>
    <w:rsid w:val="00623CE8"/>
    <w:rsid w:val="006245FA"/>
    <w:rsid w:val="0062460C"/>
    <w:rsid w:val="0062579F"/>
    <w:rsid w:val="00625BB7"/>
    <w:rsid w:val="00626103"/>
    <w:rsid w:val="006268A2"/>
    <w:rsid w:val="0063062B"/>
    <w:rsid w:val="00630BEC"/>
    <w:rsid w:val="00630E93"/>
    <w:rsid w:val="00632943"/>
    <w:rsid w:val="00632AC9"/>
    <w:rsid w:val="00633B1A"/>
    <w:rsid w:val="00633C78"/>
    <w:rsid w:val="00634300"/>
    <w:rsid w:val="006345B8"/>
    <w:rsid w:val="00635719"/>
    <w:rsid w:val="00637373"/>
    <w:rsid w:val="00640F6F"/>
    <w:rsid w:val="0064148A"/>
    <w:rsid w:val="00641BE3"/>
    <w:rsid w:val="006425E1"/>
    <w:rsid w:val="00642622"/>
    <w:rsid w:val="00642771"/>
    <w:rsid w:val="00642EA7"/>
    <w:rsid w:val="00642F9F"/>
    <w:rsid w:val="0064310D"/>
    <w:rsid w:val="00643567"/>
    <w:rsid w:val="00643988"/>
    <w:rsid w:val="00643FCD"/>
    <w:rsid w:val="006449E6"/>
    <w:rsid w:val="006454E7"/>
    <w:rsid w:val="0064554B"/>
    <w:rsid w:val="00645AE2"/>
    <w:rsid w:val="00645D60"/>
    <w:rsid w:val="006461E5"/>
    <w:rsid w:val="0064638E"/>
    <w:rsid w:val="00646452"/>
    <w:rsid w:val="006467E8"/>
    <w:rsid w:val="00647924"/>
    <w:rsid w:val="00651AB9"/>
    <w:rsid w:val="0065232D"/>
    <w:rsid w:val="00653073"/>
    <w:rsid w:val="00653445"/>
    <w:rsid w:val="006536B6"/>
    <w:rsid w:val="006539F3"/>
    <w:rsid w:val="00653F94"/>
    <w:rsid w:val="00654C3D"/>
    <w:rsid w:val="00654D95"/>
    <w:rsid w:val="0065511F"/>
    <w:rsid w:val="00655160"/>
    <w:rsid w:val="0065755A"/>
    <w:rsid w:val="00660241"/>
    <w:rsid w:val="0066070F"/>
    <w:rsid w:val="00660894"/>
    <w:rsid w:val="0066163D"/>
    <w:rsid w:val="00661F49"/>
    <w:rsid w:val="00662296"/>
    <w:rsid w:val="00662629"/>
    <w:rsid w:val="00662EBF"/>
    <w:rsid w:val="00662F8E"/>
    <w:rsid w:val="006641AD"/>
    <w:rsid w:val="006646A1"/>
    <w:rsid w:val="006656DB"/>
    <w:rsid w:val="00665A56"/>
    <w:rsid w:val="00665AA8"/>
    <w:rsid w:val="0066741E"/>
    <w:rsid w:val="00667AC3"/>
    <w:rsid w:val="00667D50"/>
    <w:rsid w:val="0067033E"/>
    <w:rsid w:val="00670799"/>
    <w:rsid w:val="00670CAB"/>
    <w:rsid w:val="00670E46"/>
    <w:rsid w:val="006713D5"/>
    <w:rsid w:val="00674DE1"/>
    <w:rsid w:val="006752A2"/>
    <w:rsid w:val="00675580"/>
    <w:rsid w:val="00675B70"/>
    <w:rsid w:val="00675E68"/>
    <w:rsid w:val="00676B99"/>
    <w:rsid w:val="00677A39"/>
    <w:rsid w:val="00680B23"/>
    <w:rsid w:val="00680D3C"/>
    <w:rsid w:val="006815C7"/>
    <w:rsid w:val="00681615"/>
    <w:rsid w:val="00681886"/>
    <w:rsid w:val="00681B15"/>
    <w:rsid w:val="0068218B"/>
    <w:rsid w:val="006830FB"/>
    <w:rsid w:val="00683355"/>
    <w:rsid w:val="00683EA6"/>
    <w:rsid w:val="006847AE"/>
    <w:rsid w:val="006861D3"/>
    <w:rsid w:val="00686A7D"/>
    <w:rsid w:val="0068772F"/>
    <w:rsid w:val="00687A7C"/>
    <w:rsid w:val="00687F93"/>
    <w:rsid w:val="00690894"/>
    <w:rsid w:val="0069112B"/>
    <w:rsid w:val="00691156"/>
    <w:rsid w:val="00691DEB"/>
    <w:rsid w:val="00692496"/>
    <w:rsid w:val="0069331E"/>
    <w:rsid w:val="00693D99"/>
    <w:rsid w:val="00693DC5"/>
    <w:rsid w:val="00694150"/>
    <w:rsid w:val="00694983"/>
    <w:rsid w:val="0069498E"/>
    <w:rsid w:val="006953B4"/>
    <w:rsid w:val="006956C3"/>
    <w:rsid w:val="0069575C"/>
    <w:rsid w:val="006961A9"/>
    <w:rsid w:val="00696729"/>
    <w:rsid w:val="00697761"/>
    <w:rsid w:val="00697DA4"/>
    <w:rsid w:val="006A059D"/>
    <w:rsid w:val="006A22DB"/>
    <w:rsid w:val="006A29B9"/>
    <w:rsid w:val="006A2A86"/>
    <w:rsid w:val="006A39C7"/>
    <w:rsid w:val="006A3CCC"/>
    <w:rsid w:val="006A3D3B"/>
    <w:rsid w:val="006A422A"/>
    <w:rsid w:val="006A4E90"/>
    <w:rsid w:val="006A6661"/>
    <w:rsid w:val="006A68E4"/>
    <w:rsid w:val="006A6D3F"/>
    <w:rsid w:val="006B0DED"/>
    <w:rsid w:val="006B111F"/>
    <w:rsid w:val="006B174E"/>
    <w:rsid w:val="006B2778"/>
    <w:rsid w:val="006B2933"/>
    <w:rsid w:val="006B3182"/>
    <w:rsid w:val="006B3BD8"/>
    <w:rsid w:val="006B45D9"/>
    <w:rsid w:val="006B46F9"/>
    <w:rsid w:val="006B4BD2"/>
    <w:rsid w:val="006B4DE6"/>
    <w:rsid w:val="006B54C1"/>
    <w:rsid w:val="006B60CF"/>
    <w:rsid w:val="006B662F"/>
    <w:rsid w:val="006B6767"/>
    <w:rsid w:val="006B7CF9"/>
    <w:rsid w:val="006B7E17"/>
    <w:rsid w:val="006C0079"/>
    <w:rsid w:val="006C0943"/>
    <w:rsid w:val="006C0D84"/>
    <w:rsid w:val="006C13D9"/>
    <w:rsid w:val="006C1795"/>
    <w:rsid w:val="006C1BB9"/>
    <w:rsid w:val="006C1D05"/>
    <w:rsid w:val="006C201D"/>
    <w:rsid w:val="006C20C6"/>
    <w:rsid w:val="006C445D"/>
    <w:rsid w:val="006C52F6"/>
    <w:rsid w:val="006C596B"/>
    <w:rsid w:val="006C5AD7"/>
    <w:rsid w:val="006C66E7"/>
    <w:rsid w:val="006C70AC"/>
    <w:rsid w:val="006D0339"/>
    <w:rsid w:val="006D03CA"/>
    <w:rsid w:val="006D06D6"/>
    <w:rsid w:val="006D106A"/>
    <w:rsid w:val="006D1AA5"/>
    <w:rsid w:val="006D3E70"/>
    <w:rsid w:val="006D601E"/>
    <w:rsid w:val="006D673F"/>
    <w:rsid w:val="006D6833"/>
    <w:rsid w:val="006D7D98"/>
    <w:rsid w:val="006D7F14"/>
    <w:rsid w:val="006E14CF"/>
    <w:rsid w:val="006E2618"/>
    <w:rsid w:val="006E26B1"/>
    <w:rsid w:val="006E2D51"/>
    <w:rsid w:val="006E30CF"/>
    <w:rsid w:val="006E3445"/>
    <w:rsid w:val="006E3E14"/>
    <w:rsid w:val="006E4216"/>
    <w:rsid w:val="006E43EF"/>
    <w:rsid w:val="006E4438"/>
    <w:rsid w:val="006E4AC3"/>
    <w:rsid w:val="006E4C2E"/>
    <w:rsid w:val="006E77D1"/>
    <w:rsid w:val="006E7C48"/>
    <w:rsid w:val="006F0CBC"/>
    <w:rsid w:val="006F0E32"/>
    <w:rsid w:val="006F18C6"/>
    <w:rsid w:val="006F1B90"/>
    <w:rsid w:val="006F1CA0"/>
    <w:rsid w:val="006F2771"/>
    <w:rsid w:val="006F317E"/>
    <w:rsid w:val="006F3229"/>
    <w:rsid w:val="006F3328"/>
    <w:rsid w:val="006F3551"/>
    <w:rsid w:val="006F377D"/>
    <w:rsid w:val="006F3C55"/>
    <w:rsid w:val="006F4245"/>
    <w:rsid w:val="006F542B"/>
    <w:rsid w:val="006F5B9C"/>
    <w:rsid w:val="006F6D45"/>
    <w:rsid w:val="006F7D54"/>
    <w:rsid w:val="007005EE"/>
    <w:rsid w:val="007006C7"/>
    <w:rsid w:val="00700BCE"/>
    <w:rsid w:val="00700C62"/>
    <w:rsid w:val="00701FC8"/>
    <w:rsid w:val="00703716"/>
    <w:rsid w:val="00703A96"/>
    <w:rsid w:val="00703AF3"/>
    <w:rsid w:val="007042B6"/>
    <w:rsid w:val="00704EFF"/>
    <w:rsid w:val="00706A63"/>
    <w:rsid w:val="00707323"/>
    <w:rsid w:val="0070750B"/>
    <w:rsid w:val="0070797B"/>
    <w:rsid w:val="00707C36"/>
    <w:rsid w:val="00710337"/>
    <w:rsid w:val="007121C6"/>
    <w:rsid w:val="00712ABD"/>
    <w:rsid w:val="00712C1D"/>
    <w:rsid w:val="007140E1"/>
    <w:rsid w:val="00714BC2"/>
    <w:rsid w:val="00715CB5"/>
    <w:rsid w:val="0071633D"/>
    <w:rsid w:val="00716772"/>
    <w:rsid w:val="00716FE5"/>
    <w:rsid w:val="00717A95"/>
    <w:rsid w:val="00717E0B"/>
    <w:rsid w:val="007204DD"/>
    <w:rsid w:val="00720557"/>
    <w:rsid w:val="00720D43"/>
    <w:rsid w:val="00722962"/>
    <w:rsid w:val="00722B7E"/>
    <w:rsid w:val="00722BC8"/>
    <w:rsid w:val="0072339A"/>
    <w:rsid w:val="007271BF"/>
    <w:rsid w:val="007277D1"/>
    <w:rsid w:val="00730333"/>
    <w:rsid w:val="00731508"/>
    <w:rsid w:val="00731894"/>
    <w:rsid w:val="00731AAB"/>
    <w:rsid w:val="00731B49"/>
    <w:rsid w:val="00731B8F"/>
    <w:rsid w:val="0073270E"/>
    <w:rsid w:val="00732B82"/>
    <w:rsid w:val="00732FF4"/>
    <w:rsid w:val="00733374"/>
    <w:rsid w:val="00733AB1"/>
    <w:rsid w:val="00734620"/>
    <w:rsid w:val="007349FD"/>
    <w:rsid w:val="00735E92"/>
    <w:rsid w:val="007367B9"/>
    <w:rsid w:val="00736BCB"/>
    <w:rsid w:val="0073741D"/>
    <w:rsid w:val="007374E1"/>
    <w:rsid w:val="00737B8B"/>
    <w:rsid w:val="00740C5D"/>
    <w:rsid w:val="00740FEF"/>
    <w:rsid w:val="00741904"/>
    <w:rsid w:val="00741BD9"/>
    <w:rsid w:val="00741C38"/>
    <w:rsid w:val="00741ECC"/>
    <w:rsid w:val="0074248B"/>
    <w:rsid w:val="007427A7"/>
    <w:rsid w:val="00742E7F"/>
    <w:rsid w:val="00743B82"/>
    <w:rsid w:val="00743BAF"/>
    <w:rsid w:val="00743F71"/>
    <w:rsid w:val="0074465D"/>
    <w:rsid w:val="00744700"/>
    <w:rsid w:val="00744C4D"/>
    <w:rsid w:val="0074601C"/>
    <w:rsid w:val="00746AE5"/>
    <w:rsid w:val="00747D1B"/>
    <w:rsid w:val="00750FBB"/>
    <w:rsid w:val="00751A87"/>
    <w:rsid w:val="00751B38"/>
    <w:rsid w:val="00751D1E"/>
    <w:rsid w:val="00751E0D"/>
    <w:rsid w:val="00752311"/>
    <w:rsid w:val="0075247C"/>
    <w:rsid w:val="007525B8"/>
    <w:rsid w:val="0075367A"/>
    <w:rsid w:val="00753A32"/>
    <w:rsid w:val="0075431F"/>
    <w:rsid w:val="007557E0"/>
    <w:rsid w:val="00755B12"/>
    <w:rsid w:val="00755BC3"/>
    <w:rsid w:val="00756004"/>
    <w:rsid w:val="00756838"/>
    <w:rsid w:val="00756E61"/>
    <w:rsid w:val="0075722F"/>
    <w:rsid w:val="00757DFE"/>
    <w:rsid w:val="007606DA"/>
    <w:rsid w:val="007611C7"/>
    <w:rsid w:val="0076136E"/>
    <w:rsid w:val="00761404"/>
    <w:rsid w:val="00762B2A"/>
    <w:rsid w:val="0076335D"/>
    <w:rsid w:val="00764E41"/>
    <w:rsid w:val="00765637"/>
    <w:rsid w:val="00765C72"/>
    <w:rsid w:val="00767984"/>
    <w:rsid w:val="00767CDF"/>
    <w:rsid w:val="007708B9"/>
    <w:rsid w:val="007714B5"/>
    <w:rsid w:val="0077253E"/>
    <w:rsid w:val="00772C07"/>
    <w:rsid w:val="00773597"/>
    <w:rsid w:val="00774B21"/>
    <w:rsid w:val="00774BFE"/>
    <w:rsid w:val="00774C4C"/>
    <w:rsid w:val="00774D60"/>
    <w:rsid w:val="007753FC"/>
    <w:rsid w:val="0077596E"/>
    <w:rsid w:val="007766DE"/>
    <w:rsid w:val="007768A2"/>
    <w:rsid w:val="00776D5B"/>
    <w:rsid w:val="00776D66"/>
    <w:rsid w:val="00776F45"/>
    <w:rsid w:val="007775A0"/>
    <w:rsid w:val="00777701"/>
    <w:rsid w:val="00777B7A"/>
    <w:rsid w:val="007805FA"/>
    <w:rsid w:val="00780780"/>
    <w:rsid w:val="00780A51"/>
    <w:rsid w:val="00781444"/>
    <w:rsid w:val="00781497"/>
    <w:rsid w:val="00781797"/>
    <w:rsid w:val="00781887"/>
    <w:rsid w:val="007829CB"/>
    <w:rsid w:val="0078326E"/>
    <w:rsid w:val="007844EB"/>
    <w:rsid w:val="007845A9"/>
    <w:rsid w:val="007847C3"/>
    <w:rsid w:val="00785A89"/>
    <w:rsid w:val="00785B0A"/>
    <w:rsid w:val="00785F35"/>
    <w:rsid w:val="00787340"/>
    <w:rsid w:val="00787AE3"/>
    <w:rsid w:val="007910E5"/>
    <w:rsid w:val="00792274"/>
    <w:rsid w:val="0079236E"/>
    <w:rsid w:val="00792C61"/>
    <w:rsid w:val="00793212"/>
    <w:rsid w:val="00793BFE"/>
    <w:rsid w:val="00794357"/>
    <w:rsid w:val="00794E5D"/>
    <w:rsid w:val="00795012"/>
    <w:rsid w:val="007960D9"/>
    <w:rsid w:val="00796322"/>
    <w:rsid w:val="0079727D"/>
    <w:rsid w:val="007A071A"/>
    <w:rsid w:val="007A0B58"/>
    <w:rsid w:val="007A195D"/>
    <w:rsid w:val="007A1D7F"/>
    <w:rsid w:val="007A237B"/>
    <w:rsid w:val="007A30C1"/>
    <w:rsid w:val="007A3270"/>
    <w:rsid w:val="007A34E6"/>
    <w:rsid w:val="007A3968"/>
    <w:rsid w:val="007A3994"/>
    <w:rsid w:val="007A414C"/>
    <w:rsid w:val="007A4F9B"/>
    <w:rsid w:val="007A5DB4"/>
    <w:rsid w:val="007A6204"/>
    <w:rsid w:val="007A6237"/>
    <w:rsid w:val="007A672E"/>
    <w:rsid w:val="007A6D86"/>
    <w:rsid w:val="007A7B2A"/>
    <w:rsid w:val="007A7F7E"/>
    <w:rsid w:val="007B17BD"/>
    <w:rsid w:val="007B2B6B"/>
    <w:rsid w:val="007B3F64"/>
    <w:rsid w:val="007B4008"/>
    <w:rsid w:val="007B472D"/>
    <w:rsid w:val="007B49EB"/>
    <w:rsid w:val="007B4F06"/>
    <w:rsid w:val="007B50CA"/>
    <w:rsid w:val="007B54C7"/>
    <w:rsid w:val="007B5FB9"/>
    <w:rsid w:val="007B6103"/>
    <w:rsid w:val="007B65AC"/>
    <w:rsid w:val="007B6725"/>
    <w:rsid w:val="007B68FF"/>
    <w:rsid w:val="007B6FAE"/>
    <w:rsid w:val="007B793E"/>
    <w:rsid w:val="007B7B88"/>
    <w:rsid w:val="007C0135"/>
    <w:rsid w:val="007C0238"/>
    <w:rsid w:val="007C1CF5"/>
    <w:rsid w:val="007C1FD2"/>
    <w:rsid w:val="007C237C"/>
    <w:rsid w:val="007C2EB4"/>
    <w:rsid w:val="007C2F05"/>
    <w:rsid w:val="007C31FE"/>
    <w:rsid w:val="007C46F5"/>
    <w:rsid w:val="007C4A83"/>
    <w:rsid w:val="007C4FF2"/>
    <w:rsid w:val="007C641A"/>
    <w:rsid w:val="007C64C5"/>
    <w:rsid w:val="007C7C71"/>
    <w:rsid w:val="007C7D61"/>
    <w:rsid w:val="007D04C2"/>
    <w:rsid w:val="007D4960"/>
    <w:rsid w:val="007D4E82"/>
    <w:rsid w:val="007D5AF5"/>
    <w:rsid w:val="007D6A5A"/>
    <w:rsid w:val="007D6AE3"/>
    <w:rsid w:val="007D70A0"/>
    <w:rsid w:val="007E02AD"/>
    <w:rsid w:val="007E0B49"/>
    <w:rsid w:val="007E120D"/>
    <w:rsid w:val="007E1A49"/>
    <w:rsid w:val="007E1B5E"/>
    <w:rsid w:val="007E1D21"/>
    <w:rsid w:val="007E274B"/>
    <w:rsid w:val="007E3755"/>
    <w:rsid w:val="007E3904"/>
    <w:rsid w:val="007E3931"/>
    <w:rsid w:val="007E3C70"/>
    <w:rsid w:val="007E3EA4"/>
    <w:rsid w:val="007E4478"/>
    <w:rsid w:val="007E471B"/>
    <w:rsid w:val="007E4A0D"/>
    <w:rsid w:val="007E4CA7"/>
    <w:rsid w:val="007E4E11"/>
    <w:rsid w:val="007E65A2"/>
    <w:rsid w:val="007E745E"/>
    <w:rsid w:val="007E77BA"/>
    <w:rsid w:val="007F0256"/>
    <w:rsid w:val="007F2FC0"/>
    <w:rsid w:val="007F37B6"/>
    <w:rsid w:val="007F451D"/>
    <w:rsid w:val="007F4ECF"/>
    <w:rsid w:val="007F5CED"/>
    <w:rsid w:val="007F5D6E"/>
    <w:rsid w:val="007F7A06"/>
    <w:rsid w:val="008000EC"/>
    <w:rsid w:val="008003ED"/>
    <w:rsid w:val="00800669"/>
    <w:rsid w:val="00801358"/>
    <w:rsid w:val="00801793"/>
    <w:rsid w:val="00801E3B"/>
    <w:rsid w:val="0080252E"/>
    <w:rsid w:val="00802890"/>
    <w:rsid w:val="008030BD"/>
    <w:rsid w:val="008033DB"/>
    <w:rsid w:val="00804391"/>
    <w:rsid w:val="0080524E"/>
    <w:rsid w:val="00806A59"/>
    <w:rsid w:val="00806BC4"/>
    <w:rsid w:val="0080711E"/>
    <w:rsid w:val="008079CD"/>
    <w:rsid w:val="00811E19"/>
    <w:rsid w:val="00812AAD"/>
    <w:rsid w:val="00813C2A"/>
    <w:rsid w:val="00813C9A"/>
    <w:rsid w:val="008140CB"/>
    <w:rsid w:val="00815CD7"/>
    <w:rsid w:val="00816614"/>
    <w:rsid w:val="008173F5"/>
    <w:rsid w:val="008179BD"/>
    <w:rsid w:val="00817BC0"/>
    <w:rsid w:val="00817DC9"/>
    <w:rsid w:val="00820F20"/>
    <w:rsid w:val="00821380"/>
    <w:rsid w:val="008213B8"/>
    <w:rsid w:val="008218FD"/>
    <w:rsid w:val="008219A0"/>
    <w:rsid w:val="008219AE"/>
    <w:rsid w:val="00821F74"/>
    <w:rsid w:val="0082256C"/>
    <w:rsid w:val="00822B61"/>
    <w:rsid w:val="0082350A"/>
    <w:rsid w:val="0082380E"/>
    <w:rsid w:val="008238E1"/>
    <w:rsid w:val="00823C57"/>
    <w:rsid w:val="008244F9"/>
    <w:rsid w:val="0082491D"/>
    <w:rsid w:val="00824DB3"/>
    <w:rsid w:val="00824EF7"/>
    <w:rsid w:val="00830E00"/>
    <w:rsid w:val="0083192A"/>
    <w:rsid w:val="0083196F"/>
    <w:rsid w:val="00831989"/>
    <w:rsid w:val="00831A27"/>
    <w:rsid w:val="00831E0A"/>
    <w:rsid w:val="0083246F"/>
    <w:rsid w:val="00832A65"/>
    <w:rsid w:val="00832F12"/>
    <w:rsid w:val="00832F15"/>
    <w:rsid w:val="00834986"/>
    <w:rsid w:val="00834992"/>
    <w:rsid w:val="00834A55"/>
    <w:rsid w:val="00834CAE"/>
    <w:rsid w:val="00835AF7"/>
    <w:rsid w:val="0083644A"/>
    <w:rsid w:val="008366C9"/>
    <w:rsid w:val="0083779C"/>
    <w:rsid w:val="0083780A"/>
    <w:rsid w:val="00837FC1"/>
    <w:rsid w:val="0084090C"/>
    <w:rsid w:val="00842157"/>
    <w:rsid w:val="008436D3"/>
    <w:rsid w:val="0084374D"/>
    <w:rsid w:val="00843A1C"/>
    <w:rsid w:val="00843F33"/>
    <w:rsid w:val="00844109"/>
    <w:rsid w:val="008444EB"/>
    <w:rsid w:val="00845191"/>
    <w:rsid w:val="00845308"/>
    <w:rsid w:val="008456DE"/>
    <w:rsid w:val="00845B4B"/>
    <w:rsid w:val="00846226"/>
    <w:rsid w:val="00846CE5"/>
    <w:rsid w:val="0084747E"/>
    <w:rsid w:val="00847A47"/>
    <w:rsid w:val="00847A4D"/>
    <w:rsid w:val="008502CE"/>
    <w:rsid w:val="0085061A"/>
    <w:rsid w:val="00851F59"/>
    <w:rsid w:val="008533B5"/>
    <w:rsid w:val="008538A0"/>
    <w:rsid w:val="00853E68"/>
    <w:rsid w:val="008545AB"/>
    <w:rsid w:val="008547F4"/>
    <w:rsid w:val="00855210"/>
    <w:rsid w:val="0085570E"/>
    <w:rsid w:val="00855DC8"/>
    <w:rsid w:val="008562E7"/>
    <w:rsid w:val="00857ADD"/>
    <w:rsid w:val="00860CB6"/>
    <w:rsid w:val="0086524D"/>
    <w:rsid w:val="00865FB5"/>
    <w:rsid w:val="00867ADB"/>
    <w:rsid w:val="00867E92"/>
    <w:rsid w:val="00870496"/>
    <w:rsid w:val="00873CB6"/>
    <w:rsid w:val="00873ECC"/>
    <w:rsid w:val="00874A98"/>
    <w:rsid w:val="00874E7A"/>
    <w:rsid w:val="008753FB"/>
    <w:rsid w:val="00876038"/>
    <w:rsid w:val="00876B22"/>
    <w:rsid w:val="00876BCB"/>
    <w:rsid w:val="0088011F"/>
    <w:rsid w:val="008802A1"/>
    <w:rsid w:val="00880BBC"/>
    <w:rsid w:val="008816B1"/>
    <w:rsid w:val="0088313A"/>
    <w:rsid w:val="00883224"/>
    <w:rsid w:val="008836EB"/>
    <w:rsid w:val="00883C12"/>
    <w:rsid w:val="0088628C"/>
    <w:rsid w:val="008863B9"/>
    <w:rsid w:val="008864F9"/>
    <w:rsid w:val="00886CF0"/>
    <w:rsid w:val="00886EEC"/>
    <w:rsid w:val="00887856"/>
    <w:rsid w:val="00887AD2"/>
    <w:rsid w:val="00887E93"/>
    <w:rsid w:val="008904B0"/>
    <w:rsid w:val="00890DF3"/>
    <w:rsid w:val="008911A4"/>
    <w:rsid w:val="008918C8"/>
    <w:rsid w:val="00892F8D"/>
    <w:rsid w:val="00894497"/>
    <w:rsid w:val="00894B89"/>
    <w:rsid w:val="00895044"/>
    <w:rsid w:val="008955C2"/>
    <w:rsid w:val="00896456"/>
    <w:rsid w:val="008966D2"/>
    <w:rsid w:val="00896D77"/>
    <w:rsid w:val="0089733A"/>
    <w:rsid w:val="008974C6"/>
    <w:rsid w:val="008978F8"/>
    <w:rsid w:val="00897E10"/>
    <w:rsid w:val="008A0D14"/>
    <w:rsid w:val="008A0ECC"/>
    <w:rsid w:val="008A171C"/>
    <w:rsid w:val="008A1926"/>
    <w:rsid w:val="008A1D21"/>
    <w:rsid w:val="008A2C8B"/>
    <w:rsid w:val="008A355B"/>
    <w:rsid w:val="008A3FFA"/>
    <w:rsid w:val="008A41CA"/>
    <w:rsid w:val="008A44DD"/>
    <w:rsid w:val="008A45C5"/>
    <w:rsid w:val="008A4C4A"/>
    <w:rsid w:val="008A50A7"/>
    <w:rsid w:val="008A553C"/>
    <w:rsid w:val="008A69BF"/>
    <w:rsid w:val="008A73A7"/>
    <w:rsid w:val="008A7FF9"/>
    <w:rsid w:val="008B1807"/>
    <w:rsid w:val="008B1A9A"/>
    <w:rsid w:val="008B375B"/>
    <w:rsid w:val="008B467C"/>
    <w:rsid w:val="008B5239"/>
    <w:rsid w:val="008B5788"/>
    <w:rsid w:val="008B5A05"/>
    <w:rsid w:val="008B65D5"/>
    <w:rsid w:val="008B6CF8"/>
    <w:rsid w:val="008B6FBD"/>
    <w:rsid w:val="008B744E"/>
    <w:rsid w:val="008B7EDA"/>
    <w:rsid w:val="008C0828"/>
    <w:rsid w:val="008C0990"/>
    <w:rsid w:val="008C0D15"/>
    <w:rsid w:val="008C1579"/>
    <w:rsid w:val="008C18CE"/>
    <w:rsid w:val="008C1F59"/>
    <w:rsid w:val="008C202F"/>
    <w:rsid w:val="008C267B"/>
    <w:rsid w:val="008C37C5"/>
    <w:rsid w:val="008C490E"/>
    <w:rsid w:val="008C514B"/>
    <w:rsid w:val="008C6840"/>
    <w:rsid w:val="008C7222"/>
    <w:rsid w:val="008C7807"/>
    <w:rsid w:val="008C7CA6"/>
    <w:rsid w:val="008C7DE3"/>
    <w:rsid w:val="008D1178"/>
    <w:rsid w:val="008D1CB1"/>
    <w:rsid w:val="008D4322"/>
    <w:rsid w:val="008D485D"/>
    <w:rsid w:val="008D6EE6"/>
    <w:rsid w:val="008D74CA"/>
    <w:rsid w:val="008D75A6"/>
    <w:rsid w:val="008D768C"/>
    <w:rsid w:val="008E0DC0"/>
    <w:rsid w:val="008E1746"/>
    <w:rsid w:val="008E17EE"/>
    <w:rsid w:val="008E1B5C"/>
    <w:rsid w:val="008E1BC4"/>
    <w:rsid w:val="008E2359"/>
    <w:rsid w:val="008E2865"/>
    <w:rsid w:val="008E2B45"/>
    <w:rsid w:val="008E386F"/>
    <w:rsid w:val="008E3BF7"/>
    <w:rsid w:val="008E3FB0"/>
    <w:rsid w:val="008E4359"/>
    <w:rsid w:val="008E5018"/>
    <w:rsid w:val="008E7074"/>
    <w:rsid w:val="008E7610"/>
    <w:rsid w:val="008F08DB"/>
    <w:rsid w:val="008F209C"/>
    <w:rsid w:val="008F234E"/>
    <w:rsid w:val="008F23B6"/>
    <w:rsid w:val="008F3A2E"/>
    <w:rsid w:val="008F3B72"/>
    <w:rsid w:val="008F4AAC"/>
    <w:rsid w:val="008F59EE"/>
    <w:rsid w:val="008F5E68"/>
    <w:rsid w:val="008F6177"/>
    <w:rsid w:val="008F620B"/>
    <w:rsid w:val="0090049F"/>
    <w:rsid w:val="0090171A"/>
    <w:rsid w:val="009019A5"/>
    <w:rsid w:val="00902326"/>
    <w:rsid w:val="0090234F"/>
    <w:rsid w:val="0090363C"/>
    <w:rsid w:val="009050EB"/>
    <w:rsid w:val="00905322"/>
    <w:rsid w:val="00906A9C"/>
    <w:rsid w:val="00910063"/>
    <w:rsid w:val="00910116"/>
    <w:rsid w:val="00910F93"/>
    <w:rsid w:val="00911889"/>
    <w:rsid w:val="009122F0"/>
    <w:rsid w:val="009124D7"/>
    <w:rsid w:val="009125B6"/>
    <w:rsid w:val="009129EA"/>
    <w:rsid w:val="0091386F"/>
    <w:rsid w:val="00914087"/>
    <w:rsid w:val="00914193"/>
    <w:rsid w:val="00914912"/>
    <w:rsid w:val="00915372"/>
    <w:rsid w:val="0091599A"/>
    <w:rsid w:val="00915F59"/>
    <w:rsid w:val="00916FED"/>
    <w:rsid w:val="00917388"/>
    <w:rsid w:val="009174C6"/>
    <w:rsid w:val="00917A00"/>
    <w:rsid w:val="00920D77"/>
    <w:rsid w:val="00920FCC"/>
    <w:rsid w:val="00920FD9"/>
    <w:rsid w:val="0092111D"/>
    <w:rsid w:val="009222E7"/>
    <w:rsid w:val="0092289D"/>
    <w:rsid w:val="00922B69"/>
    <w:rsid w:val="00922E2A"/>
    <w:rsid w:val="0092300A"/>
    <w:rsid w:val="00923669"/>
    <w:rsid w:val="00924150"/>
    <w:rsid w:val="009242C6"/>
    <w:rsid w:val="00924F9F"/>
    <w:rsid w:val="00925AAA"/>
    <w:rsid w:val="00925BB2"/>
    <w:rsid w:val="00925CDE"/>
    <w:rsid w:val="0092645D"/>
    <w:rsid w:val="00926C98"/>
    <w:rsid w:val="00926D1F"/>
    <w:rsid w:val="00926F01"/>
    <w:rsid w:val="0092769D"/>
    <w:rsid w:val="00927CC7"/>
    <w:rsid w:val="009308A1"/>
    <w:rsid w:val="00931042"/>
    <w:rsid w:val="00931CCA"/>
    <w:rsid w:val="00931CE9"/>
    <w:rsid w:val="00932103"/>
    <w:rsid w:val="009321F2"/>
    <w:rsid w:val="00932857"/>
    <w:rsid w:val="009331C3"/>
    <w:rsid w:val="00933320"/>
    <w:rsid w:val="00933620"/>
    <w:rsid w:val="00933748"/>
    <w:rsid w:val="00934827"/>
    <w:rsid w:val="009348DE"/>
    <w:rsid w:val="00936DBF"/>
    <w:rsid w:val="00936E1B"/>
    <w:rsid w:val="0093770B"/>
    <w:rsid w:val="00937D0B"/>
    <w:rsid w:val="00937DDC"/>
    <w:rsid w:val="009403D5"/>
    <w:rsid w:val="009404DE"/>
    <w:rsid w:val="00942D36"/>
    <w:rsid w:val="00942F85"/>
    <w:rsid w:val="00943D76"/>
    <w:rsid w:val="00944409"/>
    <w:rsid w:val="00945776"/>
    <w:rsid w:val="00946252"/>
    <w:rsid w:val="009464BE"/>
    <w:rsid w:val="0094656B"/>
    <w:rsid w:val="00946AFC"/>
    <w:rsid w:val="00947387"/>
    <w:rsid w:val="00947D88"/>
    <w:rsid w:val="00951887"/>
    <w:rsid w:val="00951A03"/>
    <w:rsid w:val="00951A59"/>
    <w:rsid w:val="00951B53"/>
    <w:rsid w:val="00951CDC"/>
    <w:rsid w:val="00951E22"/>
    <w:rsid w:val="00952A65"/>
    <w:rsid w:val="00953242"/>
    <w:rsid w:val="0095378F"/>
    <w:rsid w:val="00953E86"/>
    <w:rsid w:val="00954846"/>
    <w:rsid w:val="00955CF4"/>
    <w:rsid w:val="00956932"/>
    <w:rsid w:val="00956B2C"/>
    <w:rsid w:val="00957BC9"/>
    <w:rsid w:val="00957EC0"/>
    <w:rsid w:val="00961613"/>
    <w:rsid w:val="0096228E"/>
    <w:rsid w:val="00962E93"/>
    <w:rsid w:val="00963F1F"/>
    <w:rsid w:val="00964BDC"/>
    <w:rsid w:val="00965470"/>
    <w:rsid w:val="00966575"/>
    <w:rsid w:val="009702DF"/>
    <w:rsid w:val="009704E6"/>
    <w:rsid w:val="00973001"/>
    <w:rsid w:val="00973E4D"/>
    <w:rsid w:val="0097495D"/>
    <w:rsid w:val="009802BC"/>
    <w:rsid w:val="00981BE8"/>
    <w:rsid w:val="00981CC7"/>
    <w:rsid w:val="00981DC2"/>
    <w:rsid w:val="00982DFD"/>
    <w:rsid w:val="00984173"/>
    <w:rsid w:val="00985295"/>
    <w:rsid w:val="00985DA8"/>
    <w:rsid w:val="00985F86"/>
    <w:rsid w:val="00986BD3"/>
    <w:rsid w:val="00987719"/>
    <w:rsid w:val="009878CF"/>
    <w:rsid w:val="0098797B"/>
    <w:rsid w:val="00987D5A"/>
    <w:rsid w:val="00991F55"/>
    <w:rsid w:val="009928F2"/>
    <w:rsid w:val="009935FD"/>
    <w:rsid w:val="00995E70"/>
    <w:rsid w:val="00996638"/>
    <w:rsid w:val="0099686D"/>
    <w:rsid w:val="009977B7"/>
    <w:rsid w:val="00997930"/>
    <w:rsid w:val="00997938"/>
    <w:rsid w:val="00997EAD"/>
    <w:rsid w:val="009A14A8"/>
    <w:rsid w:val="009A2B86"/>
    <w:rsid w:val="009A316F"/>
    <w:rsid w:val="009A3CBD"/>
    <w:rsid w:val="009A3DA4"/>
    <w:rsid w:val="009A4DC2"/>
    <w:rsid w:val="009A4F72"/>
    <w:rsid w:val="009A4FAF"/>
    <w:rsid w:val="009A539B"/>
    <w:rsid w:val="009A6863"/>
    <w:rsid w:val="009A69D7"/>
    <w:rsid w:val="009A7018"/>
    <w:rsid w:val="009A70B5"/>
    <w:rsid w:val="009A7AEF"/>
    <w:rsid w:val="009B0A5F"/>
    <w:rsid w:val="009B1208"/>
    <w:rsid w:val="009B12B2"/>
    <w:rsid w:val="009B41B8"/>
    <w:rsid w:val="009B5433"/>
    <w:rsid w:val="009B57B8"/>
    <w:rsid w:val="009B60D8"/>
    <w:rsid w:val="009B789F"/>
    <w:rsid w:val="009C019E"/>
    <w:rsid w:val="009C0696"/>
    <w:rsid w:val="009C18CF"/>
    <w:rsid w:val="009C2322"/>
    <w:rsid w:val="009C274C"/>
    <w:rsid w:val="009C2A90"/>
    <w:rsid w:val="009C37A7"/>
    <w:rsid w:val="009C3A86"/>
    <w:rsid w:val="009C3C95"/>
    <w:rsid w:val="009C441F"/>
    <w:rsid w:val="009C4E4A"/>
    <w:rsid w:val="009C54AF"/>
    <w:rsid w:val="009C551A"/>
    <w:rsid w:val="009C6039"/>
    <w:rsid w:val="009C663E"/>
    <w:rsid w:val="009C71BB"/>
    <w:rsid w:val="009C744F"/>
    <w:rsid w:val="009C7F31"/>
    <w:rsid w:val="009D03EE"/>
    <w:rsid w:val="009D1C3C"/>
    <w:rsid w:val="009D224B"/>
    <w:rsid w:val="009D2749"/>
    <w:rsid w:val="009D2BA6"/>
    <w:rsid w:val="009D2FF6"/>
    <w:rsid w:val="009D311F"/>
    <w:rsid w:val="009D3205"/>
    <w:rsid w:val="009D3ADA"/>
    <w:rsid w:val="009D3CC7"/>
    <w:rsid w:val="009D4125"/>
    <w:rsid w:val="009D43CA"/>
    <w:rsid w:val="009D53F6"/>
    <w:rsid w:val="009D5F55"/>
    <w:rsid w:val="009D67F8"/>
    <w:rsid w:val="009D7D30"/>
    <w:rsid w:val="009D7DF4"/>
    <w:rsid w:val="009D7E9A"/>
    <w:rsid w:val="009E02A9"/>
    <w:rsid w:val="009E02BA"/>
    <w:rsid w:val="009E0501"/>
    <w:rsid w:val="009E05AE"/>
    <w:rsid w:val="009E081F"/>
    <w:rsid w:val="009E1E4C"/>
    <w:rsid w:val="009E2687"/>
    <w:rsid w:val="009E2A85"/>
    <w:rsid w:val="009E2F22"/>
    <w:rsid w:val="009E3188"/>
    <w:rsid w:val="009E3738"/>
    <w:rsid w:val="009E3854"/>
    <w:rsid w:val="009E3DDB"/>
    <w:rsid w:val="009E3FE2"/>
    <w:rsid w:val="009E4A2E"/>
    <w:rsid w:val="009E4F9D"/>
    <w:rsid w:val="009E5377"/>
    <w:rsid w:val="009E5910"/>
    <w:rsid w:val="009E5DBD"/>
    <w:rsid w:val="009E625E"/>
    <w:rsid w:val="009E761A"/>
    <w:rsid w:val="009E78BB"/>
    <w:rsid w:val="009F05F9"/>
    <w:rsid w:val="009F06AD"/>
    <w:rsid w:val="009F0D4E"/>
    <w:rsid w:val="009F2C98"/>
    <w:rsid w:val="009F42B3"/>
    <w:rsid w:val="009F4B63"/>
    <w:rsid w:val="009F4D37"/>
    <w:rsid w:val="009F5289"/>
    <w:rsid w:val="009F58D8"/>
    <w:rsid w:val="00A00CB3"/>
    <w:rsid w:val="00A01342"/>
    <w:rsid w:val="00A01684"/>
    <w:rsid w:val="00A01F7F"/>
    <w:rsid w:val="00A02A97"/>
    <w:rsid w:val="00A03789"/>
    <w:rsid w:val="00A03828"/>
    <w:rsid w:val="00A03B28"/>
    <w:rsid w:val="00A03FF5"/>
    <w:rsid w:val="00A04242"/>
    <w:rsid w:val="00A043A9"/>
    <w:rsid w:val="00A048BC"/>
    <w:rsid w:val="00A04F00"/>
    <w:rsid w:val="00A05F9D"/>
    <w:rsid w:val="00A06690"/>
    <w:rsid w:val="00A0690D"/>
    <w:rsid w:val="00A06AA4"/>
    <w:rsid w:val="00A06C6B"/>
    <w:rsid w:val="00A0738E"/>
    <w:rsid w:val="00A10AA9"/>
    <w:rsid w:val="00A10DF5"/>
    <w:rsid w:val="00A12B16"/>
    <w:rsid w:val="00A15134"/>
    <w:rsid w:val="00A15334"/>
    <w:rsid w:val="00A156EB"/>
    <w:rsid w:val="00A15DA7"/>
    <w:rsid w:val="00A16147"/>
    <w:rsid w:val="00A171FA"/>
    <w:rsid w:val="00A17207"/>
    <w:rsid w:val="00A1764B"/>
    <w:rsid w:val="00A1798A"/>
    <w:rsid w:val="00A200AB"/>
    <w:rsid w:val="00A20110"/>
    <w:rsid w:val="00A201B7"/>
    <w:rsid w:val="00A203D4"/>
    <w:rsid w:val="00A20E83"/>
    <w:rsid w:val="00A21B30"/>
    <w:rsid w:val="00A22853"/>
    <w:rsid w:val="00A22A0B"/>
    <w:rsid w:val="00A23858"/>
    <w:rsid w:val="00A23B86"/>
    <w:rsid w:val="00A23BEC"/>
    <w:rsid w:val="00A24004"/>
    <w:rsid w:val="00A24181"/>
    <w:rsid w:val="00A24531"/>
    <w:rsid w:val="00A24A99"/>
    <w:rsid w:val="00A261C9"/>
    <w:rsid w:val="00A26845"/>
    <w:rsid w:val="00A26984"/>
    <w:rsid w:val="00A26B06"/>
    <w:rsid w:val="00A27265"/>
    <w:rsid w:val="00A276BB"/>
    <w:rsid w:val="00A279A2"/>
    <w:rsid w:val="00A31F28"/>
    <w:rsid w:val="00A32DE4"/>
    <w:rsid w:val="00A33AF5"/>
    <w:rsid w:val="00A34436"/>
    <w:rsid w:val="00A3454F"/>
    <w:rsid w:val="00A3635F"/>
    <w:rsid w:val="00A3641A"/>
    <w:rsid w:val="00A37199"/>
    <w:rsid w:val="00A371F6"/>
    <w:rsid w:val="00A37BFD"/>
    <w:rsid w:val="00A37E05"/>
    <w:rsid w:val="00A4049C"/>
    <w:rsid w:val="00A40CD2"/>
    <w:rsid w:val="00A41FF8"/>
    <w:rsid w:val="00A42761"/>
    <w:rsid w:val="00A42917"/>
    <w:rsid w:val="00A44D24"/>
    <w:rsid w:val="00A45738"/>
    <w:rsid w:val="00A46404"/>
    <w:rsid w:val="00A47238"/>
    <w:rsid w:val="00A47281"/>
    <w:rsid w:val="00A475CC"/>
    <w:rsid w:val="00A47F5B"/>
    <w:rsid w:val="00A51242"/>
    <w:rsid w:val="00A51504"/>
    <w:rsid w:val="00A51DA0"/>
    <w:rsid w:val="00A51FAA"/>
    <w:rsid w:val="00A5213E"/>
    <w:rsid w:val="00A53BE2"/>
    <w:rsid w:val="00A53FC9"/>
    <w:rsid w:val="00A550A2"/>
    <w:rsid w:val="00A567F2"/>
    <w:rsid w:val="00A56803"/>
    <w:rsid w:val="00A5788E"/>
    <w:rsid w:val="00A57A04"/>
    <w:rsid w:val="00A609F9"/>
    <w:rsid w:val="00A611F2"/>
    <w:rsid w:val="00A62DBC"/>
    <w:rsid w:val="00A64045"/>
    <w:rsid w:val="00A646B7"/>
    <w:rsid w:val="00A65839"/>
    <w:rsid w:val="00A65C15"/>
    <w:rsid w:val="00A66475"/>
    <w:rsid w:val="00A6677A"/>
    <w:rsid w:val="00A67680"/>
    <w:rsid w:val="00A67892"/>
    <w:rsid w:val="00A67AFF"/>
    <w:rsid w:val="00A706AB"/>
    <w:rsid w:val="00A70986"/>
    <w:rsid w:val="00A71AAF"/>
    <w:rsid w:val="00A71D7B"/>
    <w:rsid w:val="00A71F59"/>
    <w:rsid w:val="00A7235C"/>
    <w:rsid w:val="00A72821"/>
    <w:rsid w:val="00A72849"/>
    <w:rsid w:val="00A73836"/>
    <w:rsid w:val="00A73960"/>
    <w:rsid w:val="00A73F19"/>
    <w:rsid w:val="00A74054"/>
    <w:rsid w:val="00A74E4E"/>
    <w:rsid w:val="00A75217"/>
    <w:rsid w:val="00A7530C"/>
    <w:rsid w:val="00A75567"/>
    <w:rsid w:val="00A75B8E"/>
    <w:rsid w:val="00A76DA0"/>
    <w:rsid w:val="00A76E99"/>
    <w:rsid w:val="00A778DE"/>
    <w:rsid w:val="00A806B7"/>
    <w:rsid w:val="00A808CD"/>
    <w:rsid w:val="00A81D97"/>
    <w:rsid w:val="00A81DD2"/>
    <w:rsid w:val="00A83010"/>
    <w:rsid w:val="00A8321F"/>
    <w:rsid w:val="00A839E7"/>
    <w:rsid w:val="00A83EB6"/>
    <w:rsid w:val="00A8465F"/>
    <w:rsid w:val="00A849AF"/>
    <w:rsid w:val="00A85144"/>
    <w:rsid w:val="00A861D1"/>
    <w:rsid w:val="00A861DE"/>
    <w:rsid w:val="00A87484"/>
    <w:rsid w:val="00A87FB3"/>
    <w:rsid w:val="00A90D96"/>
    <w:rsid w:val="00A913E8"/>
    <w:rsid w:val="00A9236B"/>
    <w:rsid w:val="00A92A7A"/>
    <w:rsid w:val="00A92B8A"/>
    <w:rsid w:val="00A92B9C"/>
    <w:rsid w:val="00A93653"/>
    <w:rsid w:val="00A94CFA"/>
    <w:rsid w:val="00A95380"/>
    <w:rsid w:val="00A954CD"/>
    <w:rsid w:val="00A966A8"/>
    <w:rsid w:val="00A96BE7"/>
    <w:rsid w:val="00A96D20"/>
    <w:rsid w:val="00A97149"/>
    <w:rsid w:val="00A97BC6"/>
    <w:rsid w:val="00A97E77"/>
    <w:rsid w:val="00AA01F8"/>
    <w:rsid w:val="00AA1ACC"/>
    <w:rsid w:val="00AA1B73"/>
    <w:rsid w:val="00AA217B"/>
    <w:rsid w:val="00AA25FA"/>
    <w:rsid w:val="00AA26AC"/>
    <w:rsid w:val="00AA2F94"/>
    <w:rsid w:val="00AA3AB3"/>
    <w:rsid w:val="00AA3B41"/>
    <w:rsid w:val="00AA4AFD"/>
    <w:rsid w:val="00AA50A0"/>
    <w:rsid w:val="00AA644E"/>
    <w:rsid w:val="00AA65BB"/>
    <w:rsid w:val="00AA6D52"/>
    <w:rsid w:val="00AA713A"/>
    <w:rsid w:val="00AB059D"/>
    <w:rsid w:val="00AB07EA"/>
    <w:rsid w:val="00AB0847"/>
    <w:rsid w:val="00AB144B"/>
    <w:rsid w:val="00AB1976"/>
    <w:rsid w:val="00AB1EB5"/>
    <w:rsid w:val="00AB2421"/>
    <w:rsid w:val="00AB2493"/>
    <w:rsid w:val="00AB3FB8"/>
    <w:rsid w:val="00AB4063"/>
    <w:rsid w:val="00AB46CA"/>
    <w:rsid w:val="00AB477A"/>
    <w:rsid w:val="00AB48D1"/>
    <w:rsid w:val="00AB4C54"/>
    <w:rsid w:val="00AB4DE5"/>
    <w:rsid w:val="00AB570C"/>
    <w:rsid w:val="00AB6109"/>
    <w:rsid w:val="00AB6ED1"/>
    <w:rsid w:val="00AC0A72"/>
    <w:rsid w:val="00AC0F54"/>
    <w:rsid w:val="00AC10D4"/>
    <w:rsid w:val="00AC1BA3"/>
    <w:rsid w:val="00AC1E94"/>
    <w:rsid w:val="00AC4B76"/>
    <w:rsid w:val="00AC5414"/>
    <w:rsid w:val="00AC6E8F"/>
    <w:rsid w:val="00AC7531"/>
    <w:rsid w:val="00AC767E"/>
    <w:rsid w:val="00AC7B96"/>
    <w:rsid w:val="00AD1152"/>
    <w:rsid w:val="00AD1FD5"/>
    <w:rsid w:val="00AD3598"/>
    <w:rsid w:val="00AD3FCD"/>
    <w:rsid w:val="00AD4028"/>
    <w:rsid w:val="00AD4236"/>
    <w:rsid w:val="00AD453C"/>
    <w:rsid w:val="00AD4689"/>
    <w:rsid w:val="00AD5A51"/>
    <w:rsid w:val="00AD5DFD"/>
    <w:rsid w:val="00AD64F4"/>
    <w:rsid w:val="00AD6964"/>
    <w:rsid w:val="00AD6C88"/>
    <w:rsid w:val="00AD751D"/>
    <w:rsid w:val="00AE0DA4"/>
    <w:rsid w:val="00AE18AF"/>
    <w:rsid w:val="00AE25A1"/>
    <w:rsid w:val="00AE2949"/>
    <w:rsid w:val="00AE417C"/>
    <w:rsid w:val="00AE4CB2"/>
    <w:rsid w:val="00AE52E9"/>
    <w:rsid w:val="00AE5AF1"/>
    <w:rsid w:val="00AE62D7"/>
    <w:rsid w:val="00AE685A"/>
    <w:rsid w:val="00AE70B8"/>
    <w:rsid w:val="00AE7A4E"/>
    <w:rsid w:val="00AE7AF6"/>
    <w:rsid w:val="00AF3166"/>
    <w:rsid w:val="00AF53D7"/>
    <w:rsid w:val="00AF5476"/>
    <w:rsid w:val="00AF5958"/>
    <w:rsid w:val="00AF5E68"/>
    <w:rsid w:val="00AF6200"/>
    <w:rsid w:val="00AF6891"/>
    <w:rsid w:val="00AF6A18"/>
    <w:rsid w:val="00AF768B"/>
    <w:rsid w:val="00B001CE"/>
    <w:rsid w:val="00B00499"/>
    <w:rsid w:val="00B00B0A"/>
    <w:rsid w:val="00B01B36"/>
    <w:rsid w:val="00B023E4"/>
    <w:rsid w:val="00B045E3"/>
    <w:rsid w:val="00B04D6B"/>
    <w:rsid w:val="00B06D3E"/>
    <w:rsid w:val="00B07891"/>
    <w:rsid w:val="00B07FAA"/>
    <w:rsid w:val="00B10552"/>
    <w:rsid w:val="00B106A3"/>
    <w:rsid w:val="00B10707"/>
    <w:rsid w:val="00B1099D"/>
    <w:rsid w:val="00B10D81"/>
    <w:rsid w:val="00B10E5E"/>
    <w:rsid w:val="00B10F54"/>
    <w:rsid w:val="00B11061"/>
    <w:rsid w:val="00B11545"/>
    <w:rsid w:val="00B11A9E"/>
    <w:rsid w:val="00B11F8E"/>
    <w:rsid w:val="00B12262"/>
    <w:rsid w:val="00B128C7"/>
    <w:rsid w:val="00B12D51"/>
    <w:rsid w:val="00B12F2C"/>
    <w:rsid w:val="00B13734"/>
    <w:rsid w:val="00B13950"/>
    <w:rsid w:val="00B13A53"/>
    <w:rsid w:val="00B13FF4"/>
    <w:rsid w:val="00B140E7"/>
    <w:rsid w:val="00B1462E"/>
    <w:rsid w:val="00B14965"/>
    <w:rsid w:val="00B14D2E"/>
    <w:rsid w:val="00B1646B"/>
    <w:rsid w:val="00B16980"/>
    <w:rsid w:val="00B16A24"/>
    <w:rsid w:val="00B174F6"/>
    <w:rsid w:val="00B17C15"/>
    <w:rsid w:val="00B210DE"/>
    <w:rsid w:val="00B212C6"/>
    <w:rsid w:val="00B21863"/>
    <w:rsid w:val="00B21BCF"/>
    <w:rsid w:val="00B21E15"/>
    <w:rsid w:val="00B220E9"/>
    <w:rsid w:val="00B22128"/>
    <w:rsid w:val="00B22237"/>
    <w:rsid w:val="00B22E57"/>
    <w:rsid w:val="00B2325F"/>
    <w:rsid w:val="00B237E9"/>
    <w:rsid w:val="00B23843"/>
    <w:rsid w:val="00B245E3"/>
    <w:rsid w:val="00B25436"/>
    <w:rsid w:val="00B27145"/>
    <w:rsid w:val="00B27420"/>
    <w:rsid w:val="00B2789A"/>
    <w:rsid w:val="00B30AEA"/>
    <w:rsid w:val="00B3123C"/>
    <w:rsid w:val="00B31D74"/>
    <w:rsid w:val="00B32456"/>
    <w:rsid w:val="00B326B2"/>
    <w:rsid w:val="00B3291F"/>
    <w:rsid w:val="00B32D29"/>
    <w:rsid w:val="00B3326E"/>
    <w:rsid w:val="00B337D4"/>
    <w:rsid w:val="00B33C72"/>
    <w:rsid w:val="00B33E88"/>
    <w:rsid w:val="00B3428C"/>
    <w:rsid w:val="00B3591D"/>
    <w:rsid w:val="00B36E53"/>
    <w:rsid w:val="00B36EFE"/>
    <w:rsid w:val="00B37010"/>
    <w:rsid w:val="00B37731"/>
    <w:rsid w:val="00B37E7D"/>
    <w:rsid w:val="00B37EC7"/>
    <w:rsid w:val="00B40A11"/>
    <w:rsid w:val="00B41335"/>
    <w:rsid w:val="00B41BFC"/>
    <w:rsid w:val="00B420C4"/>
    <w:rsid w:val="00B42C76"/>
    <w:rsid w:val="00B4364D"/>
    <w:rsid w:val="00B44494"/>
    <w:rsid w:val="00B457B7"/>
    <w:rsid w:val="00B45B95"/>
    <w:rsid w:val="00B475F0"/>
    <w:rsid w:val="00B47CDF"/>
    <w:rsid w:val="00B47E0C"/>
    <w:rsid w:val="00B516B6"/>
    <w:rsid w:val="00B51AFC"/>
    <w:rsid w:val="00B51F56"/>
    <w:rsid w:val="00B528F8"/>
    <w:rsid w:val="00B52BDD"/>
    <w:rsid w:val="00B536F6"/>
    <w:rsid w:val="00B540C9"/>
    <w:rsid w:val="00B541C8"/>
    <w:rsid w:val="00B546F5"/>
    <w:rsid w:val="00B56273"/>
    <w:rsid w:val="00B56558"/>
    <w:rsid w:val="00B576DA"/>
    <w:rsid w:val="00B57C13"/>
    <w:rsid w:val="00B57DD1"/>
    <w:rsid w:val="00B57DFB"/>
    <w:rsid w:val="00B60DBD"/>
    <w:rsid w:val="00B6193A"/>
    <w:rsid w:val="00B61C1E"/>
    <w:rsid w:val="00B62038"/>
    <w:rsid w:val="00B62FFE"/>
    <w:rsid w:val="00B632D8"/>
    <w:rsid w:val="00B64AEB"/>
    <w:rsid w:val="00B66B01"/>
    <w:rsid w:val="00B66C6B"/>
    <w:rsid w:val="00B6723C"/>
    <w:rsid w:val="00B67279"/>
    <w:rsid w:val="00B678CC"/>
    <w:rsid w:val="00B67C26"/>
    <w:rsid w:val="00B7075D"/>
    <w:rsid w:val="00B70E80"/>
    <w:rsid w:val="00B7256C"/>
    <w:rsid w:val="00B72953"/>
    <w:rsid w:val="00B73B17"/>
    <w:rsid w:val="00B73FF4"/>
    <w:rsid w:val="00B7415F"/>
    <w:rsid w:val="00B7481D"/>
    <w:rsid w:val="00B74994"/>
    <w:rsid w:val="00B76736"/>
    <w:rsid w:val="00B772F8"/>
    <w:rsid w:val="00B774C3"/>
    <w:rsid w:val="00B779F7"/>
    <w:rsid w:val="00B80BAE"/>
    <w:rsid w:val="00B816F6"/>
    <w:rsid w:val="00B82114"/>
    <w:rsid w:val="00B82383"/>
    <w:rsid w:val="00B82837"/>
    <w:rsid w:val="00B82898"/>
    <w:rsid w:val="00B83193"/>
    <w:rsid w:val="00B83672"/>
    <w:rsid w:val="00B8381C"/>
    <w:rsid w:val="00B845D1"/>
    <w:rsid w:val="00B84EBE"/>
    <w:rsid w:val="00B8513A"/>
    <w:rsid w:val="00B859F8"/>
    <w:rsid w:val="00B86416"/>
    <w:rsid w:val="00B8642A"/>
    <w:rsid w:val="00B90EE5"/>
    <w:rsid w:val="00B91570"/>
    <w:rsid w:val="00B9174A"/>
    <w:rsid w:val="00B91BEE"/>
    <w:rsid w:val="00B91C3F"/>
    <w:rsid w:val="00B929A9"/>
    <w:rsid w:val="00B92C86"/>
    <w:rsid w:val="00B93237"/>
    <w:rsid w:val="00B93CF9"/>
    <w:rsid w:val="00B93D9A"/>
    <w:rsid w:val="00B940F2"/>
    <w:rsid w:val="00B94833"/>
    <w:rsid w:val="00B9488D"/>
    <w:rsid w:val="00B956DE"/>
    <w:rsid w:val="00B9688C"/>
    <w:rsid w:val="00B97094"/>
    <w:rsid w:val="00B974CB"/>
    <w:rsid w:val="00B97E30"/>
    <w:rsid w:val="00BA0E9A"/>
    <w:rsid w:val="00BA192F"/>
    <w:rsid w:val="00BA1D3B"/>
    <w:rsid w:val="00BA1E6F"/>
    <w:rsid w:val="00BA2C15"/>
    <w:rsid w:val="00BA2C89"/>
    <w:rsid w:val="00BA2E65"/>
    <w:rsid w:val="00BA4C9D"/>
    <w:rsid w:val="00BA5B6A"/>
    <w:rsid w:val="00BA63EC"/>
    <w:rsid w:val="00BA73BC"/>
    <w:rsid w:val="00BA7C22"/>
    <w:rsid w:val="00BB1303"/>
    <w:rsid w:val="00BB2010"/>
    <w:rsid w:val="00BB3CF4"/>
    <w:rsid w:val="00BB44B9"/>
    <w:rsid w:val="00BB46FB"/>
    <w:rsid w:val="00BB4E43"/>
    <w:rsid w:val="00BB5087"/>
    <w:rsid w:val="00BB604E"/>
    <w:rsid w:val="00BB6FAD"/>
    <w:rsid w:val="00BB710B"/>
    <w:rsid w:val="00BC0231"/>
    <w:rsid w:val="00BC159B"/>
    <w:rsid w:val="00BC16D8"/>
    <w:rsid w:val="00BC2158"/>
    <w:rsid w:val="00BC377F"/>
    <w:rsid w:val="00BC384C"/>
    <w:rsid w:val="00BC4F67"/>
    <w:rsid w:val="00BC51DC"/>
    <w:rsid w:val="00BC56C9"/>
    <w:rsid w:val="00BC6030"/>
    <w:rsid w:val="00BC7CC0"/>
    <w:rsid w:val="00BD00BD"/>
    <w:rsid w:val="00BD02A5"/>
    <w:rsid w:val="00BD107F"/>
    <w:rsid w:val="00BD15B5"/>
    <w:rsid w:val="00BD1E6B"/>
    <w:rsid w:val="00BD2826"/>
    <w:rsid w:val="00BD2C7D"/>
    <w:rsid w:val="00BD2D77"/>
    <w:rsid w:val="00BD3845"/>
    <w:rsid w:val="00BD3B9B"/>
    <w:rsid w:val="00BD44DD"/>
    <w:rsid w:val="00BD57B4"/>
    <w:rsid w:val="00BD5C17"/>
    <w:rsid w:val="00BD6D27"/>
    <w:rsid w:val="00BD7E6F"/>
    <w:rsid w:val="00BE0002"/>
    <w:rsid w:val="00BE0424"/>
    <w:rsid w:val="00BE04BA"/>
    <w:rsid w:val="00BE0ADA"/>
    <w:rsid w:val="00BE0AF0"/>
    <w:rsid w:val="00BE0F08"/>
    <w:rsid w:val="00BE2681"/>
    <w:rsid w:val="00BE30CA"/>
    <w:rsid w:val="00BE3856"/>
    <w:rsid w:val="00BE4B89"/>
    <w:rsid w:val="00BE54A4"/>
    <w:rsid w:val="00BE5CE9"/>
    <w:rsid w:val="00BE6C40"/>
    <w:rsid w:val="00BE6F69"/>
    <w:rsid w:val="00BF0A34"/>
    <w:rsid w:val="00BF1443"/>
    <w:rsid w:val="00BF195F"/>
    <w:rsid w:val="00BF1C9B"/>
    <w:rsid w:val="00BF2286"/>
    <w:rsid w:val="00BF22DC"/>
    <w:rsid w:val="00BF375E"/>
    <w:rsid w:val="00BF3ECF"/>
    <w:rsid w:val="00BF4715"/>
    <w:rsid w:val="00BF4CF9"/>
    <w:rsid w:val="00BF5C85"/>
    <w:rsid w:val="00BF65BB"/>
    <w:rsid w:val="00BF6CC3"/>
    <w:rsid w:val="00C01076"/>
    <w:rsid w:val="00C010BB"/>
    <w:rsid w:val="00C016DD"/>
    <w:rsid w:val="00C01D70"/>
    <w:rsid w:val="00C02378"/>
    <w:rsid w:val="00C026A5"/>
    <w:rsid w:val="00C02AAF"/>
    <w:rsid w:val="00C02DD9"/>
    <w:rsid w:val="00C032C0"/>
    <w:rsid w:val="00C035AA"/>
    <w:rsid w:val="00C036EA"/>
    <w:rsid w:val="00C03855"/>
    <w:rsid w:val="00C04BE6"/>
    <w:rsid w:val="00C050D5"/>
    <w:rsid w:val="00C0572B"/>
    <w:rsid w:val="00C05E06"/>
    <w:rsid w:val="00C076F0"/>
    <w:rsid w:val="00C07F73"/>
    <w:rsid w:val="00C10840"/>
    <w:rsid w:val="00C1144F"/>
    <w:rsid w:val="00C11F8F"/>
    <w:rsid w:val="00C12C1D"/>
    <w:rsid w:val="00C13321"/>
    <w:rsid w:val="00C13B52"/>
    <w:rsid w:val="00C13FEE"/>
    <w:rsid w:val="00C14E7A"/>
    <w:rsid w:val="00C164D8"/>
    <w:rsid w:val="00C168BF"/>
    <w:rsid w:val="00C178B5"/>
    <w:rsid w:val="00C201C3"/>
    <w:rsid w:val="00C23710"/>
    <w:rsid w:val="00C24B45"/>
    <w:rsid w:val="00C24E3C"/>
    <w:rsid w:val="00C257C0"/>
    <w:rsid w:val="00C26D61"/>
    <w:rsid w:val="00C270BC"/>
    <w:rsid w:val="00C27D73"/>
    <w:rsid w:val="00C30FD7"/>
    <w:rsid w:val="00C31AA0"/>
    <w:rsid w:val="00C3286C"/>
    <w:rsid w:val="00C334EC"/>
    <w:rsid w:val="00C33AB3"/>
    <w:rsid w:val="00C34FC6"/>
    <w:rsid w:val="00C35345"/>
    <w:rsid w:val="00C35746"/>
    <w:rsid w:val="00C36799"/>
    <w:rsid w:val="00C36A85"/>
    <w:rsid w:val="00C40B35"/>
    <w:rsid w:val="00C40BB0"/>
    <w:rsid w:val="00C414B1"/>
    <w:rsid w:val="00C41FB0"/>
    <w:rsid w:val="00C42499"/>
    <w:rsid w:val="00C42552"/>
    <w:rsid w:val="00C4349B"/>
    <w:rsid w:val="00C45B9E"/>
    <w:rsid w:val="00C46715"/>
    <w:rsid w:val="00C46860"/>
    <w:rsid w:val="00C46DED"/>
    <w:rsid w:val="00C4718C"/>
    <w:rsid w:val="00C47CD3"/>
    <w:rsid w:val="00C51174"/>
    <w:rsid w:val="00C51430"/>
    <w:rsid w:val="00C5156C"/>
    <w:rsid w:val="00C51786"/>
    <w:rsid w:val="00C51D4D"/>
    <w:rsid w:val="00C51E3E"/>
    <w:rsid w:val="00C52A77"/>
    <w:rsid w:val="00C52BAB"/>
    <w:rsid w:val="00C52FC3"/>
    <w:rsid w:val="00C53716"/>
    <w:rsid w:val="00C54D78"/>
    <w:rsid w:val="00C550C3"/>
    <w:rsid w:val="00C557B7"/>
    <w:rsid w:val="00C56348"/>
    <w:rsid w:val="00C56A55"/>
    <w:rsid w:val="00C57D61"/>
    <w:rsid w:val="00C6094C"/>
    <w:rsid w:val="00C6099C"/>
    <w:rsid w:val="00C61C2E"/>
    <w:rsid w:val="00C61FA7"/>
    <w:rsid w:val="00C63D7E"/>
    <w:rsid w:val="00C64C2A"/>
    <w:rsid w:val="00C66191"/>
    <w:rsid w:val="00C668E6"/>
    <w:rsid w:val="00C66AD5"/>
    <w:rsid w:val="00C66BD9"/>
    <w:rsid w:val="00C70332"/>
    <w:rsid w:val="00C705C0"/>
    <w:rsid w:val="00C70F78"/>
    <w:rsid w:val="00C71528"/>
    <w:rsid w:val="00C7165F"/>
    <w:rsid w:val="00C71694"/>
    <w:rsid w:val="00C7264E"/>
    <w:rsid w:val="00C72E87"/>
    <w:rsid w:val="00C732D8"/>
    <w:rsid w:val="00C73709"/>
    <w:rsid w:val="00C73C5A"/>
    <w:rsid w:val="00C74AAD"/>
    <w:rsid w:val="00C75260"/>
    <w:rsid w:val="00C7578E"/>
    <w:rsid w:val="00C75AA7"/>
    <w:rsid w:val="00C75B92"/>
    <w:rsid w:val="00C76187"/>
    <w:rsid w:val="00C768EC"/>
    <w:rsid w:val="00C76C79"/>
    <w:rsid w:val="00C76F18"/>
    <w:rsid w:val="00C772D9"/>
    <w:rsid w:val="00C77D6B"/>
    <w:rsid w:val="00C80C0C"/>
    <w:rsid w:val="00C80D9C"/>
    <w:rsid w:val="00C81111"/>
    <w:rsid w:val="00C81C7A"/>
    <w:rsid w:val="00C83113"/>
    <w:rsid w:val="00C831B9"/>
    <w:rsid w:val="00C83DF6"/>
    <w:rsid w:val="00C848B7"/>
    <w:rsid w:val="00C85BBF"/>
    <w:rsid w:val="00C861F7"/>
    <w:rsid w:val="00C8631A"/>
    <w:rsid w:val="00C87684"/>
    <w:rsid w:val="00C87F7C"/>
    <w:rsid w:val="00C90203"/>
    <w:rsid w:val="00C90A22"/>
    <w:rsid w:val="00C9272B"/>
    <w:rsid w:val="00C93226"/>
    <w:rsid w:val="00C93478"/>
    <w:rsid w:val="00C934B7"/>
    <w:rsid w:val="00C93F85"/>
    <w:rsid w:val="00C94282"/>
    <w:rsid w:val="00C952B3"/>
    <w:rsid w:val="00C95DD6"/>
    <w:rsid w:val="00CA0C1B"/>
    <w:rsid w:val="00CA112E"/>
    <w:rsid w:val="00CA1873"/>
    <w:rsid w:val="00CA1F11"/>
    <w:rsid w:val="00CA2954"/>
    <w:rsid w:val="00CA2AEE"/>
    <w:rsid w:val="00CA4E6C"/>
    <w:rsid w:val="00CA5C1B"/>
    <w:rsid w:val="00CA5E74"/>
    <w:rsid w:val="00CA61B0"/>
    <w:rsid w:val="00CA7649"/>
    <w:rsid w:val="00CB0195"/>
    <w:rsid w:val="00CB0233"/>
    <w:rsid w:val="00CB035B"/>
    <w:rsid w:val="00CB0B2A"/>
    <w:rsid w:val="00CB1694"/>
    <w:rsid w:val="00CB221B"/>
    <w:rsid w:val="00CB2ECB"/>
    <w:rsid w:val="00CB3B50"/>
    <w:rsid w:val="00CB4B21"/>
    <w:rsid w:val="00CB5047"/>
    <w:rsid w:val="00CB55DD"/>
    <w:rsid w:val="00CB572E"/>
    <w:rsid w:val="00CB62B7"/>
    <w:rsid w:val="00CB78D0"/>
    <w:rsid w:val="00CB7963"/>
    <w:rsid w:val="00CB7A97"/>
    <w:rsid w:val="00CB7C3C"/>
    <w:rsid w:val="00CB7F77"/>
    <w:rsid w:val="00CC3B82"/>
    <w:rsid w:val="00CC3FEC"/>
    <w:rsid w:val="00CC407B"/>
    <w:rsid w:val="00CC4CDC"/>
    <w:rsid w:val="00CC4F68"/>
    <w:rsid w:val="00CC50C5"/>
    <w:rsid w:val="00CC5B4D"/>
    <w:rsid w:val="00CC60A1"/>
    <w:rsid w:val="00CC6BAB"/>
    <w:rsid w:val="00CC73CC"/>
    <w:rsid w:val="00CC740E"/>
    <w:rsid w:val="00CC7C42"/>
    <w:rsid w:val="00CC7DC5"/>
    <w:rsid w:val="00CD05A1"/>
    <w:rsid w:val="00CD0A2E"/>
    <w:rsid w:val="00CD21A7"/>
    <w:rsid w:val="00CD226A"/>
    <w:rsid w:val="00CD2C94"/>
    <w:rsid w:val="00CD3B63"/>
    <w:rsid w:val="00CD461B"/>
    <w:rsid w:val="00CD60E8"/>
    <w:rsid w:val="00CD6222"/>
    <w:rsid w:val="00CD7330"/>
    <w:rsid w:val="00CE01DC"/>
    <w:rsid w:val="00CE0FA6"/>
    <w:rsid w:val="00CE17E9"/>
    <w:rsid w:val="00CE22FE"/>
    <w:rsid w:val="00CE2623"/>
    <w:rsid w:val="00CE2683"/>
    <w:rsid w:val="00CE2DD1"/>
    <w:rsid w:val="00CE2FC1"/>
    <w:rsid w:val="00CE3A69"/>
    <w:rsid w:val="00CE5FCB"/>
    <w:rsid w:val="00CE6931"/>
    <w:rsid w:val="00CE69D3"/>
    <w:rsid w:val="00CE6AF2"/>
    <w:rsid w:val="00CE7DF6"/>
    <w:rsid w:val="00CF05EA"/>
    <w:rsid w:val="00CF10AE"/>
    <w:rsid w:val="00CF2143"/>
    <w:rsid w:val="00CF2434"/>
    <w:rsid w:val="00CF2518"/>
    <w:rsid w:val="00CF2AB3"/>
    <w:rsid w:val="00CF34C6"/>
    <w:rsid w:val="00CF3CEE"/>
    <w:rsid w:val="00CF4611"/>
    <w:rsid w:val="00CF4CD7"/>
    <w:rsid w:val="00CF4DDB"/>
    <w:rsid w:val="00CF53CB"/>
    <w:rsid w:val="00CF5702"/>
    <w:rsid w:val="00CF5829"/>
    <w:rsid w:val="00CF5BF4"/>
    <w:rsid w:val="00CF66F8"/>
    <w:rsid w:val="00CF67F9"/>
    <w:rsid w:val="00CF6F57"/>
    <w:rsid w:val="00CF79E4"/>
    <w:rsid w:val="00CF7FA7"/>
    <w:rsid w:val="00D00196"/>
    <w:rsid w:val="00D00579"/>
    <w:rsid w:val="00D022D4"/>
    <w:rsid w:val="00D02D25"/>
    <w:rsid w:val="00D04785"/>
    <w:rsid w:val="00D04DAF"/>
    <w:rsid w:val="00D05895"/>
    <w:rsid w:val="00D05C52"/>
    <w:rsid w:val="00D069C7"/>
    <w:rsid w:val="00D06B95"/>
    <w:rsid w:val="00D103DA"/>
    <w:rsid w:val="00D10D94"/>
    <w:rsid w:val="00D10FAB"/>
    <w:rsid w:val="00D11957"/>
    <w:rsid w:val="00D11B02"/>
    <w:rsid w:val="00D11E5B"/>
    <w:rsid w:val="00D122B7"/>
    <w:rsid w:val="00D12ACD"/>
    <w:rsid w:val="00D12B18"/>
    <w:rsid w:val="00D12ECE"/>
    <w:rsid w:val="00D134E6"/>
    <w:rsid w:val="00D13D26"/>
    <w:rsid w:val="00D14105"/>
    <w:rsid w:val="00D14B0D"/>
    <w:rsid w:val="00D14B4F"/>
    <w:rsid w:val="00D15B09"/>
    <w:rsid w:val="00D15E0D"/>
    <w:rsid w:val="00D1618A"/>
    <w:rsid w:val="00D221AE"/>
    <w:rsid w:val="00D22DBB"/>
    <w:rsid w:val="00D230FB"/>
    <w:rsid w:val="00D233CF"/>
    <w:rsid w:val="00D23AE5"/>
    <w:rsid w:val="00D240EF"/>
    <w:rsid w:val="00D24FED"/>
    <w:rsid w:val="00D25C8C"/>
    <w:rsid w:val="00D27053"/>
    <w:rsid w:val="00D27578"/>
    <w:rsid w:val="00D27898"/>
    <w:rsid w:val="00D27E8E"/>
    <w:rsid w:val="00D31138"/>
    <w:rsid w:val="00D33D1B"/>
    <w:rsid w:val="00D34335"/>
    <w:rsid w:val="00D34CC8"/>
    <w:rsid w:val="00D358CD"/>
    <w:rsid w:val="00D36111"/>
    <w:rsid w:val="00D4015A"/>
    <w:rsid w:val="00D40FF4"/>
    <w:rsid w:val="00D41058"/>
    <w:rsid w:val="00D415A9"/>
    <w:rsid w:val="00D416C8"/>
    <w:rsid w:val="00D42FC3"/>
    <w:rsid w:val="00D43438"/>
    <w:rsid w:val="00D4407B"/>
    <w:rsid w:val="00D44310"/>
    <w:rsid w:val="00D44DB6"/>
    <w:rsid w:val="00D44E37"/>
    <w:rsid w:val="00D45B7D"/>
    <w:rsid w:val="00D45C13"/>
    <w:rsid w:val="00D4669E"/>
    <w:rsid w:val="00D46AA9"/>
    <w:rsid w:val="00D47114"/>
    <w:rsid w:val="00D47424"/>
    <w:rsid w:val="00D50302"/>
    <w:rsid w:val="00D5038E"/>
    <w:rsid w:val="00D5074C"/>
    <w:rsid w:val="00D50CF0"/>
    <w:rsid w:val="00D51E02"/>
    <w:rsid w:val="00D52886"/>
    <w:rsid w:val="00D5357D"/>
    <w:rsid w:val="00D5392B"/>
    <w:rsid w:val="00D53C1E"/>
    <w:rsid w:val="00D54956"/>
    <w:rsid w:val="00D54E4E"/>
    <w:rsid w:val="00D55AF3"/>
    <w:rsid w:val="00D55D5C"/>
    <w:rsid w:val="00D55FE3"/>
    <w:rsid w:val="00D56BEF"/>
    <w:rsid w:val="00D5782A"/>
    <w:rsid w:val="00D579EB"/>
    <w:rsid w:val="00D57BF6"/>
    <w:rsid w:val="00D57F8B"/>
    <w:rsid w:val="00D60360"/>
    <w:rsid w:val="00D62A69"/>
    <w:rsid w:val="00D62B26"/>
    <w:rsid w:val="00D63525"/>
    <w:rsid w:val="00D64368"/>
    <w:rsid w:val="00D648C5"/>
    <w:rsid w:val="00D65021"/>
    <w:rsid w:val="00D65183"/>
    <w:rsid w:val="00D65C62"/>
    <w:rsid w:val="00D65CC2"/>
    <w:rsid w:val="00D665DC"/>
    <w:rsid w:val="00D66A37"/>
    <w:rsid w:val="00D66AF8"/>
    <w:rsid w:val="00D67657"/>
    <w:rsid w:val="00D7001C"/>
    <w:rsid w:val="00D70813"/>
    <w:rsid w:val="00D70C7F"/>
    <w:rsid w:val="00D71EC4"/>
    <w:rsid w:val="00D72246"/>
    <w:rsid w:val="00D72A60"/>
    <w:rsid w:val="00D72F36"/>
    <w:rsid w:val="00D737B6"/>
    <w:rsid w:val="00D73C5A"/>
    <w:rsid w:val="00D74D60"/>
    <w:rsid w:val="00D74F0D"/>
    <w:rsid w:val="00D7575A"/>
    <w:rsid w:val="00D75B74"/>
    <w:rsid w:val="00D761FA"/>
    <w:rsid w:val="00D76D95"/>
    <w:rsid w:val="00D77159"/>
    <w:rsid w:val="00D77239"/>
    <w:rsid w:val="00D77519"/>
    <w:rsid w:val="00D7789D"/>
    <w:rsid w:val="00D809E7"/>
    <w:rsid w:val="00D80B99"/>
    <w:rsid w:val="00D81090"/>
    <w:rsid w:val="00D8144C"/>
    <w:rsid w:val="00D8200A"/>
    <w:rsid w:val="00D825FE"/>
    <w:rsid w:val="00D82ABF"/>
    <w:rsid w:val="00D842B3"/>
    <w:rsid w:val="00D85632"/>
    <w:rsid w:val="00D8582C"/>
    <w:rsid w:val="00D86291"/>
    <w:rsid w:val="00D86861"/>
    <w:rsid w:val="00D87CEF"/>
    <w:rsid w:val="00D90DE9"/>
    <w:rsid w:val="00D90E0D"/>
    <w:rsid w:val="00D9133C"/>
    <w:rsid w:val="00D92C8C"/>
    <w:rsid w:val="00D93416"/>
    <w:rsid w:val="00D936FE"/>
    <w:rsid w:val="00D93740"/>
    <w:rsid w:val="00D93C06"/>
    <w:rsid w:val="00D949AD"/>
    <w:rsid w:val="00D94F1C"/>
    <w:rsid w:val="00D95099"/>
    <w:rsid w:val="00D97533"/>
    <w:rsid w:val="00DA08C3"/>
    <w:rsid w:val="00DA0C62"/>
    <w:rsid w:val="00DA0DD4"/>
    <w:rsid w:val="00DA25F6"/>
    <w:rsid w:val="00DA2AEE"/>
    <w:rsid w:val="00DA2DE6"/>
    <w:rsid w:val="00DA32F8"/>
    <w:rsid w:val="00DA3AFE"/>
    <w:rsid w:val="00DA4952"/>
    <w:rsid w:val="00DA4B26"/>
    <w:rsid w:val="00DA5B3E"/>
    <w:rsid w:val="00DA65E2"/>
    <w:rsid w:val="00DA7597"/>
    <w:rsid w:val="00DB050C"/>
    <w:rsid w:val="00DB0680"/>
    <w:rsid w:val="00DB0853"/>
    <w:rsid w:val="00DB0C21"/>
    <w:rsid w:val="00DB11A8"/>
    <w:rsid w:val="00DB1811"/>
    <w:rsid w:val="00DB18C8"/>
    <w:rsid w:val="00DB3242"/>
    <w:rsid w:val="00DB3621"/>
    <w:rsid w:val="00DB3D91"/>
    <w:rsid w:val="00DB44A3"/>
    <w:rsid w:val="00DB44D9"/>
    <w:rsid w:val="00DB47BB"/>
    <w:rsid w:val="00DB4A08"/>
    <w:rsid w:val="00DB4F45"/>
    <w:rsid w:val="00DB722C"/>
    <w:rsid w:val="00DB74B4"/>
    <w:rsid w:val="00DB7D0C"/>
    <w:rsid w:val="00DB7D1D"/>
    <w:rsid w:val="00DB7DC5"/>
    <w:rsid w:val="00DC0D86"/>
    <w:rsid w:val="00DC156B"/>
    <w:rsid w:val="00DC1649"/>
    <w:rsid w:val="00DC16D0"/>
    <w:rsid w:val="00DC193A"/>
    <w:rsid w:val="00DC215A"/>
    <w:rsid w:val="00DC2651"/>
    <w:rsid w:val="00DC2AD7"/>
    <w:rsid w:val="00DC407B"/>
    <w:rsid w:val="00DC4B33"/>
    <w:rsid w:val="00DC5C72"/>
    <w:rsid w:val="00DC6E9A"/>
    <w:rsid w:val="00DC6FAA"/>
    <w:rsid w:val="00DC7596"/>
    <w:rsid w:val="00DC7AD1"/>
    <w:rsid w:val="00DC7CCC"/>
    <w:rsid w:val="00DD043A"/>
    <w:rsid w:val="00DD0E0A"/>
    <w:rsid w:val="00DD0F24"/>
    <w:rsid w:val="00DD13B0"/>
    <w:rsid w:val="00DD20FC"/>
    <w:rsid w:val="00DD2906"/>
    <w:rsid w:val="00DD356D"/>
    <w:rsid w:val="00DD37CB"/>
    <w:rsid w:val="00DD45F1"/>
    <w:rsid w:val="00DD6631"/>
    <w:rsid w:val="00DD7E6D"/>
    <w:rsid w:val="00DE2558"/>
    <w:rsid w:val="00DE3C34"/>
    <w:rsid w:val="00DE3EB1"/>
    <w:rsid w:val="00DE463D"/>
    <w:rsid w:val="00DE4867"/>
    <w:rsid w:val="00DE5247"/>
    <w:rsid w:val="00DE6077"/>
    <w:rsid w:val="00DE6779"/>
    <w:rsid w:val="00DE7D6A"/>
    <w:rsid w:val="00DF011F"/>
    <w:rsid w:val="00DF1291"/>
    <w:rsid w:val="00DF13C6"/>
    <w:rsid w:val="00DF1FD8"/>
    <w:rsid w:val="00DF4030"/>
    <w:rsid w:val="00DF46F8"/>
    <w:rsid w:val="00DF4E23"/>
    <w:rsid w:val="00DF5AB8"/>
    <w:rsid w:val="00DF73B0"/>
    <w:rsid w:val="00DF77DF"/>
    <w:rsid w:val="00DF77F6"/>
    <w:rsid w:val="00DF780D"/>
    <w:rsid w:val="00E0002B"/>
    <w:rsid w:val="00E00DD9"/>
    <w:rsid w:val="00E00EAD"/>
    <w:rsid w:val="00E0118F"/>
    <w:rsid w:val="00E0135D"/>
    <w:rsid w:val="00E01524"/>
    <w:rsid w:val="00E01F9A"/>
    <w:rsid w:val="00E0287E"/>
    <w:rsid w:val="00E02F6A"/>
    <w:rsid w:val="00E03DEB"/>
    <w:rsid w:val="00E04B0B"/>
    <w:rsid w:val="00E050C0"/>
    <w:rsid w:val="00E058DC"/>
    <w:rsid w:val="00E05B8D"/>
    <w:rsid w:val="00E067F0"/>
    <w:rsid w:val="00E06C9C"/>
    <w:rsid w:val="00E1003B"/>
    <w:rsid w:val="00E103B1"/>
    <w:rsid w:val="00E1103D"/>
    <w:rsid w:val="00E12F3B"/>
    <w:rsid w:val="00E13349"/>
    <w:rsid w:val="00E134E1"/>
    <w:rsid w:val="00E136B6"/>
    <w:rsid w:val="00E13958"/>
    <w:rsid w:val="00E13996"/>
    <w:rsid w:val="00E13BD9"/>
    <w:rsid w:val="00E13D17"/>
    <w:rsid w:val="00E14531"/>
    <w:rsid w:val="00E15A35"/>
    <w:rsid w:val="00E16253"/>
    <w:rsid w:val="00E1633D"/>
    <w:rsid w:val="00E1695D"/>
    <w:rsid w:val="00E170E0"/>
    <w:rsid w:val="00E17EF4"/>
    <w:rsid w:val="00E17F01"/>
    <w:rsid w:val="00E17F72"/>
    <w:rsid w:val="00E207B7"/>
    <w:rsid w:val="00E209B8"/>
    <w:rsid w:val="00E20B51"/>
    <w:rsid w:val="00E2118E"/>
    <w:rsid w:val="00E21632"/>
    <w:rsid w:val="00E21C9F"/>
    <w:rsid w:val="00E2238D"/>
    <w:rsid w:val="00E235A5"/>
    <w:rsid w:val="00E24C1C"/>
    <w:rsid w:val="00E24D52"/>
    <w:rsid w:val="00E24E05"/>
    <w:rsid w:val="00E2509D"/>
    <w:rsid w:val="00E27B02"/>
    <w:rsid w:val="00E307C1"/>
    <w:rsid w:val="00E311EC"/>
    <w:rsid w:val="00E3130F"/>
    <w:rsid w:val="00E314D2"/>
    <w:rsid w:val="00E31CEC"/>
    <w:rsid w:val="00E31E45"/>
    <w:rsid w:val="00E329EF"/>
    <w:rsid w:val="00E330B1"/>
    <w:rsid w:val="00E33DB2"/>
    <w:rsid w:val="00E342E6"/>
    <w:rsid w:val="00E34718"/>
    <w:rsid w:val="00E34C05"/>
    <w:rsid w:val="00E35B51"/>
    <w:rsid w:val="00E35D13"/>
    <w:rsid w:val="00E35E3A"/>
    <w:rsid w:val="00E35F36"/>
    <w:rsid w:val="00E36174"/>
    <w:rsid w:val="00E36294"/>
    <w:rsid w:val="00E36AF7"/>
    <w:rsid w:val="00E3714F"/>
    <w:rsid w:val="00E374A1"/>
    <w:rsid w:val="00E41049"/>
    <w:rsid w:val="00E41C09"/>
    <w:rsid w:val="00E41C30"/>
    <w:rsid w:val="00E42404"/>
    <w:rsid w:val="00E4240D"/>
    <w:rsid w:val="00E43114"/>
    <w:rsid w:val="00E434F2"/>
    <w:rsid w:val="00E44A30"/>
    <w:rsid w:val="00E44A9A"/>
    <w:rsid w:val="00E45624"/>
    <w:rsid w:val="00E4661F"/>
    <w:rsid w:val="00E46734"/>
    <w:rsid w:val="00E46BB4"/>
    <w:rsid w:val="00E470A1"/>
    <w:rsid w:val="00E503DF"/>
    <w:rsid w:val="00E51337"/>
    <w:rsid w:val="00E51732"/>
    <w:rsid w:val="00E5185A"/>
    <w:rsid w:val="00E51B0B"/>
    <w:rsid w:val="00E5266E"/>
    <w:rsid w:val="00E53513"/>
    <w:rsid w:val="00E53DC1"/>
    <w:rsid w:val="00E54E16"/>
    <w:rsid w:val="00E556BD"/>
    <w:rsid w:val="00E561F2"/>
    <w:rsid w:val="00E56B40"/>
    <w:rsid w:val="00E57F9B"/>
    <w:rsid w:val="00E601E9"/>
    <w:rsid w:val="00E61017"/>
    <w:rsid w:val="00E61B4E"/>
    <w:rsid w:val="00E621EB"/>
    <w:rsid w:val="00E6273A"/>
    <w:rsid w:val="00E62E18"/>
    <w:rsid w:val="00E63089"/>
    <w:rsid w:val="00E63775"/>
    <w:rsid w:val="00E63CBF"/>
    <w:rsid w:val="00E63E9A"/>
    <w:rsid w:val="00E64B52"/>
    <w:rsid w:val="00E650F6"/>
    <w:rsid w:val="00E65738"/>
    <w:rsid w:val="00E6659F"/>
    <w:rsid w:val="00E66623"/>
    <w:rsid w:val="00E66839"/>
    <w:rsid w:val="00E67218"/>
    <w:rsid w:val="00E67576"/>
    <w:rsid w:val="00E675E1"/>
    <w:rsid w:val="00E70ACA"/>
    <w:rsid w:val="00E70B04"/>
    <w:rsid w:val="00E70DB5"/>
    <w:rsid w:val="00E713E1"/>
    <w:rsid w:val="00E718F8"/>
    <w:rsid w:val="00E737A2"/>
    <w:rsid w:val="00E74084"/>
    <w:rsid w:val="00E753D7"/>
    <w:rsid w:val="00E75C0D"/>
    <w:rsid w:val="00E770AD"/>
    <w:rsid w:val="00E80E9C"/>
    <w:rsid w:val="00E8178D"/>
    <w:rsid w:val="00E81A07"/>
    <w:rsid w:val="00E8281A"/>
    <w:rsid w:val="00E832CD"/>
    <w:rsid w:val="00E83E9F"/>
    <w:rsid w:val="00E8450A"/>
    <w:rsid w:val="00E87B35"/>
    <w:rsid w:val="00E9030A"/>
    <w:rsid w:val="00E906D7"/>
    <w:rsid w:val="00E91B73"/>
    <w:rsid w:val="00E92713"/>
    <w:rsid w:val="00E92800"/>
    <w:rsid w:val="00E92C4A"/>
    <w:rsid w:val="00E93001"/>
    <w:rsid w:val="00E93355"/>
    <w:rsid w:val="00E938D2"/>
    <w:rsid w:val="00E94820"/>
    <w:rsid w:val="00E94BD0"/>
    <w:rsid w:val="00E95A09"/>
    <w:rsid w:val="00E95BA4"/>
    <w:rsid w:val="00E96119"/>
    <w:rsid w:val="00E96877"/>
    <w:rsid w:val="00E9716A"/>
    <w:rsid w:val="00E97A63"/>
    <w:rsid w:val="00EA04EA"/>
    <w:rsid w:val="00EA05F7"/>
    <w:rsid w:val="00EA1668"/>
    <w:rsid w:val="00EA186E"/>
    <w:rsid w:val="00EA1B89"/>
    <w:rsid w:val="00EA1DEA"/>
    <w:rsid w:val="00EA1F87"/>
    <w:rsid w:val="00EA2ED6"/>
    <w:rsid w:val="00EA3144"/>
    <w:rsid w:val="00EA3162"/>
    <w:rsid w:val="00EA3273"/>
    <w:rsid w:val="00EA3679"/>
    <w:rsid w:val="00EA3917"/>
    <w:rsid w:val="00EA3AE5"/>
    <w:rsid w:val="00EA4087"/>
    <w:rsid w:val="00EA4AE0"/>
    <w:rsid w:val="00EA4FCB"/>
    <w:rsid w:val="00EA6139"/>
    <w:rsid w:val="00EB013B"/>
    <w:rsid w:val="00EB1866"/>
    <w:rsid w:val="00EB1E33"/>
    <w:rsid w:val="00EB2C8B"/>
    <w:rsid w:val="00EB2E52"/>
    <w:rsid w:val="00EB3BF5"/>
    <w:rsid w:val="00EB4EFA"/>
    <w:rsid w:val="00EB53F6"/>
    <w:rsid w:val="00EB6499"/>
    <w:rsid w:val="00EB65E5"/>
    <w:rsid w:val="00EB6615"/>
    <w:rsid w:val="00EB6F05"/>
    <w:rsid w:val="00EB77E7"/>
    <w:rsid w:val="00EC0504"/>
    <w:rsid w:val="00EC09C2"/>
    <w:rsid w:val="00EC0D4C"/>
    <w:rsid w:val="00EC0D90"/>
    <w:rsid w:val="00EC1585"/>
    <w:rsid w:val="00EC2087"/>
    <w:rsid w:val="00EC2A8A"/>
    <w:rsid w:val="00EC36C2"/>
    <w:rsid w:val="00EC43C0"/>
    <w:rsid w:val="00EC46AB"/>
    <w:rsid w:val="00EC591A"/>
    <w:rsid w:val="00EC5B86"/>
    <w:rsid w:val="00EC5DA9"/>
    <w:rsid w:val="00EC6607"/>
    <w:rsid w:val="00EC6665"/>
    <w:rsid w:val="00EC6CDF"/>
    <w:rsid w:val="00EC6D27"/>
    <w:rsid w:val="00EC7500"/>
    <w:rsid w:val="00ED07DE"/>
    <w:rsid w:val="00ED101A"/>
    <w:rsid w:val="00ED2CF1"/>
    <w:rsid w:val="00ED31EB"/>
    <w:rsid w:val="00ED52BD"/>
    <w:rsid w:val="00ED5470"/>
    <w:rsid w:val="00ED55E3"/>
    <w:rsid w:val="00ED6474"/>
    <w:rsid w:val="00ED6A3B"/>
    <w:rsid w:val="00EE0564"/>
    <w:rsid w:val="00EE098E"/>
    <w:rsid w:val="00EE0ADE"/>
    <w:rsid w:val="00EE1975"/>
    <w:rsid w:val="00EE23BC"/>
    <w:rsid w:val="00EE49F3"/>
    <w:rsid w:val="00EE5016"/>
    <w:rsid w:val="00EE514A"/>
    <w:rsid w:val="00EF02B1"/>
    <w:rsid w:val="00EF0532"/>
    <w:rsid w:val="00EF120C"/>
    <w:rsid w:val="00EF18E0"/>
    <w:rsid w:val="00EF228B"/>
    <w:rsid w:val="00EF2424"/>
    <w:rsid w:val="00EF39C3"/>
    <w:rsid w:val="00EF424B"/>
    <w:rsid w:val="00EF468D"/>
    <w:rsid w:val="00EF4DCD"/>
    <w:rsid w:val="00EF5309"/>
    <w:rsid w:val="00EF53EB"/>
    <w:rsid w:val="00EF57D7"/>
    <w:rsid w:val="00EF5EE6"/>
    <w:rsid w:val="00EF6771"/>
    <w:rsid w:val="00EF6F91"/>
    <w:rsid w:val="00EF7783"/>
    <w:rsid w:val="00EF7BCA"/>
    <w:rsid w:val="00EF7C0F"/>
    <w:rsid w:val="00F00295"/>
    <w:rsid w:val="00F00B01"/>
    <w:rsid w:val="00F00C1F"/>
    <w:rsid w:val="00F01966"/>
    <w:rsid w:val="00F02BAA"/>
    <w:rsid w:val="00F03227"/>
    <w:rsid w:val="00F03386"/>
    <w:rsid w:val="00F03D87"/>
    <w:rsid w:val="00F044B0"/>
    <w:rsid w:val="00F04BFC"/>
    <w:rsid w:val="00F05FEE"/>
    <w:rsid w:val="00F06B44"/>
    <w:rsid w:val="00F10673"/>
    <w:rsid w:val="00F10DB7"/>
    <w:rsid w:val="00F11AA8"/>
    <w:rsid w:val="00F12603"/>
    <w:rsid w:val="00F13E4C"/>
    <w:rsid w:val="00F1591B"/>
    <w:rsid w:val="00F161A8"/>
    <w:rsid w:val="00F17FCF"/>
    <w:rsid w:val="00F20153"/>
    <w:rsid w:val="00F20A34"/>
    <w:rsid w:val="00F20BDA"/>
    <w:rsid w:val="00F212DB"/>
    <w:rsid w:val="00F21629"/>
    <w:rsid w:val="00F22BAA"/>
    <w:rsid w:val="00F23906"/>
    <w:rsid w:val="00F24D0B"/>
    <w:rsid w:val="00F25558"/>
    <w:rsid w:val="00F25BFA"/>
    <w:rsid w:val="00F267F2"/>
    <w:rsid w:val="00F26B37"/>
    <w:rsid w:val="00F30D7A"/>
    <w:rsid w:val="00F30EA6"/>
    <w:rsid w:val="00F31860"/>
    <w:rsid w:val="00F31D2B"/>
    <w:rsid w:val="00F31D61"/>
    <w:rsid w:val="00F3205B"/>
    <w:rsid w:val="00F32499"/>
    <w:rsid w:val="00F3279E"/>
    <w:rsid w:val="00F3353B"/>
    <w:rsid w:val="00F33DE3"/>
    <w:rsid w:val="00F345B9"/>
    <w:rsid w:val="00F35A69"/>
    <w:rsid w:val="00F360E0"/>
    <w:rsid w:val="00F363C3"/>
    <w:rsid w:val="00F36704"/>
    <w:rsid w:val="00F36BCE"/>
    <w:rsid w:val="00F36DDD"/>
    <w:rsid w:val="00F37D50"/>
    <w:rsid w:val="00F37D9B"/>
    <w:rsid w:val="00F40771"/>
    <w:rsid w:val="00F4078D"/>
    <w:rsid w:val="00F41202"/>
    <w:rsid w:val="00F41F6E"/>
    <w:rsid w:val="00F4279D"/>
    <w:rsid w:val="00F4292A"/>
    <w:rsid w:val="00F43005"/>
    <w:rsid w:val="00F43DD4"/>
    <w:rsid w:val="00F43E10"/>
    <w:rsid w:val="00F43E85"/>
    <w:rsid w:val="00F44DE4"/>
    <w:rsid w:val="00F45A88"/>
    <w:rsid w:val="00F46FE5"/>
    <w:rsid w:val="00F47F81"/>
    <w:rsid w:val="00F51410"/>
    <w:rsid w:val="00F51BED"/>
    <w:rsid w:val="00F53B03"/>
    <w:rsid w:val="00F54390"/>
    <w:rsid w:val="00F54B2C"/>
    <w:rsid w:val="00F555C8"/>
    <w:rsid w:val="00F5585B"/>
    <w:rsid w:val="00F55AF7"/>
    <w:rsid w:val="00F55DA1"/>
    <w:rsid w:val="00F55DB9"/>
    <w:rsid w:val="00F55EA7"/>
    <w:rsid w:val="00F56000"/>
    <w:rsid w:val="00F565A8"/>
    <w:rsid w:val="00F567CC"/>
    <w:rsid w:val="00F56C99"/>
    <w:rsid w:val="00F57657"/>
    <w:rsid w:val="00F60B27"/>
    <w:rsid w:val="00F6108C"/>
    <w:rsid w:val="00F615DB"/>
    <w:rsid w:val="00F61AF5"/>
    <w:rsid w:val="00F61D62"/>
    <w:rsid w:val="00F62274"/>
    <w:rsid w:val="00F625C3"/>
    <w:rsid w:val="00F62734"/>
    <w:rsid w:val="00F62B70"/>
    <w:rsid w:val="00F62CC8"/>
    <w:rsid w:val="00F62E1A"/>
    <w:rsid w:val="00F63132"/>
    <w:rsid w:val="00F64180"/>
    <w:rsid w:val="00F64356"/>
    <w:rsid w:val="00F64847"/>
    <w:rsid w:val="00F655CD"/>
    <w:rsid w:val="00F65749"/>
    <w:rsid w:val="00F66098"/>
    <w:rsid w:val="00F67342"/>
    <w:rsid w:val="00F67B44"/>
    <w:rsid w:val="00F67CE9"/>
    <w:rsid w:val="00F67FF1"/>
    <w:rsid w:val="00F7120C"/>
    <w:rsid w:val="00F71F74"/>
    <w:rsid w:val="00F728EC"/>
    <w:rsid w:val="00F72B88"/>
    <w:rsid w:val="00F730E0"/>
    <w:rsid w:val="00F73D52"/>
    <w:rsid w:val="00F73DB8"/>
    <w:rsid w:val="00F73DCB"/>
    <w:rsid w:val="00F74713"/>
    <w:rsid w:val="00F7475D"/>
    <w:rsid w:val="00F74DCC"/>
    <w:rsid w:val="00F767F2"/>
    <w:rsid w:val="00F7708E"/>
    <w:rsid w:val="00F77A95"/>
    <w:rsid w:val="00F77FF3"/>
    <w:rsid w:val="00F808AF"/>
    <w:rsid w:val="00F80A61"/>
    <w:rsid w:val="00F80A86"/>
    <w:rsid w:val="00F80D24"/>
    <w:rsid w:val="00F8231E"/>
    <w:rsid w:val="00F8318E"/>
    <w:rsid w:val="00F83268"/>
    <w:rsid w:val="00F83880"/>
    <w:rsid w:val="00F8407B"/>
    <w:rsid w:val="00F841BE"/>
    <w:rsid w:val="00F84547"/>
    <w:rsid w:val="00F85843"/>
    <w:rsid w:val="00F85CCF"/>
    <w:rsid w:val="00F87769"/>
    <w:rsid w:val="00F87CF7"/>
    <w:rsid w:val="00F90120"/>
    <w:rsid w:val="00F906AD"/>
    <w:rsid w:val="00F90ED2"/>
    <w:rsid w:val="00F91239"/>
    <w:rsid w:val="00F91975"/>
    <w:rsid w:val="00F9381E"/>
    <w:rsid w:val="00F93B89"/>
    <w:rsid w:val="00F93DC3"/>
    <w:rsid w:val="00F946BC"/>
    <w:rsid w:val="00F9489C"/>
    <w:rsid w:val="00F94A57"/>
    <w:rsid w:val="00F94F97"/>
    <w:rsid w:val="00F95785"/>
    <w:rsid w:val="00F95D76"/>
    <w:rsid w:val="00F962F7"/>
    <w:rsid w:val="00F97636"/>
    <w:rsid w:val="00F9799C"/>
    <w:rsid w:val="00F97A3E"/>
    <w:rsid w:val="00FA0D5B"/>
    <w:rsid w:val="00FA13E0"/>
    <w:rsid w:val="00FA1511"/>
    <w:rsid w:val="00FA2032"/>
    <w:rsid w:val="00FA2626"/>
    <w:rsid w:val="00FA3B62"/>
    <w:rsid w:val="00FA44BF"/>
    <w:rsid w:val="00FA526D"/>
    <w:rsid w:val="00FA5BBD"/>
    <w:rsid w:val="00FA61F7"/>
    <w:rsid w:val="00FA7B90"/>
    <w:rsid w:val="00FB0BE6"/>
    <w:rsid w:val="00FB0FCF"/>
    <w:rsid w:val="00FB1A36"/>
    <w:rsid w:val="00FB2333"/>
    <w:rsid w:val="00FB246A"/>
    <w:rsid w:val="00FB3795"/>
    <w:rsid w:val="00FB3BE0"/>
    <w:rsid w:val="00FB4097"/>
    <w:rsid w:val="00FB4137"/>
    <w:rsid w:val="00FB41B0"/>
    <w:rsid w:val="00FB42E8"/>
    <w:rsid w:val="00FB4731"/>
    <w:rsid w:val="00FB4E89"/>
    <w:rsid w:val="00FB4F7E"/>
    <w:rsid w:val="00FB7228"/>
    <w:rsid w:val="00FB73C3"/>
    <w:rsid w:val="00FB76B4"/>
    <w:rsid w:val="00FB789A"/>
    <w:rsid w:val="00FB79D8"/>
    <w:rsid w:val="00FC0436"/>
    <w:rsid w:val="00FC09C2"/>
    <w:rsid w:val="00FC1A13"/>
    <w:rsid w:val="00FC1DBA"/>
    <w:rsid w:val="00FC23DD"/>
    <w:rsid w:val="00FC2954"/>
    <w:rsid w:val="00FC3A62"/>
    <w:rsid w:val="00FC4AEA"/>
    <w:rsid w:val="00FC6B3C"/>
    <w:rsid w:val="00FC6BF1"/>
    <w:rsid w:val="00FC6CE8"/>
    <w:rsid w:val="00FC6E50"/>
    <w:rsid w:val="00FD079B"/>
    <w:rsid w:val="00FD0B09"/>
    <w:rsid w:val="00FD1612"/>
    <w:rsid w:val="00FD1C63"/>
    <w:rsid w:val="00FD1DC8"/>
    <w:rsid w:val="00FD1EF5"/>
    <w:rsid w:val="00FD21D3"/>
    <w:rsid w:val="00FD3CAE"/>
    <w:rsid w:val="00FD45A6"/>
    <w:rsid w:val="00FD49F0"/>
    <w:rsid w:val="00FD4A14"/>
    <w:rsid w:val="00FD6880"/>
    <w:rsid w:val="00FD72AA"/>
    <w:rsid w:val="00FD7AFE"/>
    <w:rsid w:val="00FE01D7"/>
    <w:rsid w:val="00FE10B7"/>
    <w:rsid w:val="00FE14CC"/>
    <w:rsid w:val="00FE1734"/>
    <w:rsid w:val="00FE1F19"/>
    <w:rsid w:val="00FE2147"/>
    <w:rsid w:val="00FE2844"/>
    <w:rsid w:val="00FE302C"/>
    <w:rsid w:val="00FE358B"/>
    <w:rsid w:val="00FE4DCD"/>
    <w:rsid w:val="00FE6296"/>
    <w:rsid w:val="00FE690A"/>
    <w:rsid w:val="00FE6F67"/>
    <w:rsid w:val="00FE7CDC"/>
    <w:rsid w:val="00FF04C2"/>
    <w:rsid w:val="00FF0794"/>
    <w:rsid w:val="00FF0D36"/>
    <w:rsid w:val="00FF0E9D"/>
    <w:rsid w:val="00FF10B3"/>
    <w:rsid w:val="00FF1881"/>
    <w:rsid w:val="00FF193F"/>
    <w:rsid w:val="00FF1A1F"/>
    <w:rsid w:val="00FF1AE8"/>
    <w:rsid w:val="00FF3551"/>
    <w:rsid w:val="00FF38A9"/>
    <w:rsid w:val="00FF3A28"/>
    <w:rsid w:val="00FF44AB"/>
    <w:rsid w:val="00FF4BE8"/>
    <w:rsid w:val="00FF4EA7"/>
    <w:rsid w:val="00FF4EEC"/>
    <w:rsid w:val="00FF54B6"/>
    <w:rsid w:val="00FF54F1"/>
    <w:rsid w:val="00FF5624"/>
    <w:rsid w:val="00FF5B0D"/>
    <w:rsid w:val="00FF6344"/>
    <w:rsid w:val="00FF6E58"/>
    <w:rsid w:val="00FF757F"/>
    <w:rsid w:val="00FF75A9"/>
    <w:rsid w:val="00FF7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C1A7822"/>
  <w14:defaultImageDpi w14:val="96"/>
  <w15:docId w15:val="{BDF08F6A-D224-4301-A5D3-8A0DA858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D5392B"/>
    <w:pPr>
      <w:bidi/>
    </w:pPr>
    <w:rPr>
      <w:rFonts w:ascii="Times New Roman" w:hAnsi="Times New Roman" w:cs="David"/>
      <w:sz w:val="24"/>
      <w:szCs w:val="26"/>
      <w:lang w:eastAsia="he-IL"/>
    </w:rPr>
  </w:style>
  <w:style w:type="paragraph" w:styleId="17">
    <w:name w:val="heading 1"/>
    <w:aliases w:val="????? 1 ??1,????? 1 ??1 ?? ?? ?? ?? ??,Char,Char Char,H1,H2 Char Char,H2 Char Char תו Char Char Char Char Char,H2 Char Char תו תו,Header1,Heading 1 Char Char Char Char Char Char,h1,כותרת 1 תו1,כותרת 1 תו1 תו תו תו תו תו,H2 Char,b1,Heading 10,DSG"/>
    <w:basedOn w:val="ab"/>
    <w:next w:val="ab"/>
    <w:link w:val="18"/>
    <w:qFormat/>
    <w:rsid w:val="00D5392B"/>
    <w:pPr>
      <w:keepNext/>
      <w:jc w:val="center"/>
      <w:outlineLvl w:val="0"/>
    </w:pPr>
    <w:rPr>
      <w:b/>
      <w:bCs/>
      <w:sz w:val="100"/>
      <w:szCs w:val="30"/>
    </w:rPr>
  </w:style>
  <w:style w:type="paragraph" w:styleId="25">
    <w:name w:val="heading 2"/>
    <w:aliases w:val="2,H21,H211,H2111,H21111,H2112,H212,H2121,H213,H214,H22,H221,H2211,H222,H23,H231,H24,H241,H25,H26,He,Heading 2Fake,h2,h21,s,כותרת 2 תו תו תו תו,כותרת 2 תו תו תו תו תו,כותרת 2 תו תו תו תו תו תו,כותרת 2 תו תו תו תו תו תו תו תו,רמה 4 Char,Y4 Char"/>
    <w:basedOn w:val="ab"/>
    <w:next w:val="ab"/>
    <w:link w:val="26"/>
    <w:qFormat/>
    <w:rsid w:val="00D5392B"/>
    <w:pPr>
      <w:keepNext/>
      <w:ind w:left="84" w:right="84"/>
      <w:outlineLvl w:val="1"/>
    </w:pPr>
    <w:rPr>
      <w:b/>
      <w:bCs/>
      <w:sz w:val="138"/>
      <w:szCs w:val="24"/>
    </w:rPr>
  </w:style>
  <w:style w:type="paragraph" w:styleId="36">
    <w:name w:val="heading 3"/>
    <w:aliases w:val="3,?,??,H3,Heading 3 Char Char,Heading 3 Char Char Char,Heading 3 Char Char Char Char Char,Heading 3 Char Char Char Char Char Char Char Char Char תו,Heading 3 Char Char1,Heading 31,Roman Numeral,h3,כותרת 3 תו1 תו,כותרת 3 תו1 תו1,תו,תו1,hed 3"/>
    <w:basedOn w:val="ab"/>
    <w:next w:val="ab"/>
    <w:link w:val="37"/>
    <w:qFormat/>
    <w:rsid w:val="00D5392B"/>
    <w:pPr>
      <w:keepNext/>
      <w:widowControl w:val="0"/>
      <w:tabs>
        <w:tab w:val="left" w:pos="186"/>
        <w:tab w:val="center" w:pos="2171"/>
        <w:tab w:val="left" w:pos="5472"/>
      </w:tabs>
      <w:ind w:left="186" w:hanging="283"/>
      <w:outlineLvl w:val="2"/>
    </w:pPr>
    <w:rPr>
      <w:b/>
      <w:bCs/>
      <w:sz w:val="56"/>
      <w:szCs w:val="32"/>
    </w:rPr>
  </w:style>
  <w:style w:type="paragraph" w:styleId="43">
    <w:name w:val="heading 4"/>
    <w:aliases w:val="4,41,411,42,43,44,45,46,47,48,49,4heading,4heading1,4heading11,4heading2,4heading3,4heading4,4heading5,4heading6,4heading7,4heading8,4heading9,H4,H41,H411,H42,H43,H44,H45,H46,H47,H48,H49,h4,l4,l41,l411,l42,l43,l44,l45,l46,l47,l48,l49,hed4"/>
    <w:basedOn w:val="ab"/>
    <w:next w:val="ab"/>
    <w:link w:val="44"/>
    <w:qFormat/>
    <w:rsid w:val="00D5392B"/>
    <w:pPr>
      <w:keepNext/>
      <w:numPr>
        <w:ilvl w:val="3"/>
        <w:numId w:val="5"/>
      </w:numPr>
      <w:outlineLvl w:val="3"/>
    </w:pPr>
    <w:rPr>
      <w:b/>
      <w:bCs/>
      <w:sz w:val="138"/>
      <w:szCs w:val="24"/>
    </w:rPr>
  </w:style>
  <w:style w:type="paragraph" w:styleId="5">
    <w:name w:val="heading 5"/>
    <w:aliases w:val="5,H5,Hn5,blue,blue תו,blue תו תו,h5,hed 5,hed5,כותרת 51"/>
    <w:basedOn w:val="ab"/>
    <w:next w:val="ab"/>
    <w:link w:val="50"/>
    <w:qFormat/>
    <w:rsid w:val="00D5392B"/>
    <w:pPr>
      <w:spacing w:before="240" w:after="60"/>
      <w:outlineLvl w:val="4"/>
    </w:pPr>
    <w:rPr>
      <w:b/>
      <w:bCs/>
      <w:i/>
      <w:iCs/>
      <w:sz w:val="26"/>
    </w:rPr>
  </w:style>
  <w:style w:type="paragraph" w:styleId="6">
    <w:name w:val="heading 6"/>
    <w:aliases w:val="hed6"/>
    <w:basedOn w:val="ab"/>
    <w:next w:val="ab"/>
    <w:link w:val="60"/>
    <w:qFormat/>
    <w:rsid w:val="00D5392B"/>
    <w:pPr>
      <w:keepNext/>
      <w:spacing w:before="240"/>
      <w:jc w:val="both"/>
      <w:outlineLvl w:val="5"/>
    </w:pPr>
    <w:rPr>
      <w:b/>
      <w:bCs/>
      <w:szCs w:val="24"/>
    </w:rPr>
  </w:style>
  <w:style w:type="paragraph" w:styleId="70">
    <w:name w:val="heading 7"/>
    <w:aliases w:val="hed7"/>
    <w:basedOn w:val="ab"/>
    <w:next w:val="ab"/>
    <w:link w:val="71"/>
    <w:qFormat/>
    <w:rsid w:val="00D5392B"/>
    <w:pPr>
      <w:keepNext/>
      <w:ind w:left="91" w:right="91"/>
      <w:jc w:val="center"/>
      <w:outlineLvl w:val="6"/>
    </w:pPr>
    <w:rPr>
      <w:b/>
      <w:bCs/>
      <w:sz w:val="54"/>
      <w:szCs w:val="28"/>
      <w:u w:val="single"/>
    </w:rPr>
  </w:style>
  <w:style w:type="paragraph" w:styleId="80">
    <w:name w:val="heading 8"/>
    <w:basedOn w:val="ab"/>
    <w:next w:val="ab"/>
    <w:link w:val="81"/>
    <w:qFormat/>
    <w:rsid w:val="00910F93"/>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b"/>
    <w:next w:val="ab"/>
    <w:link w:val="90"/>
    <w:qFormat/>
    <w:rsid w:val="002C2210"/>
    <w:pPr>
      <w:spacing w:before="240" w:after="60"/>
      <w:outlineLvl w:val="8"/>
    </w:pPr>
    <w:rPr>
      <w:rFonts w:ascii="Arial" w:hAnsi="Arial" w:cs="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8">
    <w:name w:val="כותרת 1 תו"/>
    <w:aliases w:val="????? 1 ??1 תו,????? 1 ??1 ?? ?? ?? ?? ?? תו,Char תו,Char Char תו,H1 תו,H2 Char Char תו,H2 Char Char תו Char Char Char Char Char תו,H2 Char Char תו תו תו,Header1 תו,Heading 1 Char Char Char Char Char Char תו,h1 תו,כותרת 1 תו1 תו,H2 Char תו"/>
    <w:basedOn w:val="ac"/>
    <w:link w:val="17"/>
    <w:locked/>
    <w:rsid w:val="00D5392B"/>
    <w:rPr>
      <w:rFonts w:ascii="Times New Roman" w:hAnsi="Times New Roman" w:cs="David"/>
      <w:b/>
      <w:bCs/>
      <w:sz w:val="30"/>
      <w:szCs w:val="30"/>
      <w:lang w:val="x-none" w:eastAsia="he-IL" w:bidi="he-IL"/>
    </w:rPr>
  </w:style>
  <w:style w:type="character" w:customStyle="1" w:styleId="26">
    <w:name w:val="כותרת 2 תו"/>
    <w:aliases w:val="2 תו,H21 תו,H211 תו,H2111 תו,H21111 תו,H2112 תו,H212 תו,H2121 תו,H213 תו,H214 תו,H22 תו,H221 תו,H2211 תו,H222 תו,H23 תו,H231 תו,H24 תו,H241 תו,H25 תו,H26 תו,He תו,Heading 2Fake תו,h2 תו,h21 תו,s תו,כותרת 2 תו תו תו תו תו1,רמה 4 Char תו"/>
    <w:basedOn w:val="ac"/>
    <w:link w:val="25"/>
    <w:locked/>
    <w:rsid w:val="00D5392B"/>
    <w:rPr>
      <w:rFonts w:ascii="Times New Roman" w:hAnsi="Times New Roman" w:cs="David"/>
      <w:b/>
      <w:bCs/>
      <w:sz w:val="24"/>
      <w:szCs w:val="24"/>
      <w:lang w:val="x-none" w:eastAsia="he-IL" w:bidi="he-IL"/>
    </w:rPr>
  </w:style>
  <w:style w:type="character" w:customStyle="1" w:styleId="37">
    <w:name w:val="כותרת 3 תו"/>
    <w:aliases w:val="3 תו,? תו,?? תו,H3 תו,Heading 3 Char Char תו,Heading 3 Char Char Char תו,Heading 3 Char Char Char Char Char תו,Heading 3 Char Char Char Char Char Char Char Char Char תו תו,Heading 3 Char Char1 תו,Heading 31 תו,Roman Numeral תו,h3 תו,תו תו"/>
    <w:basedOn w:val="ac"/>
    <w:link w:val="36"/>
    <w:locked/>
    <w:rsid w:val="00D5392B"/>
    <w:rPr>
      <w:rFonts w:ascii="Times New Roman" w:hAnsi="Times New Roman" w:cs="David"/>
      <w:b/>
      <w:bCs/>
      <w:sz w:val="32"/>
      <w:szCs w:val="32"/>
      <w:lang w:val="x-none" w:eastAsia="he-IL" w:bidi="he-IL"/>
    </w:rPr>
  </w:style>
  <w:style w:type="character" w:customStyle="1" w:styleId="44">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basedOn w:val="ac"/>
    <w:link w:val="43"/>
    <w:locked/>
    <w:rsid w:val="00D5392B"/>
    <w:rPr>
      <w:rFonts w:ascii="Times New Roman" w:hAnsi="Times New Roman" w:cs="David"/>
      <w:b/>
      <w:bCs/>
      <w:sz w:val="138"/>
      <w:szCs w:val="24"/>
      <w:lang w:eastAsia="he-IL"/>
    </w:rPr>
  </w:style>
  <w:style w:type="character" w:customStyle="1" w:styleId="50">
    <w:name w:val="כותרת 5 תו"/>
    <w:aliases w:val="5 תו,H5 תו,Hn5 תו,blue תו1,blue תו תו1,blue תו תו תו,h5 תו,hed 5 תו,hed5 תו,כותרת 51 תו"/>
    <w:basedOn w:val="ac"/>
    <w:link w:val="5"/>
    <w:locked/>
    <w:rsid w:val="00D5392B"/>
    <w:rPr>
      <w:rFonts w:ascii="Times New Roman" w:hAnsi="Times New Roman" w:cs="David"/>
      <w:b/>
      <w:bCs/>
      <w:i/>
      <w:iCs/>
      <w:sz w:val="26"/>
      <w:szCs w:val="26"/>
      <w:lang w:val="x-none" w:eastAsia="he-IL" w:bidi="he-IL"/>
    </w:rPr>
  </w:style>
  <w:style w:type="character" w:customStyle="1" w:styleId="60">
    <w:name w:val="כותרת 6 תו"/>
    <w:aliases w:val="hed6 תו"/>
    <w:basedOn w:val="ac"/>
    <w:link w:val="6"/>
    <w:locked/>
    <w:rsid w:val="00D5392B"/>
    <w:rPr>
      <w:rFonts w:ascii="Times New Roman" w:hAnsi="Times New Roman" w:cs="David"/>
      <w:b/>
      <w:bCs/>
      <w:sz w:val="24"/>
      <w:szCs w:val="24"/>
      <w:lang w:val="x-none" w:eastAsia="he-IL" w:bidi="he-IL"/>
    </w:rPr>
  </w:style>
  <w:style w:type="character" w:customStyle="1" w:styleId="71">
    <w:name w:val="כותרת 7 תו"/>
    <w:aliases w:val="hed7 תו"/>
    <w:basedOn w:val="ac"/>
    <w:link w:val="70"/>
    <w:locked/>
    <w:rsid w:val="00D5392B"/>
    <w:rPr>
      <w:rFonts w:ascii="Times New Roman" w:hAnsi="Times New Roman" w:cs="David"/>
      <w:b/>
      <w:bCs/>
      <w:sz w:val="28"/>
      <w:szCs w:val="28"/>
      <w:u w:val="single"/>
      <w:lang w:val="x-none" w:eastAsia="he-IL" w:bidi="he-IL"/>
    </w:rPr>
  </w:style>
  <w:style w:type="character" w:customStyle="1" w:styleId="81">
    <w:name w:val="כותרת 8 תו"/>
    <w:basedOn w:val="ac"/>
    <w:link w:val="80"/>
    <w:locked/>
    <w:rsid w:val="00910F93"/>
    <w:rPr>
      <w:rFonts w:ascii="Cambria" w:hAnsi="Cambria" w:cs="Times New Roman"/>
      <w:color w:val="404040"/>
    </w:rPr>
  </w:style>
  <w:style w:type="character" w:customStyle="1" w:styleId="90">
    <w:name w:val="כותרת 9 תו"/>
    <w:basedOn w:val="ac"/>
    <w:link w:val="9"/>
    <w:locked/>
    <w:rsid w:val="002C2210"/>
    <w:rPr>
      <w:rFonts w:ascii="Arial" w:hAnsi="Arial" w:cs="Times New Roman"/>
      <w:sz w:val="22"/>
      <w:szCs w:val="22"/>
      <w:lang w:val="x-none" w:eastAsia="he-IL" w:bidi="he-IL"/>
    </w:rPr>
  </w:style>
  <w:style w:type="paragraph" w:styleId="af">
    <w:name w:val="footer"/>
    <w:aliases w:val="ft, תו3"/>
    <w:basedOn w:val="ab"/>
    <w:link w:val="af0"/>
    <w:uiPriority w:val="99"/>
    <w:rsid w:val="00D5392B"/>
    <w:pPr>
      <w:tabs>
        <w:tab w:val="center" w:pos="4153"/>
        <w:tab w:val="right" w:pos="8306"/>
      </w:tabs>
    </w:pPr>
  </w:style>
  <w:style w:type="character" w:customStyle="1" w:styleId="af0">
    <w:name w:val="כותרת תחתונה תו"/>
    <w:aliases w:val="ft תו, תו3 תו"/>
    <w:basedOn w:val="ac"/>
    <w:link w:val="af"/>
    <w:uiPriority w:val="99"/>
    <w:locked/>
    <w:rsid w:val="00D5392B"/>
    <w:rPr>
      <w:rFonts w:ascii="Times New Roman" w:hAnsi="Times New Roman" w:cs="David"/>
      <w:sz w:val="26"/>
      <w:szCs w:val="26"/>
      <w:lang w:val="x-none" w:eastAsia="he-IL" w:bidi="he-IL"/>
    </w:rPr>
  </w:style>
  <w:style w:type="paragraph" w:styleId="af1">
    <w:name w:val="header"/>
    <w:aliases w:val="1 תו,1 תו תו,Header תו תו תו,Header תו תו תו תו,כותרת עליונה תו תו,hd, תו4"/>
    <w:basedOn w:val="ab"/>
    <w:link w:val="af2"/>
    <w:rsid w:val="00D5392B"/>
    <w:pPr>
      <w:tabs>
        <w:tab w:val="center" w:pos="4153"/>
        <w:tab w:val="right" w:pos="8306"/>
      </w:tabs>
    </w:pPr>
  </w:style>
  <w:style w:type="character" w:customStyle="1" w:styleId="af2">
    <w:name w:val="כותרת עליונה תו"/>
    <w:aliases w:val="1 תו תו1,1 תו תו תו,Header תו תו תו תו1,Header תו תו תו תו תו,כותרת עליונה תו תו תו,hd תו, תו4 תו"/>
    <w:basedOn w:val="ac"/>
    <w:link w:val="af1"/>
    <w:locked/>
    <w:rsid w:val="00D5392B"/>
    <w:rPr>
      <w:rFonts w:ascii="Times New Roman" w:hAnsi="Times New Roman" w:cs="David"/>
      <w:sz w:val="26"/>
      <w:szCs w:val="26"/>
      <w:lang w:val="x-none" w:eastAsia="he-IL" w:bidi="he-IL"/>
    </w:rPr>
  </w:style>
  <w:style w:type="character" w:styleId="af3">
    <w:name w:val="page number"/>
    <w:basedOn w:val="ac"/>
    <w:rsid w:val="00D5392B"/>
    <w:rPr>
      <w:rFonts w:cs="Times New Roman"/>
    </w:rPr>
  </w:style>
  <w:style w:type="paragraph" w:customStyle="1" w:styleId="a8">
    <w:name w:val="מדורג"/>
    <w:basedOn w:val="ab"/>
    <w:uiPriority w:val="99"/>
    <w:rsid w:val="00D5392B"/>
    <w:pPr>
      <w:numPr>
        <w:numId w:val="1"/>
      </w:numPr>
      <w:ind w:right="397"/>
    </w:pPr>
  </w:style>
  <w:style w:type="paragraph" w:customStyle="1" w:styleId="a9">
    <w:name w:val="מספור ראשי"/>
    <w:basedOn w:val="ab"/>
    <w:uiPriority w:val="99"/>
    <w:rsid w:val="00D5392B"/>
    <w:pPr>
      <w:numPr>
        <w:numId w:val="2"/>
      </w:numPr>
      <w:ind w:right="397"/>
    </w:pPr>
  </w:style>
  <w:style w:type="paragraph" w:styleId="38">
    <w:name w:val="Body Text Indent 3"/>
    <w:basedOn w:val="ab"/>
    <w:link w:val="39"/>
    <w:uiPriority w:val="99"/>
    <w:rsid w:val="00D5392B"/>
    <w:pPr>
      <w:spacing w:before="240"/>
      <w:ind w:hanging="51"/>
      <w:jc w:val="both"/>
    </w:pPr>
    <w:rPr>
      <w:szCs w:val="24"/>
    </w:rPr>
  </w:style>
  <w:style w:type="character" w:customStyle="1" w:styleId="39">
    <w:name w:val="כניסה בגוף טקסט 3 תו"/>
    <w:basedOn w:val="ac"/>
    <w:link w:val="38"/>
    <w:uiPriority w:val="99"/>
    <w:locked/>
    <w:rsid w:val="00D5392B"/>
    <w:rPr>
      <w:rFonts w:ascii="Times New Roman" w:hAnsi="Times New Roman" w:cs="David"/>
      <w:sz w:val="24"/>
      <w:szCs w:val="24"/>
      <w:lang w:val="x-none" w:eastAsia="he-IL" w:bidi="he-IL"/>
    </w:rPr>
  </w:style>
  <w:style w:type="paragraph" w:styleId="af4">
    <w:name w:val="Body Text"/>
    <w:basedOn w:val="ab"/>
    <w:link w:val="af5"/>
    <w:rsid w:val="00D5392B"/>
    <w:pPr>
      <w:spacing w:before="240"/>
      <w:jc w:val="both"/>
    </w:pPr>
    <w:rPr>
      <w:sz w:val="22"/>
      <w:szCs w:val="24"/>
    </w:rPr>
  </w:style>
  <w:style w:type="character" w:customStyle="1" w:styleId="af5">
    <w:name w:val="גוף טקסט תו"/>
    <w:basedOn w:val="ac"/>
    <w:link w:val="af4"/>
    <w:locked/>
    <w:rsid w:val="00D5392B"/>
    <w:rPr>
      <w:rFonts w:ascii="Times New Roman" w:hAnsi="Times New Roman" w:cs="David"/>
      <w:sz w:val="24"/>
      <w:szCs w:val="24"/>
      <w:lang w:val="x-none" w:eastAsia="he-IL" w:bidi="he-IL"/>
    </w:rPr>
  </w:style>
  <w:style w:type="character" w:customStyle="1" w:styleId="af6">
    <w:name w:val="כניסה בגוף טקסט תו"/>
    <w:basedOn w:val="ac"/>
    <w:link w:val="af7"/>
    <w:uiPriority w:val="99"/>
    <w:locked/>
    <w:rsid w:val="00D5392B"/>
    <w:rPr>
      <w:rFonts w:ascii="Times New Roman" w:hAnsi="Times New Roman" w:cs="David"/>
      <w:i/>
      <w:iCs/>
      <w:sz w:val="24"/>
      <w:szCs w:val="24"/>
      <w:lang w:val="x-none" w:eastAsia="he-IL" w:bidi="he-IL"/>
    </w:rPr>
  </w:style>
  <w:style w:type="paragraph" w:styleId="af7">
    <w:name w:val="Body Text Indent"/>
    <w:basedOn w:val="ab"/>
    <w:link w:val="af6"/>
    <w:uiPriority w:val="99"/>
    <w:rsid w:val="00D5392B"/>
    <w:pPr>
      <w:spacing w:before="240"/>
      <w:ind w:hanging="1417"/>
      <w:jc w:val="both"/>
    </w:pPr>
    <w:rPr>
      <w:i/>
      <w:iCs/>
      <w:szCs w:val="24"/>
    </w:rPr>
  </w:style>
  <w:style w:type="character" w:customStyle="1" w:styleId="19">
    <w:name w:val="כניסה בגוף טקסט תו1"/>
    <w:basedOn w:val="ac"/>
    <w:uiPriority w:val="99"/>
    <w:semiHidden/>
    <w:rPr>
      <w:rFonts w:ascii="Times New Roman" w:hAnsi="Times New Roman" w:cs="David"/>
      <w:sz w:val="24"/>
      <w:szCs w:val="26"/>
      <w:lang w:eastAsia="he-IL"/>
    </w:rPr>
  </w:style>
  <w:style w:type="character" w:customStyle="1" w:styleId="120">
    <w:name w:val="כניסה בגוף טקסט תו12"/>
    <w:basedOn w:val="ac"/>
    <w:uiPriority w:val="99"/>
    <w:semiHidden/>
    <w:rPr>
      <w:rFonts w:ascii="Times New Roman" w:hAnsi="Times New Roman" w:cs="David"/>
      <w:sz w:val="26"/>
      <w:szCs w:val="26"/>
      <w:lang w:val="x-none" w:eastAsia="he-IL" w:bidi="he-IL"/>
    </w:rPr>
  </w:style>
  <w:style w:type="character" w:customStyle="1" w:styleId="110">
    <w:name w:val="כניסה בגוף טקסט תו11"/>
    <w:basedOn w:val="ac"/>
    <w:uiPriority w:val="99"/>
    <w:semiHidden/>
    <w:rPr>
      <w:rFonts w:ascii="Times New Roman" w:hAnsi="Times New Roman" w:cs="David"/>
      <w:sz w:val="26"/>
      <w:szCs w:val="26"/>
      <w:lang w:val="x-none" w:eastAsia="he-IL" w:bidi="he-IL"/>
    </w:rPr>
  </w:style>
  <w:style w:type="paragraph" w:styleId="27">
    <w:name w:val="Body Text Indent 2"/>
    <w:basedOn w:val="ab"/>
    <w:link w:val="28"/>
    <w:uiPriority w:val="99"/>
    <w:rsid w:val="00D5392B"/>
    <w:pPr>
      <w:spacing w:before="240"/>
      <w:ind w:hanging="1417"/>
      <w:jc w:val="both"/>
    </w:pPr>
    <w:rPr>
      <w:szCs w:val="24"/>
    </w:rPr>
  </w:style>
  <w:style w:type="character" w:customStyle="1" w:styleId="28">
    <w:name w:val="כניסה בגוף טקסט 2 תו"/>
    <w:basedOn w:val="ac"/>
    <w:link w:val="27"/>
    <w:uiPriority w:val="99"/>
    <w:locked/>
    <w:rsid w:val="00D5392B"/>
    <w:rPr>
      <w:rFonts w:ascii="Times New Roman" w:hAnsi="Times New Roman" w:cs="David"/>
      <w:sz w:val="24"/>
      <w:szCs w:val="24"/>
      <w:lang w:val="x-none" w:eastAsia="he-IL" w:bidi="he-IL"/>
    </w:rPr>
  </w:style>
  <w:style w:type="paragraph" w:styleId="af8">
    <w:name w:val="Title"/>
    <w:basedOn w:val="ab"/>
    <w:link w:val="1a"/>
    <w:qFormat/>
    <w:rsid w:val="00D5392B"/>
    <w:pPr>
      <w:jc w:val="center"/>
    </w:pPr>
    <w:rPr>
      <w:bCs/>
      <w:szCs w:val="28"/>
      <w:u w:val="single"/>
    </w:rPr>
  </w:style>
  <w:style w:type="paragraph" w:customStyle="1" w:styleId="111">
    <w:name w:val="1.1"/>
    <w:basedOn w:val="1b"/>
    <w:link w:val="112"/>
    <w:qFormat/>
    <w:rsid w:val="00D5392B"/>
    <w:pPr>
      <w:ind w:right="1134" w:hanging="1134"/>
    </w:pPr>
  </w:style>
  <w:style w:type="paragraph" w:customStyle="1" w:styleId="1b">
    <w:name w:val="1"/>
    <w:basedOn w:val="af9"/>
    <w:rsid w:val="00D5392B"/>
  </w:style>
  <w:style w:type="paragraph" w:customStyle="1" w:styleId="af9">
    <w:name w:val="א"/>
    <w:basedOn w:val="ab"/>
    <w:rsid w:val="00D5392B"/>
    <w:pPr>
      <w:spacing w:line="360" w:lineRule="exact"/>
      <w:ind w:left="1701" w:hanging="567"/>
    </w:pPr>
    <w:rPr>
      <w:sz w:val="20"/>
      <w:szCs w:val="24"/>
    </w:rPr>
  </w:style>
  <w:style w:type="character" w:customStyle="1" w:styleId="1a">
    <w:name w:val="כותרת טקסט תו1"/>
    <w:basedOn w:val="ac"/>
    <w:link w:val="af8"/>
    <w:uiPriority w:val="10"/>
    <w:locked/>
    <w:rsid w:val="00D5392B"/>
    <w:rPr>
      <w:rFonts w:ascii="Times New Roman" w:hAnsi="Times New Roman" w:cs="David"/>
      <w:bCs/>
      <w:sz w:val="28"/>
      <w:szCs w:val="28"/>
      <w:u w:val="single"/>
      <w:lang w:val="x-none" w:eastAsia="he-IL" w:bidi="he-IL"/>
    </w:rPr>
  </w:style>
  <w:style w:type="paragraph" w:customStyle="1" w:styleId="1c">
    <w:name w:val="1)"/>
    <w:basedOn w:val="af9"/>
    <w:qFormat/>
    <w:rsid w:val="00D5392B"/>
    <w:pPr>
      <w:ind w:right="2268"/>
    </w:pPr>
  </w:style>
  <w:style w:type="paragraph" w:styleId="NormalWeb">
    <w:name w:val="Normal (Web)"/>
    <w:basedOn w:val="ab"/>
    <w:rsid w:val="00D5392B"/>
    <w:pPr>
      <w:bidi w:val="0"/>
      <w:spacing w:before="100" w:beforeAutospacing="1" w:after="100" w:afterAutospacing="1"/>
    </w:pPr>
    <w:rPr>
      <w:rFonts w:cs="Times New Roman"/>
      <w:szCs w:val="24"/>
      <w:lang w:eastAsia="en-US"/>
    </w:rPr>
  </w:style>
  <w:style w:type="character" w:customStyle="1" w:styleId="afa">
    <w:name w:val="טקסט בלונים תו"/>
    <w:basedOn w:val="ac"/>
    <w:link w:val="afb"/>
    <w:uiPriority w:val="99"/>
    <w:locked/>
    <w:rsid w:val="00D5392B"/>
    <w:rPr>
      <w:rFonts w:ascii="Tahoma" w:hAnsi="Tahoma" w:cs="Tahoma"/>
      <w:sz w:val="16"/>
      <w:szCs w:val="16"/>
      <w:lang w:val="x-none" w:eastAsia="he-IL" w:bidi="he-IL"/>
    </w:rPr>
  </w:style>
  <w:style w:type="paragraph" w:styleId="afb">
    <w:name w:val="Balloon Text"/>
    <w:basedOn w:val="ab"/>
    <w:link w:val="afa"/>
    <w:uiPriority w:val="99"/>
    <w:rsid w:val="00D5392B"/>
    <w:rPr>
      <w:rFonts w:ascii="Tahoma" w:hAnsi="Tahoma" w:cs="Tahoma"/>
      <w:sz w:val="16"/>
      <w:szCs w:val="16"/>
    </w:rPr>
  </w:style>
  <w:style w:type="character" w:customStyle="1" w:styleId="1d">
    <w:name w:val="טקסט בלונים תו1"/>
    <w:basedOn w:val="ac"/>
    <w:uiPriority w:val="99"/>
    <w:semiHidden/>
    <w:rPr>
      <w:rFonts w:ascii="Tahoma" w:hAnsi="Tahoma" w:cs="Tahoma"/>
      <w:sz w:val="18"/>
      <w:szCs w:val="18"/>
      <w:lang w:eastAsia="he-IL"/>
    </w:rPr>
  </w:style>
  <w:style w:type="character" w:customStyle="1" w:styleId="121">
    <w:name w:val="טקסט בלונים תו12"/>
    <w:basedOn w:val="ac"/>
    <w:uiPriority w:val="99"/>
    <w:semiHidden/>
    <w:rPr>
      <w:rFonts w:ascii="Tahoma" w:hAnsi="Tahoma" w:cs="Tahoma"/>
      <w:sz w:val="18"/>
      <w:szCs w:val="18"/>
      <w:lang w:val="x-none" w:eastAsia="he-IL" w:bidi="he-IL"/>
    </w:rPr>
  </w:style>
  <w:style w:type="character" w:customStyle="1" w:styleId="113">
    <w:name w:val="טקסט בלונים תו11"/>
    <w:basedOn w:val="ac"/>
    <w:uiPriority w:val="99"/>
    <w:semiHidden/>
    <w:rPr>
      <w:rFonts w:ascii="Tahoma" w:hAnsi="Tahoma" w:cs="Tahoma"/>
      <w:sz w:val="18"/>
      <w:szCs w:val="18"/>
      <w:lang w:val="x-none" w:eastAsia="he-IL" w:bidi="he-IL"/>
    </w:rPr>
  </w:style>
  <w:style w:type="paragraph" w:styleId="afc">
    <w:name w:val="footnote text"/>
    <w:basedOn w:val="ab"/>
    <w:link w:val="afd"/>
    <w:rsid w:val="00D5392B"/>
    <w:rPr>
      <w:sz w:val="20"/>
      <w:szCs w:val="20"/>
    </w:rPr>
  </w:style>
  <w:style w:type="character" w:customStyle="1" w:styleId="afd">
    <w:name w:val="טקסט הערת שוליים תו"/>
    <w:basedOn w:val="ac"/>
    <w:link w:val="afc"/>
    <w:locked/>
    <w:rsid w:val="00D5392B"/>
    <w:rPr>
      <w:rFonts w:ascii="Times New Roman" w:hAnsi="Times New Roman" w:cs="David"/>
      <w:sz w:val="20"/>
      <w:szCs w:val="20"/>
      <w:lang w:val="x-none" w:eastAsia="he-IL" w:bidi="he-IL"/>
    </w:rPr>
  </w:style>
  <w:style w:type="character" w:styleId="afe">
    <w:name w:val="footnote reference"/>
    <w:basedOn w:val="ac"/>
    <w:rsid w:val="00D5392B"/>
    <w:rPr>
      <w:rFonts w:cs="Times New Roman"/>
      <w:vertAlign w:val="superscript"/>
    </w:rPr>
  </w:style>
  <w:style w:type="character" w:customStyle="1" w:styleId="aff">
    <w:name w:val="מפת מסמך תו"/>
    <w:basedOn w:val="ac"/>
    <w:link w:val="aff0"/>
    <w:locked/>
    <w:rsid w:val="00D5392B"/>
    <w:rPr>
      <w:rFonts w:ascii="Tahoma" w:hAnsi="Tahoma" w:cs="Tahoma"/>
      <w:sz w:val="20"/>
      <w:szCs w:val="20"/>
      <w:shd w:val="clear" w:color="auto" w:fill="000080"/>
      <w:lang w:val="x-none" w:eastAsia="he-IL" w:bidi="he-IL"/>
    </w:rPr>
  </w:style>
  <w:style w:type="paragraph" w:styleId="aff0">
    <w:name w:val="Document Map"/>
    <w:basedOn w:val="ab"/>
    <w:link w:val="aff"/>
    <w:uiPriority w:val="99"/>
    <w:rsid w:val="00D5392B"/>
    <w:pPr>
      <w:shd w:val="clear" w:color="auto" w:fill="000080"/>
    </w:pPr>
    <w:rPr>
      <w:rFonts w:ascii="Tahoma" w:hAnsi="Tahoma" w:cs="Tahoma"/>
      <w:sz w:val="20"/>
      <w:szCs w:val="20"/>
    </w:rPr>
  </w:style>
  <w:style w:type="character" w:customStyle="1" w:styleId="1e">
    <w:name w:val="מפת מסמך תו1"/>
    <w:basedOn w:val="ac"/>
    <w:uiPriority w:val="99"/>
    <w:semiHidden/>
    <w:rPr>
      <w:rFonts w:ascii="Tahoma" w:hAnsi="Tahoma" w:cs="Tahoma"/>
      <w:sz w:val="16"/>
      <w:szCs w:val="16"/>
      <w:lang w:eastAsia="he-IL"/>
    </w:rPr>
  </w:style>
  <w:style w:type="character" w:customStyle="1" w:styleId="122">
    <w:name w:val="מפת מסמך תו12"/>
    <w:basedOn w:val="ac"/>
    <w:uiPriority w:val="99"/>
    <w:semiHidden/>
    <w:rPr>
      <w:rFonts w:ascii="Tahoma" w:hAnsi="Tahoma" w:cs="Tahoma"/>
      <w:sz w:val="16"/>
      <w:szCs w:val="16"/>
      <w:lang w:val="x-none" w:eastAsia="he-IL" w:bidi="he-IL"/>
    </w:rPr>
  </w:style>
  <w:style w:type="character" w:customStyle="1" w:styleId="114">
    <w:name w:val="מפת מסמך תו11"/>
    <w:basedOn w:val="ac"/>
    <w:uiPriority w:val="99"/>
    <w:semiHidden/>
    <w:rPr>
      <w:rFonts w:ascii="Tahoma" w:hAnsi="Tahoma" w:cs="Tahoma"/>
      <w:sz w:val="16"/>
      <w:szCs w:val="16"/>
      <w:lang w:val="x-none" w:eastAsia="he-IL" w:bidi="he-IL"/>
    </w:rPr>
  </w:style>
  <w:style w:type="character" w:customStyle="1" w:styleId="aff1">
    <w:name w:val="טקסט הערה תו"/>
    <w:basedOn w:val="ac"/>
    <w:link w:val="aff2"/>
    <w:uiPriority w:val="99"/>
    <w:locked/>
    <w:rsid w:val="00D5392B"/>
    <w:rPr>
      <w:rFonts w:ascii="Times New Roman" w:hAnsi="Times New Roman" w:cs="David"/>
      <w:sz w:val="20"/>
      <w:szCs w:val="20"/>
      <w:lang w:val="x-none" w:eastAsia="he-IL" w:bidi="he-IL"/>
    </w:rPr>
  </w:style>
  <w:style w:type="paragraph" w:styleId="aff2">
    <w:name w:val="annotation text"/>
    <w:basedOn w:val="ab"/>
    <w:link w:val="aff1"/>
    <w:uiPriority w:val="99"/>
    <w:rsid w:val="00D5392B"/>
    <w:rPr>
      <w:sz w:val="20"/>
      <w:szCs w:val="20"/>
    </w:rPr>
  </w:style>
  <w:style w:type="character" w:customStyle="1" w:styleId="1f">
    <w:name w:val="טקסט הערה תו1"/>
    <w:basedOn w:val="ac"/>
    <w:uiPriority w:val="99"/>
    <w:semiHidden/>
    <w:rPr>
      <w:rFonts w:ascii="Times New Roman" w:hAnsi="Times New Roman" w:cs="David"/>
      <w:lang w:eastAsia="he-IL"/>
    </w:rPr>
  </w:style>
  <w:style w:type="character" w:customStyle="1" w:styleId="123">
    <w:name w:val="טקסט הערה תו12"/>
    <w:basedOn w:val="ac"/>
    <w:uiPriority w:val="99"/>
    <w:semiHidden/>
    <w:rPr>
      <w:rFonts w:ascii="Times New Roman" w:hAnsi="Times New Roman" w:cs="David"/>
      <w:lang w:val="x-none" w:eastAsia="he-IL" w:bidi="he-IL"/>
    </w:rPr>
  </w:style>
  <w:style w:type="character" w:customStyle="1" w:styleId="115">
    <w:name w:val="טקסט הערה תו11"/>
    <w:basedOn w:val="ac"/>
    <w:uiPriority w:val="99"/>
    <w:semiHidden/>
    <w:rPr>
      <w:rFonts w:ascii="Times New Roman" w:hAnsi="Times New Roman" w:cs="David"/>
      <w:lang w:val="x-none" w:eastAsia="he-IL" w:bidi="he-IL"/>
    </w:rPr>
  </w:style>
  <w:style w:type="character" w:customStyle="1" w:styleId="aff3">
    <w:name w:val="נושא הערה תו"/>
    <w:basedOn w:val="aff1"/>
    <w:link w:val="aff4"/>
    <w:uiPriority w:val="99"/>
    <w:locked/>
    <w:rsid w:val="00D5392B"/>
    <w:rPr>
      <w:rFonts w:ascii="Times New Roman" w:hAnsi="Times New Roman" w:cs="David"/>
      <w:b/>
      <w:bCs/>
      <w:sz w:val="20"/>
      <w:szCs w:val="20"/>
      <w:lang w:val="x-none" w:eastAsia="he-IL" w:bidi="he-IL"/>
    </w:rPr>
  </w:style>
  <w:style w:type="paragraph" w:styleId="aff4">
    <w:name w:val="annotation subject"/>
    <w:basedOn w:val="aff2"/>
    <w:next w:val="aff2"/>
    <w:link w:val="aff3"/>
    <w:uiPriority w:val="99"/>
    <w:rsid w:val="00D5392B"/>
    <w:rPr>
      <w:b/>
      <w:bCs/>
    </w:rPr>
  </w:style>
  <w:style w:type="character" w:customStyle="1" w:styleId="1f0">
    <w:name w:val="נושא הערה תו1"/>
    <w:basedOn w:val="aff1"/>
    <w:uiPriority w:val="99"/>
    <w:semiHidden/>
    <w:rPr>
      <w:rFonts w:ascii="Times New Roman" w:hAnsi="Times New Roman" w:cs="David"/>
      <w:b/>
      <w:bCs/>
      <w:sz w:val="20"/>
      <w:szCs w:val="20"/>
      <w:lang w:val="x-none" w:eastAsia="he-IL" w:bidi="he-IL"/>
    </w:rPr>
  </w:style>
  <w:style w:type="character" w:customStyle="1" w:styleId="124">
    <w:name w:val="נושא הערה תו12"/>
    <w:basedOn w:val="aff1"/>
    <w:uiPriority w:val="99"/>
    <w:semiHidden/>
    <w:rPr>
      <w:rFonts w:ascii="Times New Roman" w:hAnsi="Times New Roman" w:cs="David"/>
      <w:b/>
      <w:bCs/>
      <w:sz w:val="20"/>
      <w:szCs w:val="20"/>
      <w:lang w:val="x-none" w:eastAsia="he-IL" w:bidi="he-IL"/>
    </w:rPr>
  </w:style>
  <w:style w:type="character" w:customStyle="1" w:styleId="116">
    <w:name w:val="נושא הערה תו11"/>
    <w:basedOn w:val="aff1"/>
    <w:uiPriority w:val="99"/>
    <w:semiHidden/>
    <w:rPr>
      <w:rFonts w:ascii="Times New Roman" w:hAnsi="Times New Roman" w:cs="David"/>
      <w:b/>
      <w:bCs/>
      <w:sz w:val="20"/>
      <w:szCs w:val="20"/>
      <w:lang w:val="x-none" w:eastAsia="he-IL" w:bidi="he-IL"/>
    </w:rPr>
  </w:style>
  <w:style w:type="paragraph" w:customStyle="1" w:styleId="aff5">
    <w:name w:val="פסקה רגילה"/>
    <w:basedOn w:val="aff6"/>
    <w:rsid w:val="00D5392B"/>
  </w:style>
  <w:style w:type="paragraph" w:styleId="aff6">
    <w:name w:val="Plain Text"/>
    <w:basedOn w:val="ab"/>
    <w:link w:val="aff7"/>
    <w:rsid w:val="00D5392B"/>
    <w:rPr>
      <w:rFonts w:ascii="Courier New" w:hAnsi="Courier New" w:cs="Courier New"/>
      <w:sz w:val="20"/>
      <w:szCs w:val="20"/>
    </w:rPr>
  </w:style>
  <w:style w:type="character" w:customStyle="1" w:styleId="aff7">
    <w:name w:val="טקסט רגיל תו"/>
    <w:basedOn w:val="ac"/>
    <w:link w:val="aff6"/>
    <w:locked/>
    <w:rsid w:val="00D5392B"/>
    <w:rPr>
      <w:rFonts w:ascii="Courier New" w:hAnsi="Courier New" w:cs="Courier New"/>
      <w:sz w:val="20"/>
      <w:szCs w:val="20"/>
      <w:lang w:val="x-none" w:eastAsia="he-IL" w:bidi="he-IL"/>
    </w:rPr>
  </w:style>
  <w:style w:type="paragraph" w:styleId="aff8">
    <w:name w:val="List Paragraph"/>
    <w:aliases w:val="FooterText,LP1,List Paragraph1,Paragraphe de liste1,lp1,numbered,פיסקת bullets,פיסקת רשימה11,x.x.x.x,נספח 2 מתוקן,רמה 2,מפרט פירוט סעיפים,List Paragraph_0,List Paragraph_1,מכרזים - טקסט סעיפים,פסקה סעיף 1,ד-סעיףמודגשממוספר,LP11,LP111,LP12"/>
    <w:basedOn w:val="ab"/>
    <w:link w:val="aff9"/>
    <w:uiPriority w:val="34"/>
    <w:qFormat/>
    <w:rsid w:val="00D5392B"/>
    <w:pPr>
      <w:ind w:left="720"/>
    </w:pPr>
  </w:style>
  <w:style w:type="character" w:customStyle="1" w:styleId="David12">
    <w:name w:val="סגנון (מורכב) David (מורכב) ‏12 נק קו תחתון"/>
    <w:basedOn w:val="ac"/>
    <w:rsid w:val="00FA44BF"/>
    <w:rPr>
      <w:rFonts w:cs="David"/>
      <w:bCs/>
      <w:sz w:val="24"/>
      <w:szCs w:val="24"/>
      <w:u w:val="single"/>
      <w:lang w:bidi="he-IL"/>
    </w:rPr>
  </w:style>
  <w:style w:type="character" w:styleId="Hyperlink">
    <w:name w:val="Hyperlink"/>
    <w:basedOn w:val="ac"/>
    <w:uiPriority w:val="99"/>
    <w:unhideWhenUsed/>
    <w:rsid w:val="00FA44BF"/>
    <w:rPr>
      <w:rFonts w:cs="Times New Roman"/>
      <w:color w:val="0000FF"/>
      <w:u w:val="single"/>
    </w:rPr>
  </w:style>
  <w:style w:type="character" w:styleId="FollowedHyperlink">
    <w:name w:val="FollowedHyperlink"/>
    <w:basedOn w:val="ac"/>
    <w:uiPriority w:val="99"/>
    <w:unhideWhenUsed/>
    <w:rsid w:val="00FA44BF"/>
    <w:rPr>
      <w:rFonts w:cs="Times New Roman"/>
      <w:color w:val="800080"/>
      <w:u w:val="single"/>
    </w:rPr>
  </w:style>
  <w:style w:type="paragraph" w:customStyle="1" w:styleId="Normal0">
    <w:name w:val="Normal 0"/>
    <w:basedOn w:val="ab"/>
    <w:link w:val="Normal01"/>
    <w:rsid w:val="00062F00"/>
    <w:pPr>
      <w:spacing w:before="120" w:line="320" w:lineRule="exact"/>
    </w:pPr>
    <w:rPr>
      <w:sz w:val="22"/>
      <w:szCs w:val="24"/>
    </w:rPr>
  </w:style>
  <w:style w:type="paragraph" w:customStyle="1" w:styleId="H2">
    <w:name w:val="H2"/>
    <w:basedOn w:val="Normal0"/>
    <w:next w:val="ab"/>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hAnsi="Times New Roman"/>
      <w:sz w:val="24"/>
      <w:lang w:val="x-none" w:eastAsia="he-IL" w:bidi="he-IL"/>
    </w:rPr>
  </w:style>
  <w:style w:type="paragraph" w:customStyle="1" w:styleId="RonnyBase">
    <w:name w:val="RonnyBase"/>
    <w:link w:val="RonnyBase1"/>
    <w:rsid w:val="002E70E9"/>
    <w:pPr>
      <w:keepLines/>
      <w:numPr>
        <w:numId w:val="4"/>
      </w:numPr>
      <w:bidi/>
      <w:spacing w:before="120"/>
      <w:ind w:right="1040"/>
      <w:jc w:val="both"/>
    </w:pPr>
    <w:rPr>
      <w:rFonts w:ascii="Times New Roman" w:hAnsi="Times New Roman" w:cs="David"/>
      <w:sz w:val="22"/>
      <w:szCs w:val="22"/>
    </w:rPr>
  </w:style>
  <w:style w:type="character" w:customStyle="1" w:styleId="RonnyBase1">
    <w:name w:val="RonnyBase תו1"/>
    <w:link w:val="RonnyBase"/>
    <w:locked/>
    <w:rsid w:val="002E70E9"/>
    <w:rPr>
      <w:rFonts w:ascii="Times New Roman" w:hAnsi="Times New Roman" w:cs="David"/>
      <w:sz w:val="22"/>
      <w:szCs w:val="22"/>
    </w:rPr>
  </w:style>
  <w:style w:type="character" w:styleId="affa">
    <w:name w:val="Placeholder Text"/>
    <w:basedOn w:val="ac"/>
    <w:uiPriority w:val="99"/>
    <w:semiHidden/>
    <w:rsid w:val="00FE14CC"/>
    <w:rPr>
      <w:rFonts w:cs="Times New Roman"/>
      <w:color w:val="808080"/>
    </w:rPr>
  </w:style>
  <w:style w:type="table" w:styleId="affb">
    <w:name w:val="Table Grid"/>
    <w:aliases w:val="טקסט טבלה תחתונה"/>
    <w:basedOn w:val="ad"/>
    <w:uiPriority w:val="39"/>
    <w:rsid w:val="00C01076"/>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b"/>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5">
    <w:name w:val="כותרת1"/>
    <w:basedOn w:val="ab"/>
    <w:next w:val="ab"/>
    <w:qFormat/>
    <w:rsid w:val="0018756B"/>
    <w:pPr>
      <w:numPr>
        <w:numId w:val="5"/>
      </w:numPr>
      <w:spacing w:line="360" w:lineRule="auto"/>
      <w:outlineLvl w:val="3"/>
    </w:pPr>
    <w:rPr>
      <w:b/>
      <w:bCs/>
      <w:sz w:val="36"/>
      <w:szCs w:val="36"/>
    </w:rPr>
  </w:style>
  <w:style w:type="paragraph" w:customStyle="1" w:styleId="24">
    <w:name w:val="כותרת2"/>
    <w:basedOn w:val="15"/>
    <w:next w:val="ab"/>
    <w:uiPriority w:val="99"/>
    <w:qFormat/>
    <w:rsid w:val="0018756B"/>
    <w:pPr>
      <w:numPr>
        <w:ilvl w:val="1"/>
      </w:numPr>
      <w:tabs>
        <w:tab w:val="num" w:pos="397"/>
      </w:tabs>
    </w:pPr>
    <w:rPr>
      <w:sz w:val="28"/>
      <w:szCs w:val="28"/>
    </w:rPr>
  </w:style>
  <w:style w:type="paragraph" w:customStyle="1" w:styleId="35">
    <w:name w:val="כותרת3"/>
    <w:basedOn w:val="24"/>
    <w:next w:val="ab"/>
    <w:qFormat/>
    <w:rsid w:val="0018756B"/>
    <w:pPr>
      <w:numPr>
        <w:ilvl w:val="2"/>
      </w:numPr>
      <w:tabs>
        <w:tab w:val="num" w:pos="397"/>
      </w:tabs>
      <w:ind w:left="397" w:hanging="397"/>
    </w:pPr>
    <w:rPr>
      <w:sz w:val="24"/>
      <w:szCs w:val="24"/>
    </w:rPr>
  </w:style>
  <w:style w:type="character" w:customStyle="1" w:styleId="aff9">
    <w:name w:val="פיסקת רשימה תו"/>
    <w:aliases w:val="FooterText תו,LP1 תו,List Paragraph1 תו,Paragraphe de liste1 תו,lp1 תו,numbered תו,פיסקת bullets תו,פיסקת רשימה11 תו,x.x.x.x תו,נספח 2 מתוקן תו,רמה 2 תו,מפרט פירוט סעיפים תו,List Paragraph_0 תו,List Paragraph_1 תו,מכרזים - טקסט סעיפים תו"/>
    <w:link w:val="aff8"/>
    <w:uiPriority w:val="34"/>
    <w:locked/>
    <w:rsid w:val="0018756B"/>
    <w:rPr>
      <w:rFonts w:ascii="Times New Roman" w:hAnsi="Times New Roman"/>
      <w:sz w:val="26"/>
      <w:lang w:val="x-none" w:eastAsia="he-IL" w:bidi="he-IL"/>
    </w:rPr>
  </w:style>
  <w:style w:type="character" w:styleId="affc">
    <w:name w:val="annotation reference"/>
    <w:basedOn w:val="ac"/>
    <w:uiPriority w:val="99"/>
    <w:unhideWhenUsed/>
    <w:rsid w:val="005A576B"/>
    <w:rPr>
      <w:rFonts w:cs="Times New Roman"/>
      <w:sz w:val="16"/>
      <w:szCs w:val="16"/>
    </w:rPr>
  </w:style>
  <w:style w:type="character" w:customStyle="1" w:styleId="HeaderChar">
    <w:name w:val="Header Char"/>
    <w:aliases w:val="1 תו Char,Header תו Char,Header תו תו תו Char,Header תו תו תו תו תו Char,כותרת עליונה תו Char"/>
    <w:uiPriority w:val="99"/>
    <w:locked/>
    <w:rsid w:val="002C2210"/>
    <w:rPr>
      <w:sz w:val="26"/>
      <w:lang w:val="en-US" w:eastAsia="he-IL" w:bidi="he-IL"/>
    </w:rPr>
  </w:style>
  <w:style w:type="paragraph" w:styleId="29">
    <w:name w:val="Body Text 2"/>
    <w:basedOn w:val="ab"/>
    <w:link w:val="2a"/>
    <w:uiPriority w:val="99"/>
    <w:rsid w:val="002C2210"/>
    <w:pPr>
      <w:spacing w:after="120" w:line="480" w:lineRule="auto"/>
    </w:pPr>
    <w:rPr>
      <w:szCs w:val="24"/>
    </w:rPr>
  </w:style>
  <w:style w:type="character" w:customStyle="1" w:styleId="2a">
    <w:name w:val="גוף טקסט 2 תו"/>
    <w:basedOn w:val="ac"/>
    <w:link w:val="29"/>
    <w:uiPriority w:val="99"/>
    <w:locked/>
    <w:rsid w:val="002C2210"/>
    <w:rPr>
      <w:rFonts w:ascii="Times New Roman" w:hAnsi="Times New Roman" w:cs="David"/>
      <w:sz w:val="24"/>
      <w:szCs w:val="24"/>
      <w:lang w:val="x-none" w:eastAsia="he-IL" w:bidi="he-IL"/>
    </w:rPr>
  </w:style>
  <w:style w:type="paragraph" w:styleId="3a">
    <w:name w:val="Body Text 3"/>
    <w:basedOn w:val="ab"/>
    <w:link w:val="3b"/>
    <w:uiPriority w:val="99"/>
    <w:rsid w:val="002C2210"/>
    <w:pPr>
      <w:spacing w:after="120"/>
    </w:pPr>
    <w:rPr>
      <w:rFonts w:cs="Times New Roman"/>
      <w:sz w:val="16"/>
      <w:szCs w:val="16"/>
    </w:rPr>
  </w:style>
  <w:style w:type="character" w:customStyle="1" w:styleId="3b">
    <w:name w:val="גוף טקסט 3 תו"/>
    <w:basedOn w:val="ac"/>
    <w:link w:val="3a"/>
    <w:uiPriority w:val="99"/>
    <w:locked/>
    <w:rsid w:val="002C2210"/>
    <w:rPr>
      <w:rFonts w:ascii="Times New Roman" w:hAnsi="Times New Roman" w:cs="Times New Roman"/>
      <w:sz w:val="16"/>
      <w:szCs w:val="16"/>
      <w:lang w:val="x-none" w:eastAsia="he-IL" w:bidi="he-IL"/>
    </w:rPr>
  </w:style>
  <w:style w:type="paragraph" w:styleId="affd">
    <w:name w:val="Block Text"/>
    <w:basedOn w:val="ab"/>
    <w:rsid w:val="002C2210"/>
    <w:pPr>
      <w:spacing w:line="280" w:lineRule="atLeast"/>
      <w:ind w:left="1440" w:right="1440" w:hanging="720"/>
      <w:jc w:val="both"/>
    </w:pPr>
    <w:rPr>
      <w:sz w:val="22"/>
      <w:szCs w:val="24"/>
    </w:rPr>
  </w:style>
  <w:style w:type="paragraph" w:customStyle="1" w:styleId="1f1">
    <w:name w:val="ציטוט1"/>
    <w:basedOn w:val="ab"/>
    <w:rsid w:val="002C2210"/>
    <w:pPr>
      <w:spacing w:after="120"/>
      <w:ind w:left="1985" w:right="720"/>
      <w:jc w:val="both"/>
    </w:pPr>
    <w:rPr>
      <w:b/>
      <w:bCs/>
      <w:szCs w:val="24"/>
      <w:lang w:eastAsia="en-US"/>
    </w:rPr>
  </w:style>
  <w:style w:type="character" w:customStyle="1" w:styleId="default">
    <w:name w:val="default"/>
    <w:basedOn w:val="ac"/>
    <w:rsid w:val="002C2210"/>
    <w:rPr>
      <w:rFonts w:ascii="Times New Roman" w:hAnsi="Times New Roman" w:cs="Times New Roman"/>
      <w:sz w:val="26"/>
      <w:szCs w:val="26"/>
    </w:rPr>
  </w:style>
  <w:style w:type="paragraph" w:customStyle="1" w:styleId="P00">
    <w:name w:val="P00"/>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affe">
    <w:name w:val="טקסט סעיף תו"/>
    <w:basedOn w:val="ac"/>
    <w:link w:val="afff"/>
    <w:locked/>
    <w:rsid w:val="002C2210"/>
    <w:rPr>
      <w:rFonts w:ascii="Arial" w:hAnsi="Arial" w:cs="Times New Roman"/>
      <w:sz w:val="22"/>
      <w:szCs w:val="22"/>
    </w:rPr>
  </w:style>
  <w:style w:type="paragraph" w:customStyle="1" w:styleId="afff">
    <w:name w:val="טקסט סעיף"/>
    <w:basedOn w:val="ab"/>
    <w:link w:val="affe"/>
    <w:rsid w:val="002C2210"/>
    <w:pPr>
      <w:tabs>
        <w:tab w:val="num" w:pos="1107"/>
      </w:tabs>
      <w:spacing w:line="360" w:lineRule="auto"/>
      <w:ind w:left="1107" w:hanging="567"/>
      <w:jc w:val="both"/>
    </w:pPr>
    <w:rPr>
      <w:rFonts w:ascii="Arial" w:hAnsi="Arial" w:cs="Arial"/>
      <w:sz w:val="22"/>
      <w:szCs w:val="22"/>
      <w:lang w:eastAsia="en-US"/>
    </w:rPr>
  </w:style>
  <w:style w:type="paragraph" w:customStyle="1" w:styleId="a0">
    <w:name w:val="כותרת סעיף"/>
    <w:basedOn w:val="ab"/>
    <w:link w:val="afff0"/>
    <w:rsid w:val="002C2210"/>
    <w:pPr>
      <w:numPr>
        <w:numId w:val="6"/>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b"/>
    <w:link w:val="afff1"/>
    <w:rsid w:val="002C2210"/>
    <w:pPr>
      <w:numPr>
        <w:ilvl w:val="1"/>
        <w:numId w:val="6"/>
      </w:numPr>
      <w:spacing w:line="360" w:lineRule="auto"/>
      <w:jc w:val="both"/>
    </w:pPr>
    <w:rPr>
      <w:rFonts w:ascii="Arial" w:hAnsi="Arial" w:cs="Arial"/>
      <w:sz w:val="22"/>
      <w:szCs w:val="22"/>
      <w:lang w:eastAsia="en-US"/>
    </w:rPr>
  </w:style>
  <w:style w:type="paragraph" w:customStyle="1" w:styleId="a2">
    <w:name w:val="תת סעיף"/>
    <w:basedOn w:val="ab"/>
    <w:rsid w:val="002C2210"/>
    <w:pPr>
      <w:numPr>
        <w:ilvl w:val="2"/>
        <w:numId w:val="6"/>
      </w:numPr>
      <w:spacing w:line="360" w:lineRule="auto"/>
      <w:jc w:val="both"/>
    </w:pPr>
    <w:rPr>
      <w:rFonts w:cs="Arial"/>
      <w:sz w:val="22"/>
      <w:szCs w:val="22"/>
      <w:lang w:eastAsia="en-US"/>
    </w:rPr>
  </w:style>
  <w:style w:type="paragraph" w:customStyle="1" w:styleId="10">
    <w:name w:val="תת סעיף1"/>
    <w:basedOn w:val="a2"/>
    <w:rsid w:val="002C2210"/>
    <w:pPr>
      <w:numPr>
        <w:ilvl w:val="3"/>
      </w:numPr>
      <w:tabs>
        <w:tab w:val="num" w:pos="1040"/>
        <w:tab w:val="num" w:pos="2880"/>
      </w:tabs>
    </w:pPr>
  </w:style>
  <w:style w:type="paragraph" w:styleId="afff2">
    <w:name w:val="Revision"/>
    <w:hidden/>
    <w:uiPriority w:val="99"/>
    <w:semiHidden/>
    <w:rsid w:val="002C2210"/>
    <w:rPr>
      <w:rFonts w:ascii="Times New Roman" w:hAnsi="Times New Roman" w:cs="David"/>
      <w:sz w:val="24"/>
      <w:szCs w:val="24"/>
      <w:lang w:eastAsia="he-IL"/>
    </w:rPr>
  </w:style>
  <w:style w:type="character" w:customStyle="1" w:styleId="Char">
    <w:name w:val="טקסט סעיף Char"/>
    <w:basedOn w:val="ac"/>
    <w:rsid w:val="002C2210"/>
    <w:rPr>
      <w:rFonts w:ascii="Arial" w:hAnsi="Arial" w:cs="Arial"/>
      <w:sz w:val="22"/>
      <w:szCs w:val="22"/>
    </w:rPr>
  </w:style>
  <w:style w:type="paragraph" w:customStyle="1" w:styleId="211111">
    <w:name w:val="תת סעיף2 1.1.1.1.1"/>
    <w:basedOn w:val="10"/>
    <w:rsid w:val="002C2210"/>
    <w:pPr>
      <w:numPr>
        <w:ilvl w:val="0"/>
        <w:numId w:val="0"/>
      </w:numPr>
      <w:tabs>
        <w:tab w:val="num" w:pos="2700"/>
      </w:tabs>
      <w:ind w:left="3969" w:hanging="1134"/>
    </w:pPr>
  </w:style>
  <w:style w:type="paragraph" w:styleId="aa">
    <w:name w:val="List Number"/>
    <w:basedOn w:val="afff3"/>
    <w:uiPriority w:val="99"/>
    <w:rsid w:val="002C2210"/>
    <w:pPr>
      <w:numPr>
        <w:numId w:val="3"/>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3">
    <w:name w:val="List"/>
    <w:basedOn w:val="ab"/>
    <w:uiPriority w:val="99"/>
    <w:rsid w:val="002C2210"/>
    <w:pPr>
      <w:ind w:left="283" w:hanging="283"/>
    </w:pPr>
    <w:rPr>
      <w:szCs w:val="24"/>
    </w:rPr>
  </w:style>
  <w:style w:type="paragraph" w:customStyle="1" w:styleId="Normal1">
    <w:name w:val="Normal 1"/>
    <w:basedOn w:val="ab"/>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c"/>
    <w:link w:val="Normal1"/>
    <w:uiPriority w:val="99"/>
    <w:locked/>
    <w:rsid w:val="002C2210"/>
    <w:rPr>
      <w:rFonts w:ascii="Arial" w:hAnsi="Arial" w:cs="David"/>
      <w:sz w:val="24"/>
      <w:szCs w:val="24"/>
      <w:lang w:bidi="he-IL"/>
    </w:rPr>
  </w:style>
  <w:style w:type="paragraph" w:customStyle="1" w:styleId="a4">
    <w:name w:val="כותרת סעיף ראשי"/>
    <w:basedOn w:val="af4"/>
    <w:rsid w:val="002C2210"/>
    <w:pPr>
      <w:numPr>
        <w:numId w:val="8"/>
      </w:numPr>
      <w:spacing w:before="0" w:after="120" w:line="360" w:lineRule="auto"/>
      <w:jc w:val="left"/>
    </w:pPr>
    <w:rPr>
      <w:rFonts w:cs="Arial"/>
      <w:b/>
      <w:bCs/>
      <w:szCs w:val="22"/>
      <w:u w:val="single"/>
    </w:rPr>
  </w:style>
  <w:style w:type="paragraph" w:customStyle="1" w:styleId="a5">
    <w:name w:val="טקסט נורמל"/>
    <w:rsid w:val="002C2210"/>
    <w:pPr>
      <w:numPr>
        <w:ilvl w:val="1"/>
        <w:numId w:val="8"/>
      </w:numPr>
      <w:bidi/>
      <w:spacing w:after="60" w:line="360" w:lineRule="auto"/>
      <w:jc w:val="both"/>
    </w:pPr>
    <w:rPr>
      <w:rFonts w:ascii="Times New Roman" w:hAnsi="Times New Roman" w:cs="Arial"/>
      <w:noProof/>
      <w:szCs w:val="22"/>
      <w:lang w:eastAsia="he-IL"/>
    </w:rPr>
  </w:style>
  <w:style w:type="paragraph" w:styleId="afff4">
    <w:name w:val="No Spacing"/>
    <w:link w:val="afff5"/>
    <w:uiPriority w:val="1"/>
    <w:qFormat/>
    <w:rsid w:val="002C2210"/>
    <w:pPr>
      <w:bidi/>
    </w:pPr>
    <w:rPr>
      <w:rFonts w:cs="Arial"/>
      <w:sz w:val="22"/>
      <w:szCs w:val="22"/>
    </w:rPr>
  </w:style>
  <w:style w:type="paragraph" w:customStyle="1" w:styleId="Normal2">
    <w:name w:val="Normal 2"/>
    <w:basedOn w:val="ab"/>
    <w:link w:val="Normal21"/>
    <w:rsid w:val="00000A6A"/>
    <w:pPr>
      <w:spacing w:after="240" w:line="360" w:lineRule="auto"/>
      <w:ind w:left="1134"/>
      <w:jc w:val="both"/>
    </w:pPr>
    <w:rPr>
      <w:rFonts w:ascii="Arial" w:hAnsi="Arial"/>
      <w:sz w:val="20"/>
      <w:szCs w:val="24"/>
      <w:lang w:eastAsia="en-US"/>
    </w:rPr>
  </w:style>
  <w:style w:type="character" w:customStyle="1" w:styleId="Normal21">
    <w:name w:val="Normal 2 תו1"/>
    <w:basedOn w:val="ac"/>
    <w:link w:val="Normal2"/>
    <w:locked/>
    <w:rsid w:val="00000A6A"/>
    <w:rPr>
      <w:rFonts w:ascii="Arial" w:hAnsi="Arial" w:cs="David"/>
      <w:sz w:val="24"/>
      <w:szCs w:val="24"/>
      <w:lang w:bidi="he-IL"/>
    </w:rPr>
  </w:style>
  <w:style w:type="paragraph" w:customStyle="1" w:styleId="3c">
    <w:name w:val="פסקה 3"/>
    <w:basedOn w:val="ab"/>
    <w:link w:val="3d"/>
    <w:rsid w:val="00306A34"/>
    <w:pPr>
      <w:ind w:left="720"/>
      <w:jc w:val="both"/>
    </w:pPr>
    <w:rPr>
      <w:rFonts w:cs="Times New Roman"/>
      <w:szCs w:val="24"/>
    </w:rPr>
  </w:style>
  <w:style w:type="character" w:customStyle="1" w:styleId="3d">
    <w:name w:val="פסקה 3 תו"/>
    <w:link w:val="3c"/>
    <w:locked/>
    <w:rsid w:val="00306A34"/>
    <w:rPr>
      <w:rFonts w:ascii="Times New Roman" w:hAnsi="Times New Roman"/>
      <w:sz w:val="24"/>
      <w:lang w:val="x-none" w:eastAsia="he-IL" w:bidi="he-IL"/>
    </w:rPr>
  </w:style>
  <w:style w:type="paragraph" w:styleId="2b">
    <w:name w:val="List 2"/>
    <w:basedOn w:val="ab"/>
    <w:link w:val="2c"/>
    <w:rsid w:val="00306A34"/>
    <w:pPr>
      <w:overflowPunct w:val="0"/>
      <w:autoSpaceDE w:val="0"/>
      <w:autoSpaceDN w:val="0"/>
      <w:adjustRightInd w:val="0"/>
      <w:ind w:left="720" w:hanging="360"/>
      <w:contextualSpacing/>
      <w:textAlignment w:val="baseline"/>
    </w:pPr>
    <w:rPr>
      <w:sz w:val="22"/>
      <w:szCs w:val="24"/>
    </w:rPr>
  </w:style>
  <w:style w:type="paragraph" w:customStyle="1" w:styleId="45">
    <w:name w:val="פסקה 4"/>
    <w:basedOn w:val="aff8"/>
    <w:uiPriority w:val="99"/>
    <w:rsid w:val="00306A34"/>
    <w:pPr>
      <w:spacing w:line="360" w:lineRule="auto"/>
      <w:ind w:left="2160"/>
      <w:contextualSpacing/>
    </w:pPr>
    <w:rPr>
      <w:rFonts w:ascii="Tahoma" w:hAnsi="Tahoma" w:cs="Tahoma"/>
      <w:noProof/>
      <w:szCs w:val="24"/>
    </w:rPr>
  </w:style>
  <w:style w:type="paragraph" w:customStyle="1" w:styleId="2d">
    <w:name w:val="תו2"/>
    <w:basedOn w:val="ab"/>
    <w:rsid w:val="005D5DF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910F93"/>
    <w:pPr>
      <w:pBdr>
        <w:bottom w:val="single" w:sz="4" w:space="4" w:color="4F81BD"/>
      </w:pBdr>
      <w:bidi/>
      <w:spacing w:before="200" w:after="280" w:line="276" w:lineRule="auto"/>
      <w:ind w:left="936" w:right="936"/>
    </w:pPr>
    <w:rPr>
      <w:rFonts w:cs="Times New Roman"/>
      <w:b/>
      <w:bCs/>
      <w:i/>
      <w:iCs/>
      <w:color w:val="4F81BD"/>
      <w:sz w:val="22"/>
      <w:szCs w:val="22"/>
      <w:lang w:eastAsia="zh-CN"/>
    </w:rPr>
  </w:style>
  <w:style w:type="character" w:customStyle="1" w:styleId="2e">
    <w:name w:val="סגנון2 תו"/>
    <w:link w:val="2f"/>
    <w:locked/>
    <w:rsid w:val="00910F93"/>
    <w:rPr>
      <w:rFonts w:ascii="Arial" w:hAnsi="Arial"/>
      <w:sz w:val="24"/>
      <w:lang w:val="x-none" w:eastAsia="he-IL" w:bidi="he-IL"/>
    </w:rPr>
  </w:style>
  <w:style w:type="paragraph" w:customStyle="1" w:styleId="3e">
    <w:name w:val="סגנון3"/>
    <w:basedOn w:val="ab"/>
    <w:link w:val="3f"/>
    <w:qFormat/>
    <w:rsid w:val="00910F93"/>
    <w:pPr>
      <w:spacing w:line="360" w:lineRule="auto"/>
      <w:ind w:right="1440"/>
      <w:jc w:val="both"/>
    </w:pPr>
    <w:rPr>
      <w:rFonts w:ascii="Arial" w:hAnsi="Arial" w:cs="Times New Roman"/>
      <w:sz w:val="20"/>
      <w:szCs w:val="24"/>
    </w:rPr>
  </w:style>
  <w:style w:type="character" w:customStyle="1" w:styleId="3f">
    <w:name w:val="סגנון3 תו"/>
    <w:link w:val="3e"/>
    <w:locked/>
    <w:rsid w:val="00910F93"/>
    <w:rPr>
      <w:rFonts w:ascii="Arial" w:hAnsi="Arial"/>
      <w:sz w:val="24"/>
      <w:lang w:val="x-none" w:eastAsia="he-IL" w:bidi="he-IL"/>
    </w:rPr>
  </w:style>
  <w:style w:type="paragraph" w:customStyle="1" w:styleId="46">
    <w:name w:val="סגנון4"/>
    <w:basedOn w:val="3e"/>
    <w:link w:val="47"/>
    <w:qFormat/>
    <w:rsid w:val="00910F93"/>
    <w:pPr>
      <w:ind w:right="1800"/>
    </w:pPr>
  </w:style>
  <w:style w:type="paragraph" w:customStyle="1" w:styleId="51">
    <w:name w:val="כותרת 5 (כלל)"/>
    <w:basedOn w:val="43"/>
    <w:rsid w:val="00910F93"/>
    <w:pPr>
      <w:keepNext w:val="0"/>
      <w:numPr>
        <w:ilvl w:val="0"/>
        <w:numId w:val="0"/>
      </w:numPr>
      <w:spacing w:before="120" w:line="360" w:lineRule="auto"/>
    </w:pPr>
    <w:rPr>
      <w:rFonts w:ascii="Comic Sans MS" w:hAnsi="Comic Sans MS" w:cs="Narkisim"/>
      <w:b w:val="0"/>
      <w:bCs w:val="0"/>
      <w:sz w:val="24"/>
      <w:lang w:eastAsia="en-US"/>
    </w:rPr>
  </w:style>
  <w:style w:type="paragraph" w:customStyle="1" w:styleId="52">
    <w:name w:val="פסקה 5"/>
    <w:basedOn w:val="ab"/>
    <w:link w:val="53"/>
    <w:rsid w:val="00910F93"/>
    <w:pPr>
      <w:ind w:left="2041"/>
      <w:jc w:val="both"/>
    </w:pPr>
    <w:rPr>
      <w:rFonts w:cs="Times New Roman"/>
      <w:szCs w:val="24"/>
    </w:rPr>
  </w:style>
  <w:style w:type="character" w:customStyle="1" w:styleId="53">
    <w:name w:val="פסקה 5 תו"/>
    <w:link w:val="52"/>
    <w:locked/>
    <w:rsid w:val="00910F93"/>
    <w:rPr>
      <w:rFonts w:ascii="Times New Roman" w:hAnsi="Times New Roman"/>
      <w:sz w:val="24"/>
      <w:lang w:val="x-none" w:eastAsia="he-IL" w:bidi="he-IL"/>
    </w:rPr>
  </w:style>
  <w:style w:type="paragraph" w:customStyle="1" w:styleId="62">
    <w:name w:val="פסקה 6"/>
    <w:basedOn w:val="ab"/>
    <w:link w:val="63"/>
    <w:rsid w:val="00910F93"/>
    <w:pPr>
      <w:ind w:left="3062"/>
      <w:jc w:val="both"/>
    </w:pPr>
    <w:rPr>
      <w:rFonts w:cs="Times New Roman"/>
      <w:szCs w:val="24"/>
    </w:rPr>
  </w:style>
  <w:style w:type="character" w:customStyle="1" w:styleId="63">
    <w:name w:val="פסקה 6 תו"/>
    <w:link w:val="62"/>
    <w:locked/>
    <w:rsid w:val="00910F93"/>
    <w:rPr>
      <w:rFonts w:ascii="Times New Roman" w:hAnsi="Times New Roman"/>
      <w:sz w:val="24"/>
      <w:lang w:val="x-none" w:eastAsia="he-IL" w:bidi="he-IL"/>
    </w:rPr>
  </w:style>
  <w:style w:type="paragraph" w:customStyle="1" w:styleId="2f">
    <w:name w:val="סגנון2"/>
    <w:basedOn w:val="ab"/>
    <w:link w:val="2e"/>
    <w:qFormat/>
    <w:rsid w:val="00910F93"/>
    <w:pPr>
      <w:tabs>
        <w:tab w:val="num" w:pos="1080"/>
      </w:tabs>
      <w:spacing w:line="360" w:lineRule="auto"/>
      <w:ind w:left="792" w:hanging="432"/>
      <w:jc w:val="both"/>
    </w:pPr>
    <w:rPr>
      <w:rFonts w:ascii="Arial" w:hAnsi="Arial" w:cs="Arial"/>
      <w:sz w:val="20"/>
      <w:szCs w:val="24"/>
    </w:rPr>
  </w:style>
  <w:style w:type="paragraph" w:customStyle="1" w:styleId="1110">
    <w:name w:val="סגנון1.1.1"/>
    <w:basedOn w:val="ab"/>
    <w:rsid w:val="00910F93"/>
    <w:pPr>
      <w:keepNext/>
      <w:keepLines/>
      <w:spacing w:before="120" w:after="120"/>
      <w:ind w:right="969"/>
      <w:outlineLvl w:val="2"/>
    </w:pPr>
    <w:rPr>
      <w:sz w:val="22"/>
      <w:szCs w:val="24"/>
      <w:lang w:eastAsia="en-US"/>
    </w:rPr>
  </w:style>
  <w:style w:type="character" w:styleId="afff6">
    <w:name w:val="Strong"/>
    <w:basedOn w:val="ac"/>
    <w:uiPriority w:val="22"/>
    <w:qFormat/>
    <w:rsid w:val="00910F93"/>
    <w:rPr>
      <w:rFonts w:cs="Times New Roman"/>
      <w:b/>
    </w:rPr>
  </w:style>
  <w:style w:type="paragraph" w:customStyle="1" w:styleId="Char0">
    <w:name w:val="תו Char תו"/>
    <w:basedOn w:val="ab"/>
    <w:rsid w:val="00910F93"/>
    <w:pPr>
      <w:bidi w:val="0"/>
      <w:spacing w:after="160" w:line="240" w:lineRule="exact"/>
      <w:jc w:val="both"/>
    </w:pPr>
    <w:rPr>
      <w:rFonts w:ascii="Verdana" w:hAnsi="Verdana" w:cs="FrankRuehl"/>
      <w:sz w:val="16"/>
      <w:szCs w:val="20"/>
      <w:lang w:eastAsia="en-US" w:bidi="ar-SA"/>
    </w:rPr>
  </w:style>
  <w:style w:type="table" w:customStyle="1" w:styleId="1f2">
    <w:name w:val="טקסט טבלה תחתונה1"/>
    <w:basedOn w:val="ad"/>
    <w:next w:val="affb"/>
    <w:rsid w:val="00910F93"/>
    <w:pPr>
      <w:overflowPunct w:val="0"/>
      <w:autoSpaceDE w:val="0"/>
      <w:autoSpaceDN w:val="0"/>
      <w:bidi/>
      <w:adjustRightInd w:val="0"/>
      <w:jc w:val="both"/>
      <w:textAlignment w:val="baseline"/>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כותרת טבלת נספחים"/>
    <w:basedOn w:val="ab"/>
    <w:rsid w:val="00910F93"/>
    <w:pPr>
      <w:jc w:val="center"/>
    </w:pPr>
    <w:rPr>
      <w:rFonts w:ascii="Arial" w:hAnsi="Arial" w:cs="Arial"/>
      <w:b/>
      <w:color w:val="1B3461"/>
      <w:sz w:val="28"/>
      <w:szCs w:val="22"/>
      <w:lang w:eastAsia="en-US"/>
    </w:rPr>
  </w:style>
  <w:style w:type="paragraph" w:customStyle="1" w:styleId="afff8">
    <w:name w:val="שם הוראה"/>
    <w:basedOn w:val="ab"/>
    <w:rsid w:val="00910F93"/>
    <w:pPr>
      <w:jc w:val="both"/>
    </w:pPr>
    <w:rPr>
      <w:rFonts w:ascii="Arial" w:hAnsi="Arial" w:cs="Arial"/>
      <w:b/>
      <w:bCs/>
      <w:color w:val="FFFFFF"/>
      <w:sz w:val="28"/>
      <w:szCs w:val="28"/>
      <w:lang w:eastAsia="en-US"/>
    </w:rPr>
  </w:style>
  <w:style w:type="paragraph" w:customStyle="1" w:styleId="afff9">
    <w:name w:val="טקסט רץ טבלה עליונה"/>
    <w:basedOn w:val="ab"/>
    <w:uiPriority w:val="99"/>
    <w:rsid w:val="00910F93"/>
    <w:pPr>
      <w:jc w:val="both"/>
    </w:pPr>
    <w:rPr>
      <w:rFonts w:ascii="Arial" w:hAnsi="Arial" w:cs="Arial"/>
      <w:sz w:val="20"/>
      <w:szCs w:val="20"/>
      <w:lang w:eastAsia="en-US"/>
    </w:rPr>
  </w:style>
  <w:style w:type="character" w:customStyle="1" w:styleId="47">
    <w:name w:val="סגנון4 תו"/>
    <w:link w:val="46"/>
    <w:locked/>
    <w:rsid w:val="00910F93"/>
    <w:rPr>
      <w:rFonts w:ascii="Arial" w:hAnsi="Arial"/>
      <w:sz w:val="24"/>
      <w:lang w:val="x-none" w:eastAsia="he-IL" w:bidi="he-IL"/>
    </w:rPr>
  </w:style>
  <w:style w:type="paragraph" w:customStyle="1" w:styleId="21">
    <w:name w:val="מיספור2"/>
    <w:basedOn w:val="ab"/>
    <w:next w:val="ab"/>
    <w:uiPriority w:val="99"/>
    <w:rsid w:val="00910F93"/>
    <w:pPr>
      <w:numPr>
        <w:ilvl w:val="1"/>
        <w:numId w:val="9"/>
      </w:numPr>
      <w:spacing w:before="120" w:after="60"/>
      <w:jc w:val="both"/>
    </w:pPr>
    <w:rPr>
      <w:sz w:val="20"/>
      <w:szCs w:val="24"/>
    </w:rPr>
  </w:style>
  <w:style w:type="paragraph" w:customStyle="1" w:styleId="11">
    <w:name w:val="מספור1"/>
    <w:basedOn w:val="ab"/>
    <w:next w:val="ab"/>
    <w:link w:val="1f3"/>
    <w:autoRedefine/>
    <w:rsid w:val="00751D1E"/>
    <w:pPr>
      <w:numPr>
        <w:numId w:val="36"/>
      </w:numPr>
      <w:tabs>
        <w:tab w:val="left" w:pos="8531"/>
        <w:tab w:val="left" w:pos="8711"/>
        <w:tab w:val="left" w:pos="8873"/>
      </w:tabs>
      <w:spacing w:before="120" w:after="120" w:line="360" w:lineRule="auto"/>
      <w:ind w:right="-284"/>
      <w:jc w:val="both"/>
    </w:pPr>
    <w:rPr>
      <w:rFonts w:ascii="David" w:hAnsi="David"/>
      <w:color w:val="000000"/>
      <w:sz w:val="20"/>
      <w:szCs w:val="24"/>
    </w:rPr>
  </w:style>
  <w:style w:type="character" w:customStyle="1" w:styleId="1f3">
    <w:name w:val="מספור1 תו"/>
    <w:link w:val="11"/>
    <w:locked/>
    <w:rsid w:val="00751D1E"/>
    <w:rPr>
      <w:rFonts w:ascii="David" w:hAnsi="David" w:cs="David"/>
      <w:color w:val="000000"/>
      <w:szCs w:val="24"/>
      <w:lang w:eastAsia="he-IL"/>
    </w:rPr>
  </w:style>
  <w:style w:type="paragraph" w:customStyle="1" w:styleId="32">
    <w:name w:val="מספור3"/>
    <w:basedOn w:val="ab"/>
    <w:next w:val="ab"/>
    <w:rsid w:val="00910F93"/>
    <w:pPr>
      <w:numPr>
        <w:ilvl w:val="2"/>
        <w:numId w:val="9"/>
      </w:numPr>
      <w:spacing w:before="120" w:after="60"/>
      <w:jc w:val="both"/>
    </w:pPr>
    <w:rPr>
      <w:sz w:val="20"/>
      <w:szCs w:val="24"/>
    </w:rPr>
  </w:style>
  <w:style w:type="paragraph" w:customStyle="1" w:styleId="1f4">
    <w:name w:val="פסקה 1"/>
    <w:basedOn w:val="ab"/>
    <w:uiPriority w:val="99"/>
    <w:rsid w:val="00910F93"/>
    <w:pPr>
      <w:tabs>
        <w:tab w:val="left" w:pos="1871"/>
        <w:tab w:val="left" w:pos="2722"/>
      </w:tabs>
      <w:spacing w:line="360" w:lineRule="atLeast"/>
      <w:ind w:left="851" w:hanging="851"/>
      <w:jc w:val="both"/>
    </w:pPr>
    <w:rPr>
      <w:szCs w:val="24"/>
      <w:lang w:eastAsia="en-US"/>
    </w:rPr>
  </w:style>
  <w:style w:type="paragraph" w:customStyle="1" w:styleId="Default0">
    <w:name w:val="Default"/>
    <w:rsid w:val="00910F93"/>
    <w:pPr>
      <w:autoSpaceDE w:val="0"/>
      <w:autoSpaceDN w:val="0"/>
      <w:adjustRightInd w:val="0"/>
    </w:pPr>
    <w:rPr>
      <w:rFonts w:ascii="Arial" w:hAnsi="Arial" w:cs="Arial"/>
      <w:color w:val="000000"/>
      <w:sz w:val="24"/>
      <w:szCs w:val="24"/>
    </w:rPr>
  </w:style>
  <w:style w:type="paragraph" w:customStyle="1" w:styleId="2f0">
    <w:name w:val="פיסקה2"/>
    <w:basedOn w:val="ab"/>
    <w:rsid w:val="00910F93"/>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b"/>
    <w:rsid w:val="00910F93"/>
    <w:pPr>
      <w:bidi w:val="0"/>
      <w:spacing w:after="160" w:line="240" w:lineRule="exact"/>
      <w:jc w:val="both"/>
    </w:pPr>
    <w:rPr>
      <w:rFonts w:ascii="Verdana" w:hAnsi="Verdana" w:cs="FrankRuehl"/>
      <w:sz w:val="16"/>
      <w:szCs w:val="20"/>
      <w:lang w:eastAsia="en-US" w:bidi="ar-SA"/>
    </w:rPr>
  </w:style>
  <w:style w:type="character" w:customStyle="1" w:styleId="afffa">
    <w:name w:val="כותרת טקסט תו"/>
    <w:rsid w:val="00910F93"/>
    <w:rPr>
      <w:b/>
      <w:sz w:val="28"/>
    </w:rPr>
  </w:style>
  <w:style w:type="character" w:customStyle="1" w:styleId="afff1">
    <w:name w:val="טקסט סעיף תו תו תו תו תו"/>
    <w:link w:val="a1"/>
    <w:locked/>
    <w:rsid w:val="00910F93"/>
    <w:rPr>
      <w:rFonts w:ascii="Arial" w:hAnsi="Arial" w:cs="Arial"/>
      <w:sz w:val="22"/>
      <w:szCs w:val="22"/>
    </w:rPr>
  </w:style>
  <w:style w:type="paragraph" w:customStyle="1" w:styleId="afffb">
    <w:name w:val="כותרות"/>
    <w:basedOn w:val="ab"/>
    <w:rsid w:val="00910F93"/>
    <w:pPr>
      <w:overflowPunct w:val="0"/>
      <w:autoSpaceDE w:val="0"/>
      <w:autoSpaceDN w:val="0"/>
      <w:adjustRightInd w:val="0"/>
      <w:jc w:val="center"/>
      <w:textAlignment w:val="baseline"/>
    </w:pPr>
    <w:rPr>
      <w:sz w:val="20"/>
      <w:szCs w:val="24"/>
    </w:rPr>
  </w:style>
  <w:style w:type="paragraph" w:customStyle="1" w:styleId="afffc">
    <w:name w:val="הואיל"/>
    <w:basedOn w:val="afffb"/>
    <w:rsid w:val="00910F93"/>
    <w:pPr>
      <w:spacing w:before="120" w:after="120"/>
      <w:ind w:left="799" w:hanging="799"/>
      <w:jc w:val="both"/>
    </w:pPr>
  </w:style>
  <w:style w:type="paragraph" w:customStyle="1" w:styleId="afffd">
    <w:name w:val="כותרת"/>
    <w:basedOn w:val="ab"/>
    <w:rsid w:val="00910F93"/>
    <w:pPr>
      <w:overflowPunct w:val="0"/>
      <w:autoSpaceDE w:val="0"/>
      <w:autoSpaceDN w:val="0"/>
      <w:adjustRightInd w:val="0"/>
      <w:spacing w:before="120" w:after="120"/>
      <w:jc w:val="center"/>
      <w:textAlignment w:val="baseline"/>
    </w:pPr>
    <w:rPr>
      <w:b/>
      <w:bCs/>
      <w:sz w:val="20"/>
      <w:szCs w:val="36"/>
    </w:rPr>
  </w:style>
  <w:style w:type="paragraph" w:styleId="afffe">
    <w:name w:val="caption"/>
    <w:basedOn w:val="ab"/>
    <w:next w:val="ab"/>
    <w:uiPriority w:val="35"/>
    <w:qFormat/>
    <w:rsid w:val="00910F93"/>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3"/>
    <w:autoRedefine/>
    <w:rsid w:val="00910F93"/>
    <w:pPr>
      <w:numPr>
        <w:ilvl w:val="0"/>
        <w:numId w:val="0"/>
      </w:numPr>
      <w:tabs>
        <w:tab w:val="num" w:pos="-227"/>
        <w:tab w:val="left" w:pos="-59"/>
        <w:tab w:val="left" w:pos="1359"/>
      </w:tabs>
      <w:spacing w:line="360" w:lineRule="auto"/>
      <w:ind w:left="493" w:right="493"/>
      <w:outlineLvl w:val="9"/>
    </w:pPr>
    <w:rPr>
      <w:b w:val="0"/>
      <w:bCs w:val="0"/>
      <w:sz w:val="24"/>
      <w:lang w:eastAsia="en-US"/>
    </w:rPr>
  </w:style>
  <w:style w:type="paragraph" w:customStyle="1" w:styleId="1127">
    <w:name w:val="סגנון סגנון1 + לפני:  1.27 ס''מ תו"/>
    <w:basedOn w:val="ab"/>
    <w:autoRedefine/>
    <w:rsid w:val="00910F93"/>
    <w:pPr>
      <w:spacing w:before="120" w:after="120" w:line="360" w:lineRule="auto"/>
      <w:ind w:left="652" w:right="34"/>
    </w:pPr>
    <w:rPr>
      <w:rFonts w:ascii="Arial" w:hAnsi="Arial"/>
      <w:szCs w:val="24"/>
    </w:rPr>
  </w:style>
  <w:style w:type="paragraph" w:styleId="31">
    <w:name w:val="List Bullet 3"/>
    <w:basedOn w:val="ab"/>
    <w:autoRedefine/>
    <w:rsid w:val="00910F93"/>
    <w:pPr>
      <w:widowControl w:val="0"/>
      <w:numPr>
        <w:numId w:val="7"/>
      </w:numPr>
      <w:tabs>
        <w:tab w:val="left" w:pos="850"/>
        <w:tab w:val="num" w:pos="926"/>
        <w:tab w:val="left" w:pos="1418"/>
        <w:tab w:val="left" w:pos="1555"/>
        <w:tab w:val="left" w:pos="2515"/>
        <w:tab w:val="num" w:pos="4320"/>
      </w:tabs>
      <w:autoSpaceDE w:val="0"/>
      <w:autoSpaceDN w:val="0"/>
      <w:adjustRightInd w:val="0"/>
      <w:spacing w:line="300" w:lineRule="atLeast"/>
      <w:ind w:left="926" w:right="720" w:hanging="360"/>
      <w:outlineLvl w:val="2"/>
    </w:pPr>
    <w:rPr>
      <w:rFonts w:ascii="Arial" w:hAnsi="Arial" w:cs="Arial"/>
      <w:bCs/>
      <w:smallCaps/>
      <w:color w:val="000000"/>
      <w:sz w:val="22"/>
      <w:szCs w:val="24"/>
      <w:lang w:eastAsia="en-US"/>
    </w:rPr>
  </w:style>
  <w:style w:type="paragraph" w:customStyle="1" w:styleId="-4">
    <w:name w:val="פיסקה-4"/>
    <w:basedOn w:val="ab"/>
    <w:rsid w:val="00910F93"/>
    <w:pPr>
      <w:spacing w:before="120" w:after="120" w:line="300" w:lineRule="atLeast"/>
      <w:ind w:left="1985" w:right="1985"/>
      <w:jc w:val="both"/>
    </w:pPr>
    <w:rPr>
      <w:szCs w:val="24"/>
    </w:rPr>
  </w:style>
  <w:style w:type="paragraph" w:customStyle="1" w:styleId="Normal20">
    <w:name w:val="Normal2"/>
    <w:basedOn w:val="ab"/>
    <w:link w:val="Normal2Char"/>
    <w:autoRedefine/>
    <w:uiPriority w:val="99"/>
    <w:rsid w:val="00150BAE"/>
    <w:pPr>
      <w:autoSpaceDN w:val="0"/>
      <w:spacing w:before="120" w:line="360" w:lineRule="auto"/>
      <w:ind w:left="232"/>
      <w:jc w:val="center"/>
    </w:pPr>
    <w:rPr>
      <w:rFonts w:ascii="David" w:hAnsi="David"/>
      <w:b/>
      <w:bCs/>
      <w:szCs w:val="24"/>
      <w:lang w:eastAsia="ko-KR"/>
    </w:rPr>
  </w:style>
  <w:style w:type="paragraph" w:customStyle="1" w:styleId="48">
    <w:name w:val="סגנון כותרת 4 + לא מודגש"/>
    <w:basedOn w:val="43"/>
    <w:autoRedefine/>
    <w:rsid w:val="00910F93"/>
    <w:pPr>
      <w:keepNext w:val="0"/>
      <w:numPr>
        <w:ilvl w:val="0"/>
        <w:numId w:val="0"/>
      </w:numPr>
      <w:tabs>
        <w:tab w:val="num" w:pos="2052"/>
        <w:tab w:val="left" w:pos="2125"/>
      </w:tabs>
      <w:spacing w:before="240" w:after="60"/>
      <w:ind w:left="2052" w:right="461" w:hanging="864"/>
    </w:pPr>
    <w:rPr>
      <w:rFonts w:ascii="Arial" w:hAnsi="Arial" w:cs="Arial"/>
      <w:bCs w:val="0"/>
      <w:sz w:val="24"/>
      <w:lang w:eastAsia="en-US"/>
    </w:rPr>
  </w:style>
  <w:style w:type="character" w:customStyle="1" w:styleId="hps">
    <w:name w:val="hps"/>
    <w:basedOn w:val="ac"/>
    <w:rsid w:val="00910F93"/>
    <w:rPr>
      <w:rFonts w:cs="Times New Roman"/>
    </w:rPr>
  </w:style>
  <w:style w:type="character" w:customStyle="1" w:styleId="apple-converted-space">
    <w:name w:val="apple-converted-space"/>
    <w:basedOn w:val="ac"/>
    <w:rsid w:val="00910F93"/>
    <w:rPr>
      <w:rFonts w:cs="Times New Roman"/>
    </w:rPr>
  </w:style>
  <w:style w:type="paragraph" w:styleId="TOC1">
    <w:name w:val="toc 1"/>
    <w:basedOn w:val="ab"/>
    <w:next w:val="ab"/>
    <w:autoRedefine/>
    <w:uiPriority w:val="39"/>
    <w:qFormat/>
    <w:rsid w:val="00585BE6"/>
    <w:pPr>
      <w:tabs>
        <w:tab w:val="right" w:leader="dot" w:pos="8296"/>
      </w:tabs>
      <w:spacing w:line="360" w:lineRule="auto"/>
      <w:ind w:left="-341" w:firstLine="142"/>
    </w:pPr>
    <w:rPr>
      <w:rFonts w:asciiTheme="majorHAnsi" w:hAnsiTheme="majorHAnsi"/>
      <w:b/>
      <w:bCs/>
      <w:caps/>
      <w:szCs w:val="24"/>
    </w:rPr>
  </w:style>
  <w:style w:type="paragraph" w:styleId="TOC2">
    <w:name w:val="toc 2"/>
    <w:basedOn w:val="ab"/>
    <w:next w:val="ab"/>
    <w:autoRedefine/>
    <w:uiPriority w:val="39"/>
    <w:qFormat/>
    <w:rsid w:val="00910F93"/>
    <w:pPr>
      <w:bidi w:val="0"/>
      <w:spacing w:before="240"/>
    </w:pPr>
    <w:rPr>
      <w:rFonts w:asciiTheme="minorHAnsi" w:hAnsiTheme="minorHAnsi" w:cs="Times New Roman"/>
      <w:b/>
      <w:bCs/>
      <w:sz w:val="20"/>
      <w:szCs w:val="20"/>
    </w:rPr>
  </w:style>
  <w:style w:type="paragraph" w:styleId="TOC3">
    <w:name w:val="toc 3"/>
    <w:basedOn w:val="ab"/>
    <w:next w:val="ab"/>
    <w:autoRedefine/>
    <w:uiPriority w:val="39"/>
    <w:qFormat/>
    <w:rsid w:val="00910F93"/>
    <w:pPr>
      <w:bidi w:val="0"/>
      <w:ind w:left="240"/>
    </w:pPr>
    <w:rPr>
      <w:rFonts w:asciiTheme="minorHAnsi" w:hAnsiTheme="minorHAnsi" w:cs="Times New Roman"/>
      <w:sz w:val="20"/>
      <w:szCs w:val="20"/>
    </w:rPr>
  </w:style>
  <w:style w:type="paragraph" w:styleId="TOC4">
    <w:name w:val="toc 4"/>
    <w:basedOn w:val="ab"/>
    <w:next w:val="ab"/>
    <w:autoRedefine/>
    <w:uiPriority w:val="39"/>
    <w:rsid w:val="00910F93"/>
    <w:pPr>
      <w:bidi w:val="0"/>
      <w:ind w:left="480"/>
    </w:pPr>
    <w:rPr>
      <w:rFonts w:asciiTheme="minorHAnsi" w:hAnsiTheme="minorHAnsi" w:cs="Times New Roman"/>
      <w:sz w:val="20"/>
      <w:szCs w:val="20"/>
    </w:rPr>
  </w:style>
  <w:style w:type="paragraph" w:styleId="TOC5">
    <w:name w:val="toc 5"/>
    <w:basedOn w:val="ab"/>
    <w:next w:val="ab"/>
    <w:autoRedefine/>
    <w:uiPriority w:val="39"/>
    <w:rsid w:val="00910F93"/>
    <w:pPr>
      <w:bidi w:val="0"/>
      <w:ind w:left="720"/>
    </w:pPr>
    <w:rPr>
      <w:rFonts w:asciiTheme="minorHAnsi" w:hAnsiTheme="minorHAnsi" w:cs="Times New Roman"/>
      <w:sz w:val="20"/>
      <w:szCs w:val="20"/>
    </w:rPr>
  </w:style>
  <w:style w:type="paragraph" w:styleId="TOC6">
    <w:name w:val="toc 6"/>
    <w:basedOn w:val="ab"/>
    <w:next w:val="ab"/>
    <w:autoRedefine/>
    <w:uiPriority w:val="39"/>
    <w:rsid w:val="00910F93"/>
    <w:pPr>
      <w:bidi w:val="0"/>
      <w:ind w:left="960"/>
    </w:pPr>
    <w:rPr>
      <w:rFonts w:asciiTheme="minorHAnsi" w:hAnsiTheme="minorHAnsi" w:cs="Times New Roman"/>
      <w:sz w:val="20"/>
      <w:szCs w:val="20"/>
    </w:rPr>
  </w:style>
  <w:style w:type="paragraph" w:styleId="TOC7">
    <w:name w:val="toc 7"/>
    <w:basedOn w:val="ab"/>
    <w:next w:val="ab"/>
    <w:autoRedefine/>
    <w:uiPriority w:val="39"/>
    <w:rsid w:val="00910F93"/>
    <w:pPr>
      <w:bidi w:val="0"/>
      <w:ind w:left="1200"/>
    </w:pPr>
    <w:rPr>
      <w:rFonts w:asciiTheme="minorHAnsi" w:hAnsiTheme="minorHAnsi" w:cs="Times New Roman"/>
      <w:sz w:val="20"/>
      <w:szCs w:val="20"/>
    </w:rPr>
  </w:style>
  <w:style w:type="paragraph" w:styleId="TOC8">
    <w:name w:val="toc 8"/>
    <w:basedOn w:val="ab"/>
    <w:next w:val="ab"/>
    <w:autoRedefine/>
    <w:uiPriority w:val="39"/>
    <w:rsid w:val="00910F93"/>
    <w:pPr>
      <w:bidi w:val="0"/>
      <w:ind w:left="1440"/>
    </w:pPr>
    <w:rPr>
      <w:rFonts w:asciiTheme="minorHAnsi" w:hAnsiTheme="minorHAnsi" w:cs="Times New Roman"/>
      <w:sz w:val="20"/>
      <w:szCs w:val="20"/>
    </w:rPr>
  </w:style>
  <w:style w:type="paragraph" w:styleId="TOC9">
    <w:name w:val="toc 9"/>
    <w:basedOn w:val="ab"/>
    <w:next w:val="ab"/>
    <w:autoRedefine/>
    <w:uiPriority w:val="39"/>
    <w:rsid w:val="00910F93"/>
    <w:pPr>
      <w:bidi w:val="0"/>
      <w:ind w:left="1680"/>
    </w:pPr>
    <w:rPr>
      <w:rFonts w:asciiTheme="minorHAnsi" w:hAnsiTheme="minorHAnsi" w:cs="Times New Roman"/>
      <w:sz w:val="20"/>
      <w:szCs w:val="20"/>
    </w:rPr>
  </w:style>
  <w:style w:type="paragraph" w:customStyle="1" w:styleId="1f5">
    <w:name w:val="סגנון 1"/>
    <w:basedOn w:val="ab"/>
    <w:qFormat/>
    <w:rsid w:val="00910F93"/>
    <w:pPr>
      <w:spacing w:before="240" w:after="120" w:line="360" w:lineRule="auto"/>
    </w:pPr>
    <w:rPr>
      <w:rFonts w:ascii="Tahoma" w:hAnsi="Tahoma" w:cs="Tahoma"/>
      <w:b/>
      <w:bCs/>
      <w:szCs w:val="24"/>
    </w:rPr>
  </w:style>
  <w:style w:type="paragraph" w:customStyle="1" w:styleId="2f1">
    <w:name w:val="סגנון 2"/>
    <w:basedOn w:val="ab"/>
    <w:qFormat/>
    <w:rsid w:val="00910F93"/>
    <w:pPr>
      <w:spacing w:before="240" w:line="360" w:lineRule="auto"/>
    </w:pPr>
    <w:rPr>
      <w:rFonts w:ascii="Tahoma" w:hAnsi="Tahoma" w:cs="Tahoma"/>
      <w:b/>
      <w:bCs/>
      <w:sz w:val="20"/>
      <w:szCs w:val="20"/>
    </w:rPr>
  </w:style>
  <w:style w:type="paragraph" w:customStyle="1" w:styleId="3f0">
    <w:name w:val="סגנון 3"/>
    <w:basedOn w:val="ab"/>
    <w:qFormat/>
    <w:rsid w:val="00910F93"/>
    <w:pPr>
      <w:spacing w:before="240" w:line="360" w:lineRule="auto"/>
    </w:pPr>
    <w:rPr>
      <w:rFonts w:ascii="Tahoma" w:hAnsi="Tahoma" w:cs="Tahoma"/>
      <w:b/>
      <w:bCs/>
      <w:sz w:val="20"/>
      <w:szCs w:val="20"/>
    </w:rPr>
  </w:style>
  <w:style w:type="paragraph" w:customStyle="1" w:styleId="49">
    <w:name w:val="סגנון 4"/>
    <w:basedOn w:val="ab"/>
    <w:qFormat/>
    <w:rsid w:val="00910F93"/>
    <w:pPr>
      <w:spacing w:before="240" w:line="360" w:lineRule="auto"/>
    </w:pPr>
    <w:rPr>
      <w:rFonts w:ascii="Tahoma" w:hAnsi="Tahoma" w:cs="Tahoma"/>
      <w:b/>
      <w:bCs/>
      <w:sz w:val="20"/>
      <w:szCs w:val="20"/>
    </w:rPr>
  </w:style>
  <w:style w:type="paragraph" w:customStyle="1" w:styleId="54">
    <w:name w:val="סגנון 5"/>
    <w:basedOn w:val="ab"/>
    <w:qFormat/>
    <w:rsid w:val="00910F93"/>
    <w:pPr>
      <w:spacing w:before="240" w:line="360" w:lineRule="auto"/>
    </w:pPr>
    <w:rPr>
      <w:rFonts w:ascii="Tahoma" w:hAnsi="Tahoma" w:cs="Tahoma"/>
      <w:sz w:val="20"/>
      <w:szCs w:val="20"/>
    </w:rPr>
  </w:style>
  <w:style w:type="paragraph" w:customStyle="1" w:styleId="3f1">
    <w:name w:val="סגנון 3א"/>
    <w:basedOn w:val="3f0"/>
    <w:qFormat/>
    <w:rsid w:val="00910F93"/>
    <w:pPr>
      <w:spacing w:before="0"/>
    </w:pPr>
    <w:rPr>
      <w:b w:val="0"/>
      <w:bCs w:val="0"/>
    </w:rPr>
  </w:style>
  <w:style w:type="paragraph" w:customStyle="1" w:styleId="4a">
    <w:name w:val="סגנון4א"/>
    <w:basedOn w:val="49"/>
    <w:qFormat/>
    <w:rsid w:val="00910F93"/>
    <w:pPr>
      <w:spacing w:before="0"/>
      <w:ind w:left="1998" w:hanging="648"/>
    </w:pPr>
    <w:rPr>
      <w:b w:val="0"/>
      <w:bCs w:val="0"/>
    </w:rPr>
  </w:style>
  <w:style w:type="paragraph" w:customStyle="1" w:styleId="3f2">
    <w:name w:val="תוכן סגנון 3"/>
    <w:basedOn w:val="2b"/>
    <w:link w:val="3f3"/>
    <w:rsid w:val="00910F93"/>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3">
    <w:name w:val="תוכן סגנון 3 תו"/>
    <w:link w:val="3f2"/>
    <w:locked/>
    <w:rsid w:val="00910F93"/>
    <w:rPr>
      <w:rFonts w:ascii="Arial" w:hAnsi="Arial"/>
      <w:sz w:val="24"/>
      <w:lang w:val="x-none" w:eastAsia="he-IL" w:bidi="he-IL"/>
    </w:rPr>
  </w:style>
  <w:style w:type="paragraph" w:customStyle="1" w:styleId="55">
    <w:name w:val="סגנון5"/>
    <w:basedOn w:val="46"/>
    <w:qFormat/>
    <w:rsid w:val="00910F93"/>
    <w:pPr>
      <w:tabs>
        <w:tab w:val="num" w:pos="2880"/>
      </w:tabs>
      <w:ind w:left="2232" w:right="0" w:hanging="792"/>
    </w:pPr>
  </w:style>
  <w:style w:type="paragraph" w:customStyle="1" w:styleId="1f6">
    <w:name w:val="סגנון1"/>
    <w:basedOn w:val="aff8"/>
    <w:qFormat/>
    <w:rsid w:val="00910F93"/>
    <w:pPr>
      <w:spacing w:line="360" w:lineRule="auto"/>
      <w:ind w:left="360" w:hanging="360"/>
      <w:contextualSpacing/>
    </w:pPr>
    <w:rPr>
      <w:rFonts w:ascii="Tahoma" w:hAnsi="Tahoma" w:cs="Tahoma"/>
      <w:b/>
      <w:bCs/>
      <w:noProof/>
      <w:szCs w:val="24"/>
    </w:rPr>
  </w:style>
  <w:style w:type="paragraph" w:customStyle="1" w:styleId="3f4">
    <w:name w:val="פסקה3"/>
    <w:basedOn w:val="ab"/>
    <w:qFormat/>
    <w:rsid w:val="00910F93"/>
    <w:pPr>
      <w:spacing w:line="360" w:lineRule="auto"/>
      <w:ind w:left="1440"/>
      <w:contextualSpacing/>
    </w:pPr>
    <w:rPr>
      <w:rFonts w:ascii="Tahoma" w:hAnsi="Tahoma" w:cs="Tahoma"/>
      <w:sz w:val="20"/>
      <w:szCs w:val="20"/>
    </w:rPr>
  </w:style>
  <w:style w:type="paragraph" w:customStyle="1" w:styleId="2f2">
    <w:name w:val="פסקה2"/>
    <w:basedOn w:val="ab"/>
    <w:qFormat/>
    <w:rsid w:val="00910F93"/>
    <w:pPr>
      <w:spacing w:line="360" w:lineRule="auto"/>
      <w:ind w:left="788"/>
      <w:contextualSpacing/>
    </w:pPr>
    <w:rPr>
      <w:rFonts w:ascii="Tahoma" w:hAnsi="Tahoma" w:cs="Tahoma"/>
      <w:sz w:val="20"/>
      <w:szCs w:val="20"/>
    </w:rPr>
  </w:style>
  <w:style w:type="paragraph" w:customStyle="1" w:styleId="1f7">
    <w:name w:val="נושא הערה1"/>
    <w:basedOn w:val="aff2"/>
    <w:next w:val="aff2"/>
    <w:rsid w:val="00910F93"/>
    <w:pPr>
      <w:widowControl w:val="0"/>
      <w:spacing w:after="240" w:line="360" w:lineRule="auto"/>
      <w:ind w:left="1701" w:right="142"/>
      <w:jc w:val="both"/>
    </w:pPr>
    <w:rPr>
      <w:rFonts w:ascii="Arial" w:hAnsi="Arial" w:cs="Times New Roman"/>
      <w:b/>
      <w:bCs/>
      <w:noProof/>
      <w:lang w:eastAsia="en-US"/>
    </w:rPr>
  </w:style>
  <w:style w:type="paragraph" w:customStyle="1" w:styleId="4b">
    <w:name w:val="כותרת 4 חדש"/>
    <w:basedOn w:val="ab"/>
    <w:link w:val="4c"/>
    <w:qFormat/>
    <w:rsid w:val="00910F93"/>
    <w:pPr>
      <w:spacing w:before="120" w:line="320" w:lineRule="exact"/>
      <w:ind w:left="1476" w:hanging="396"/>
      <w:jc w:val="both"/>
      <w:outlineLvl w:val="3"/>
    </w:pPr>
    <w:rPr>
      <w:rFonts w:cs="Times New Roman"/>
      <w:sz w:val="22"/>
      <w:szCs w:val="24"/>
    </w:rPr>
  </w:style>
  <w:style w:type="character" w:customStyle="1" w:styleId="4c">
    <w:name w:val="כותרת 4 חדש תו"/>
    <w:link w:val="4b"/>
    <w:locked/>
    <w:rsid w:val="00910F93"/>
    <w:rPr>
      <w:rFonts w:ascii="Times New Roman" w:hAnsi="Times New Roman"/>
      <w:sz w:val="24"/>
      <w:lang w:val="x-none" w:eastAsia="he-IL" w:bidi="he-IL"/>
    </w:rPr>
  </w:style>
  <w:style w:type="character" w:customStyle="1" w:styleId="2f3">
    <w:name w:val="כותרת 2 חדש תו"/>
    <w:rsid w:val="00910F93"/>
    <w:rPr>
      <w:rFonts w:ascii="Times New Roman" w:hAnsi="Times New Roman"/>
      <w:b/>
      <w:noProof/>
      <w:sz w:val="28"/>
      <w:lang w:val="en-US" w:eastAsia="en-US"/>
    </w:rPr>
  </w:style>
  <w:style w:type="paragraph" w:customStyle="1" w:styleId="Normal2Title">
    <w:name w:val="Normal2 Title"/>
    <w:basedOn w:val="ab"/>
    <w:next w:val="Normal20"/>
    <w:link w:val="Normal2TitleChar"/>
    <w:rsid w:val="00910F93"/>
    <w:pPr>
      <w:spacing w:before="120" w:line="320" w:lineRule="exact"/>
      <w:ind w:left="795"/>
      <w:jc w:val="both"/>
    </w:pPr>
    <w:rPr>
      <w:rFonts w:cs="Times New Roman"/>
      <w:b/>
      <w:bCs/>
      <w:sz w:val="22"/>
      <w:szCs w:val="24"/>
    </w:rPr>
  </w:style>
  <w:style w:type="character" w:customStyle="1" w:styleId="word">
    <w:name w:val="word"/>
    <w:basedOn w:val="ac"/>
    <w:rsid w:val="00910F93"/>
    <w:rPr>
      <w:rFonts w:cs="Times New Roman"/>
    </w:rPr>
  </w:style>
  <w:style w:type="paragraph" w:customStyle="1" w:styleId="2f4">
    <w:name w:val="תוכן סגנון 2"/>
    <w:basedOn w:val="2f"/>
    <w:link w:val="2f5"/>
    <w:rsid w:val="00910F93"/>
    <w:pPr>
      <w:tabs>
        <w:tab w:val="clear" w:pos="1080"/>
      </w:tabs>
      <w:ind w:left="818" w:firstLine="0"/>
    </w:pPr>
    <w:rPr>
      <w:sz w:val="24"/>
    </w:rPr>
  </w:style>
  <w:style w:type="character" w:customStyle="1" w:styleId="2f5">
    <w:name w:val="תוכן סגנון 2 תו"/>
    <w:link w:val="2f4"/>
    <w:locked/>
    <w:rsid w:val="00910F93"/>
    <w:rPr>
      <w:rFonts w:ascii="Arial" w:hAnsi="Arial"/>
      <w:sz w:val="24"/>
      <w:lang w:val="x-none" w:eastAsia="he-IL" w:bidi="he-IL"/>
    </w:rPr>
  </w:style>
  <w:style w:type="paragraph" w:customStyle="1" w:styleId="2">
    <w:name w:val="מיספור 2"/>
    <w:basedOn w:val="ab"/>
    <w:rsid w:val="00910F93"/>
    <w:pPr>
      <w:numPr>
        <w:ilvl w:val="1"/>
        <w:numId w:val="10"/>
      </w:numPr>
      <w:jc w:val="both"/>
    </w:pPr>
    <w:rPr>
      <w:rFonts w:cs="Times New Roman"/>
      <w:b/>
      <w:bCs/>
      <w:szCs w:val="24"/>
      <w:lang w:eastAsia="en-US"/>
    </w:rPr>
  </w:style>
  <w:style w:type="paragraph" w:customStyle="1" w:styleId="3">
    <w:name w:val="מיספור 3"/>
    <w:basedOn w:val="ab"/>
    <w:rsid w:val="00910F93"/>
    <w:pPr>
      <w:numPr>
        <w:ilvl w:val="2"/>
        <w:numId w:val="10"/>
      </w:numPr>
      <w:jc w:val="both"/>
    </w:pPr>
    <w:rPr>
      <w:rFonts w:cs="Times New Roman"/>
      <w:i/>
      <w:iCs/>
      <w:szCs w:val="24"/>
      <w:lang w:eastAsia="en-US"/>
    </w:rPr>
  </w:style>
  <w:style w:type="paragraph" w:customStyle="1" w:styleId="1">
    <w:name w:val="מספור 1"/>
    <w:basedOn w:val="ab"/>
    <w:rsid w:val="00910F93"/>
    <w:pPr>
      <w:numPr>
        <w:numId w:val="10"/>
      </w:numPr>
      <w:spacing w:before="240"/>
      <w:jc w:val="both"/>
    </w:pPr>
    <w:rPr>
      <w:rFonts w:cs="Times New Roman"/>
      <w:b/>
      <w:bCs/>
      <w:sz w:val="32"/>
      <w:szCs w:val="32"/>
      <w:lang w:eastAsia="en-US"/>
    </w:rPr>
  </w:style>
  <w:style w:type="paragraph" w:customStyle="1" w:styleId="Heading11">
    <w:name w:val="Heading 11"/>
    <w:basedOn w:val="ab"/>
    <w:qFormat/>
    <w:rsid w:val="00910F93"/>
    <w:pPr>
      <w:tabs>
        <w:tab w:val="num" w:pos="1588"/>
      </w:tabs>
      <w:spacing w:after="200" w:line="276" w:lineRule="auto"/>
      <w:ind w:left="1588" w:hanging="397"/>
    </w:pPr>
    <w:rPr>
      <w:rFonts w:ascii="Calibri" w:hAnsi="Calibri" w:cs="Arial"/>
      <w:sz w:val="22"/>
      <w:szCs w:val="24"/>
      <w:lang w:eastAsia="en-US"/>
    </w:rPr>
  </w:style>
  <w:style w:type="paragraph" w:customStyle="1" w:styleId="Heading21">
    <w:name w:val="Heading 21"/>
    <w:basedOn w:val="ab"/>
    <w:rsid w:val="00910F93"/>
    <w:pPr>
      <w:numPr>
        <w:ilvl w:val="1"/>
        <w:numId w:val="11"/>
      </w:numPr>
      <w:spacing w:after="200" w:line="276" w:lineRule="auto"/>
    </w:pPr>
    <w:rPr>
      <w:rFonts w:ascii="Calibri" w:hAnsi="Calibri" w:cs="Arial"/>
      <w:sz w:val="22"/>
      <w:szCs w:val="24"/>
      <w:lang w:eastAsia="en-US"/>
    </w:rPr>
  </w:style>
  <w:style w:type="paragraph" w:customStyle="1" w:styleId="Heading41">
    <w:name w:val="Heading 41"/>
    <w:basedOn w:val="ab"/>
    <w:rsid w:val="00910F93"/>
    <w:pPr>
      <w:spacing w:after="200" w:line="276" w:lineRule="auto"/>
      <w:ind w:left="864" w:hanging="864"/>
    </w:pPr>
    <w:rPr>
      <w:rFonts w:ascii="Calibri" w:hAnsi="Calibri" w:cs="Arial"/>
      <w:sz w:val="22"/>
      <w:szCs w:val="24"/>
      <w:lang w:eastAsia="en-US"/>
    </w:rPr>
  </w:style>
  <w:style w:type="paragraph" w:customStyle="1" w:styleId="Heading51">
    <w:name w:val="Heading 51"/>
    <w:basedOn w:val="ab"/>
    <w:rsid w:val="00910F93"/>
    <w:pPr>
      <w:spacing w:after="200" w:line="276" w:lineRule="auto"/>
      <w:ind w:left="1008" w:hanging="1008"/>
    </w:pPr>
    <w:rPr>
      <w:rFonts w:ascii="Calibri" w:hAnsi="Calibri" w:cs="Arial"/>
      <w:sz w:val="22"/>
      <w:szCs w:val="24"/>
      <w:lang w:eastAsia="en-US"/>
    </w:rPr>
  </w:style>
  <w:style w:type="paragraph" w:customStyle="1" w:styleId="Heading61">
    <w:name w:val="Heading 61"/>
    <w:basedOn w:val="ab"/>
    <w:rsid w:val="00910F93"/>
    <w:pPr>
      <w:spacing w:after="200" w:line="276" w:lineRule="auto"/>
      <w:ind w:left="1152" w:hanging="1152"/>
    </w:pPr>
    <w:rPr>
      <w:rFonts w:ascii="Calibri" w:hAnsi="Calibri" w:cs="Arial"/>
      <w:sz w:val="22"/>
      <w:szCs w:val="24"/>
      <w:lang w:eastAsia="en-US"/>
    </w:rPr>
  </w:style>
  <w:style w:type="paragraph" w:customStyle="1" w:styleId="Heading71">
    <w:name w:val="Heading 71"/>
    <w:basedOn w:val="ab"/>
    <w:rsid w:val="00910F93"/>
    <w:pPr>
      <w:spacing w:after="200" w:line="276" w:lineRule="auto"/>
      <w:ind w:left="1296" w:hanging="1296"/>
    </w:pPr>
    <w:rPr>
      <w:rFonts w:ascii="Calibri" w:hAnsi="Calibri" w:cs="Arial"/>
      <w:sz w:val="22"/>
      <w:szCs w:val="24"/>
      <w:lang w:eastAsia="en-US"/>
    </w:rPr>
  </w:style>
  <w:style w:type="paragraph" w:customStyle="1" w:styleId="Heading81">
    <w:name w:val="Heading 81"/>
    <w:basedOn w:val="ab"/>
    <w:rsid w:val="00910F93"/>
    <w:pPr>
      <w:spacing w:after="200" w:line="276" w:lineRule="auto"/>
      <w:ind w:left="1440" w:hanging="1440"/>
    </w:pPr>
    <w:rPr>
      <w:rFonts w:ascii="Calibri" w:hAnsi="Calibri" w:cs="Arial"/>
      <w:sz w:val="22"/>
      <w:szCs w:val="24"/>
      <w:lang w:eastAsia="en-US"/>
    </w:rPr>
  </w:style>
  <w:style w:type="paragraph" w:customStyle="1" w:styleId="Heading91">
    <w:name w:val="Heading 91"/>
    <w:basedOn w:val="ab"/>
    <w:rsid w:val="00910F93"/>
    <w:pPr>
      <w:spacing w:after="200" w:line="276" w:lineRule="auto"/>
      <w:ind w:left="1584" w:hanging="1584"/>
    </w:pPr>
    <w:rPr>
      <w:rFonts w:ascii="Calibri" w:hAnsi="Calibri" w:cs="Arial"/>
      <w:sz w:val="22"/>
      <w:szCs w:val="24"/>
      <w:lang w:eastAsia="en-US"/>
    </w:rPr>
  </w:style>
  <w:style w:type="paragraph" w:customStyle="1" w:styleId="Normal3">
    <w:name w:val="Normal3"/>
    <w:basedOn w:val="ab"/>
    <w:link w:val="Normal30"/>
    <w:rsid w:val="00910F93"/>
    <w:pPr>
      <w:spacing w:before="120" w:line="320" w:lineRule="exact"/>
      <w:ind w:left="1200"/>
      <w:jc w:val="both"/>
    </w:pPr>
    <w:rPr>
      <w:rFonts w:cs="Times New Roman"/>
      <w:sz w:val="22"/>
      <w:szCs w:val="24"/>
    </w:rPr>
  </w:style>
  <w:style w:type="character" w:customStyle="1" w:styleId="Normal30">
    <w:name w:val="Normal3 תו"/>
    <w:link w:val="Normal3"/>
    <w:locked/>
    <w:rsid w:val="00910F93"/>
    <w:rPr>
      <w:rFonts w:ascii="Times New Roman" w:hAnsi="Times New Roman"/>
      <w:sz w:val="24"/>
      <w:lang w:val="x-none" w:eastAsia="he-IL" w:bidi="he-IL"/>
    </w:rPr>
  </w:style>
  <w:style w:type="paragraph" w:customStyle="1" w:styleId="AlphaList2">
    <w:name w:val="Alpha List 2"/>
    <w:basedOn w:val="ab"/>
    <w:link w:val="AlphaList20"/>
    <w:qFormat/>
    <w:rsid w:val="00910F93"/>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locked/>
    <w:rsid w:val="00910F93"/>
    <w:rPr>
      <w:rFonts w:ascii="Times New Roman" w:hAnsi="Times New Roman"/>
      <w:sz w:val="24"/>
      <w:lang w:val="x-none" w:eastAsia="he-IL" w:bidi="he-IL"/>
    </w:rPr>
  </w:style>
  <w:style w:type="paragraph" w:customStyle="1" w:styleId="BulletList3">
    <w:name w:val="Bullet List 3"/>
    <w:basedOn w:val="ab"/>
    <w:link w:val="BulletList30"/>
    <w:rsid w:val="00910F93"/>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locked/>
    <w:rsid w:val="00910F93"/>
    <w:rPr>
      <w:rFonts w:ascii="Times New Roman" w:hAnsi="Times New Roman"/>
      <w:sz w:val="24"/>
      <w:lang w:val="x-none" w:eastAsia="he-IL" w:bidi="he-IL"/>
    </w:rPr>
  </w:style>
  <w:style w:type="paragraph" w:customStyle="1" w:styleId="ListContinue3">
    <w:name w:val="List Continue3"/>
    <w:basedOn w:val="ab"/>
    <w:rsid w:val="00910F93"/>
    <w:pPr>
      <w:spacing w:line="320" w:lineRule="exact"/>
      <w:ind w:left="1588"/>
      <w:jc w:val="both"/>
    </w:pPr>
    <w:rPr>
      <w:sz w:val="22"/>
      <w:szCs w:val="24"/>
    </w:rPr>
  </w:style>
  <w:style w:type="character" w:customStyle="1" w:styleId="Normal2Char">
    <w:name w:val="Normal2 Char"/>
    <w:link w:val="Normal20"/>
    <w:uiPriority w:val="99"/>
    <w:locked/>
    <w:rsid w:val="00150BAE"/>
    <w:rPr>
      <w:rFonts w:ascii="David" w:hAnsi="David" w:cs="David"/>
      <w:b/>
      <w:bCs/>
      <w:sz w:val="24"/>
      <w:szCs w:val="24"/>
      <w:lang w:eastAsia="ko-KR"/>
    </w:rPr>
  </w:style>
  <w:style w:type="paragraph" w:customStyle="1" w:styleId="TableHead">
    <w:name w:val="TableHead"/>
    <w:basedOn w:val="ab"/>
    <w:rsid w:val="00910F93"/>
    <w:pPr>
      <w:spacing w:before="120" w:after="120" w:line="320" w:lineRule="exact"/>
      <w:jc w:val="center"/>
    </w:pPr>
    <w:rPr>
      <w:b/>
      <w:bCs/>
      <w:sz w:val="22"/>
      <w:szCs w:val="24"/>
    </w:rPr>
  </w:style>
  <w:style w:type="paragraph" w:customStyle="1" w:styleId="TableText">
    <w:name w:val="TableText"/>
    <w:basedOn w:val="ab"/>
    <w:link w:val="TableTextChar"/>
    <w:rsid w:val="00910F93"/>
    <w:pPr>
      <w:spacing w:before="75" w:line="280" w:lineRule="atLeast"/>
    </w:pPr>
    <w:rPr>
      <w:rFonts w:cs="Times New Roman"/>
      <w:sz w:val="22"/>
      <w:szCs w:val="24"/>
    </w:rPr>
  </w:style>
  <w:style w:type="character" w:customStyle="1" w:styleId="TableTextChar">
    <w:name w:val="TableText Char"/>
    <w:link w:val="TableText"/>
    <w:locked/>
    <w:rsid w:val="00910F93"/>
    <w:rPr>
      <w:rFonts w:ascii="Times New Roman" w:hAnsi="Times New Roman"/>
      <w:sz w:val="24"/>
      <w:lang w:val="x-none" w:eastAsia="he-IL" w:bidi="he-IL"/>
    </w:rPr>
  </w:style>
  <w:style w:type="paragraph" w:styleId="affff">
    <w:name w:val="TOC Heading"/>
    <w:basedOn w:val="17"/>
    <w:next w:val="ab"/>
    <w:uiPriority w:val="39"/>
    <w:qFormat/>
    <w:rsid w:val="00910F93"/>
    <w:pPr>
      <w:keepLines/>
      <w:bidi w:val="0"/>
      <w:spacing w:before="480" w:line="276" w:lineRule="auto"/>
      <w:jc w:val="left"/>
      <w:outlineLvl w:val="9"/>
    </w:pPr>
    <w:rPr>
      <w:rFonts w:ascii="Cambria" w:hAnsi="Cambria" w:cs="Times New Roman"/>
      <w:color w:val="365F91"/>
      <w:sz w:val="28"/>
      <w:szCs w:val="28"/>
      <w:lang w:eastAsia="en-US" w:bidi="ar-SA"/>
    </w:rPr>
  </w:style>
  <w:style w:type="paragraph" w:customStyle="1" w:styleId="AlphaList3">
    <w:name w:val="Alpha List 3"/>
    <w:basedOn w:val="ab"/>
    <w:link w:val="AlphaList30"/>
    <w:rsid w:val="00910F93"/>
    <w:pPr>
      <w:numPr>
        <w:numId w:val="11"/>
      </w:numPr>
      <w:spacing w:before="120" w:line="320" w:lineRule="exact"/>
      <w:jc w:val="both"/>
    </w:pPr>
    <w:rPr>
      <w:rFonts w:cs="Times New Roman"/>
      <w:sz w:val="22"/>
      <w:szCs w:val="24"/>
    </w:rPr>
  </w:style>
  <w:style w:type="character" w:customStyle="1" w:styleId="AlphaList30">
    <w:name w:val="Alpha List 3 תו"/>
    <w:link w:val="AlphaList3"/>
    <w:locked/>
    <w:rsid w:val="00910F93"/>
    <w:rPr>
      <w:rFonts w:ascii="Times New Roman" w:hAnsi="Times New Roman" w:cs="Times New Roman"/>
      <w:sz w:val="22"/>
      <w:szCs w:val="24"/>
      <w:lang w:eastAsia="he-IL"/>
    </w:rPr>
  </w:style>
  <w:style w:type="paragraph" w:customStyle="1" w:styleId="BulletList4">
    <w:name w:val="Bullet List 4"/>
    <w:basedOn w:val="ab"/>
    <w:rsid w:val="00910F93"/>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b"/>
    <w:rsid w:val="00910F93"/>
    <w:pPr>
      <w:tabs>
        <w:tab w:val="num" w:pos="1588"/>
      </w:tabs>
      <w:spacing w:before="120" w:line="320" w:lineRule="exact"/>
      <w:ind w:left="1588" w:hanging="397"/>
      <w:jc w:val="both"/>
    </w:pPr>
    <w:rPr>
      <w:sz w:val="22"/>
      <w:szCs w:val="24"/>
    </w:rPr>
  </w:style>
  <w:style w:type="paragraph" w:customStyle="1" w:styleId="ListContinue2">
    <w:name w:val="List Continue2"/>
    <w:basedOn w:val="ab"/>
    <w:link w:val="ListContinue2Char"/>
    <w:rsid w:val="00910F93"/>
    <w:pPr>
      <w:spacing w:line="320" w:lineRule="exact"/>
      <w:ind w:left="1191"/>
      <w:jc w:val="both"/>
    </w:pPr>
    <w:rPr>
      <w:rFonts w:cs="Times New Roman"/>
      <w:sz w:val="22"/>
      <w:szCs w:val="24"/>
    </w:rPr>
  </w:style>
  <w:style w:type="character" w:customStyle="1" w:styleId="ListContinue2Char">
    <w:name w:val="List Continue2 Char"/>
    <w:link w:val="ListContinue2"/>
    <w:locked/>
    <w:rsid w:val="00910F93"/>
    <w:rPr>
      <w:rFonts w:ascii="Times New Roman" w:hAnsi="Times New Roman"/>
      <w:sz w:val="24"/>
      <w:lang w:val="x-none" w:eastAsia="he-IL" w:bidi="he-IL"/>
    </w:rPr>
  </w:style>
  <w:style w:type="paragraph" w:customStyle="1" w:styleId="HNormal">
    <w:name w:val="HNormal"/>
    <w:rsid w:val="00910F93"/>
    <w:pPr>
      <w:bidi/>
      <w:spacing w:after="120"/>
      <w:jc w:val="both"/>
    </w:pPr>
    <w:rPr>
      <w:rFonts w:ascii="Times New Roman" w:hAnsi="Times New Roman" w:cs="David"/>
      <w:noProof/>
      <w:szCs w:val="24"/>
      <w:lang w:eastAsia="he-IL"/>
    </w:rPr>
  </w:style>
  <w:style w:type="paragraph" w:customStyle="1" w:styleId="AlphaList1">
    <w:name w:val="Alpha List 1"/>
    <w:basedOn w:val="ab"/>
    <w:link w:val="AlphaList1Char"/>
    <w:rsid w:val="00910F93"/>
    <w:pPr>
      <w:numPr>
        <w:numId w:val="12"/>
      </w:numPr>
      <w:spacing w:before="120" w:line="320" w:lineRule="exact"/>
      <w:jc w:val="both"/>
    </w:pPr>
    <w:rPr>
      <w:rFonts w:cs="Times New Roman"/>
      <w:sz w:val="22"/>
      <w:szCs w:val="24"/>
    </w:rPr>
  </w:style>
  <w:style w:type="paragraph" w:customStyle="1" w:styleId="BulletList2">
    <w:name w:val="Bullet List 2"/>
    <w:basedOn w:val="ab"/>
    <w:link w:val="BulletList2Char"/>
    <w:rsid w:val="00910F93"/>
    <w:pPr>
      <w:numPr>
        <w:numId w:val="13"/>
      </w:numPr>
      <w:spacing w:before="120" w:line="320" w:lineRule="exact"/>
      <w:jc w:val="both"/>
    </w:pPr>
    <w:rPr>
      <w:rFonts w:cs="Times New Roman"/>
      <w:sz w:val="22"/>
      <w:szCs w:val="24"/>
    </w:rPr>
  </w:style>
  <w:style w:type="character" w:customStyle="1" w:styleId="AlphaList1Char">
    <w:name w:val="Alpha List 1 Char"/>
    <w:link w:val="AlphaList1"/>
    <w:locked/>
    <w:rsid w:val="00910F93"/>
    <w:rPr>
      <w:rFonts w:ascii="Times New Roman" w:hAnsi="Times New Roman" w:cs="Times New Roman"/>
      <w:sz w:val="22"/>
      <w:szCs w:val="24"/>
      <w:lang w:eastAsia="he-IL"/>
    </w:rPr>
  </w:style>
  <w:style w:type="paragraph" w:customStyle="1" w:styleId="Normal11">
    <w:name w:val="Normal11"/>
    <w:basedOn w:val="ab"/>
    <w:rsid w:val="00910F93"/>
    <w:pPr>
      <w:spacing w:before="120" w:line="320" w:lineRule="exact"/>
      <w:jc w:val="both"/>
    </w:pPr>
    <w:rPr>
      <w:sz w:val="22"/>
      <w:szCs w:val="24"/>
    </w:rPr>
  </w:style>
  <w:style w:type="character" w:customStyle="1" w:styleId="BulletList2Char">
    <w:name w:val="Bullet List 2 Char"/>
    <w:link w:val="BulletList2"/>
    <w:locked/>
    <w:rsid w:val="00910F93"/>
    <w:rPr>
      <w:rFonts w:ascii="Times New Roman" w:hAnsi="Times New Roman" w:cs="Times New Roman"/>
      <w:sz w:val="22"/>
      <w:szCs w:val="24"/>
      <w:lang w:eastAsia="he-IL"/>
    </w:rPr>
  </w:style>
  <w:style w:type="paragraph" w:customStyle="1" w:styleId="ListContinue1">
    <w:name w:val="List Continue1"/>
    <w:basedOn w:val="ab"/>
    <w:rsid w:val="00910F93"/>
    <w:pPr>
      <w:spacing w:line="320" w:lineRule="exact"/>
      <w:ind w:left="794"/>
      <w:jc w:val="both"/>
    </w:pPr>
    <w:rPr>
      <w:sz w:val="22"/>
      <w:szCs w:val="24"/>
    </w:rPr>
  </w:style>
  <w:style w:type="paragraph" w:customStyle="1" w:styleId="Base">
    <w:name w:val="Base"/>
    <w:link w:val="Base0"/>
    <w:rsid w:val="00910F93"/>
    <w:pPr>
      <w:bidi/>
      <w:spacing w:before="120" w:line="320" w:lineRule="exact"/>
      <w:jc w:val="both"/>
    </w:pPr>
    <w:rPr>
      <w:rFonts w:ascii="Times New Roman" w:hAnsi="Times New Roman" w:cs="Times New Roman"/>
      <w:sz w:val="22"/>
      <w:szCs w:val="24"/>
      <w:lang w:eastAsia="he-IL"/>
    </w:rPr>
  </w:style>
  <w:style w:type="character" w:customStyle="1" w:styleId="Base0">
    <w:name w:val="Base תו"/>
    <w:link w:val="Base"/>
    <w:locked/>
    <w:rsid w:val="00910F93"/>
    <w:rPr>
      <w:rFonts w:ascii="Times New Roman" w:hAnsi="Times New Roman"/>
      <w:sz w:val="24"/>
      <w:lang w:val="x-none" w:eastAsia="he-IL" w:bidi="he-IL"/>
    </w:rPr>
  </w:style>
  <w:style w:type="paragraph" w:customStyle="1" w:styleId="NumberList">
    <w:name w:val="Number List"/>
    <w:link w:val="NumberList0"/>
    <w:rsid w:val="00910F93"/>
    <w:pPr>
      <w:numPr>
        <w:numId w:val="15"/>
      </w:numPr>
      <w:bidi/>
      <w:spacing w:before="120" w:line="320" w:lineRule="exact"/>
      <w:jc w:val="both"/>
    </w:pPr>
    <w:rPr>
      <w:rFonts w:ascii="Times New Roman" w:hAnsi="Times New Roman" w:cs="Times New Roman"/>
      <w:sz w:val="22"/>
      <w:szCs w:val="24"/>
      <w:lang w:eastAsia="he-IL"/>
    </w:rPr>
  </w:style>
  <w:style w:type="character" w:customStyle="1" w:styleId="NumberList0">
    <w:name w:val="Number List תו"/>
    <w:link w:val="NumberList"/>
    <w:locked/>
    <w:rsid w:val="00910F93"/>
    <w:rPr>
      <w:rFonts w:ascii="Times New Roman" w:hAnsi="Times New Roman" w:cs="Times New Roman"/>
      <w:sz w:val="22"/>
      <w:szCs w:val="24"/>
      <w:lang w:eastAsia="he-IL"/>
    </w:rPr>
  </w:style>
  <w:style w:type="paragraph" w:customStyle="1" w:styleId="Normal12">
    <w:name w:val="Normal1"/>
    <w:link w:val="Normal1Char"/>
    <w:rsid w:val="00910F93"/>
    <w:pPr>
      <w:bidi/>
      <w:spacing w:before="120" w:line="320" w:lineRule="exact"/>
      <w:ind w:left="397"/>
      <w:jc w:val="both"/>
    </w:pPr>
    <w:rPr>
      <w:rFonts w:ascii="Times New Roman" w:hAnsi="Times New Roman" w:cs="Times New Roman"/>
      <w:sz w:val="22"/>
      <w:szCs w:val="24"/>
      <w:lang w:eastAsia="he-IL"/>
    </w:rPr>
  </w:style>
  <w:style w:type="character" w:customStyle="1" w:styleId="Normal1Char">
    <w:name w:val="Normal1 Char"/>
    <w:link w:val="Normal12"/>
    <w:locked/>
    <w:rsid w:val="00910F93"/>
    <w:rPr>
      <w:rFonts w:ascii="Times New Roman" w:hAnsi="Times New Roman"/>
      <w:sz w:val="24"/>
      <w:lang w:val="x-none" w:eastAsia="he-IL" w:bidi="he-IL"/>
    </w:rPr>
  </w:style>
  <w:style w:type="paragraph" w:customStyle="1" w:styleId="Normal1Title">
    <w:name w:val="Normal1 Title"/>
    <w:next w:val="Normal12"/>
    <w:rsid w:val="00910F93"/>
    <w:pPr>
      <w:bidi/>
      <w:spacing w:before="120" w:line="320" w:lineRule="exact"/>
      <w:ind w:left="397"/>
      <w:jc w:val="both"/>
    </w:pPr>
    <w:rPr>
      <w:rFonts w:ascii="Times New Roman" w:hAnsi="Times New Roman" w:cs="Times New Roman"/>
      <w:b/>
      <w:bCs/>
      <w:sz w:val="22"/>
      <w:szCs w:val="24"/>
      <w:lang w:eastAsia="he-IL"/>
    </w:rPr>
  </w:style>
  <w:style w:type="paragraph" w:customStyle="1" w:styleId="BulletList">
    <w:name w:val="Bullet List"/>
    <w:rsid w:val="00910F93"/>
    <w:pPr>
      <w:numPr>
        <w:numId w:val="16"/>
      </w:numPr>
      <w:tabs>
        <w:tab w:val="clear" w:pos="397"/>
      </w:tabs>
      <w:bidi/>
      <w:spacing w:before="120" w:line="320" w:lineRule="exact"/>
      <w:ind w:left="360" w:hanging="340"/>
      <w:jc w:val="both"/>
    </w:pPr>
    <w:rPr>
      <w:rFonts w:ascii="Times New Roman" w:hAnsi="Times New Roman" w:cs="Times New Roman"/>
      <w:sz w:val="22"/>
      <w:szCs w:val="24"/>
      <w:lang w:eastAsia="he-IL"/>
    </w:rPr>
  </w:style>
  <w:style w:type="paragraph" w:customStyle="1" w:styleId="Normal4">
    <w:name w:val="Normal4"/>
    <w:link w:val="Normal"/>
    <w:rsid w:val="00910F93"/>
    <w:pPr>
      <w:bidi/>
      <w:spacing w:before="120" w:line="320" w:lineRule="exact"/>
      <w:jc w:val="both"/>
    </w:pPr>
    <w:rPr>
      <w:rFonts w:ascii="Times New Roman" w:hAnsi="Times New Roman" w:cs="Times New Roman"/>
      <w:sz w:val="22"/>
      <w:szCs w:val="24"/>
      <w:lang w:eastAsia="he-IL"/>
    </w:rPr>
  </w:style>
  <w:style w:type="character" w:customStyle="1" w:styleId="Normal">
    <w:name w:val="Normal תו"/>
    <w:link w:val="Normal4"/>
    <w:locked/>
    <w:rsid w:val="00910F93"/>
    <w:rPr>
      <w:rFonts w:ascii="Times New Roman" w:hAnsi="Times New Roman"/>
      <w:sz w:val="24"/>
      <w:lang w:val="x-none" w:eastAsia="he-IL" w:bidi="he-IL"/>
    </w:rPr>
  </w:style>
  <w:style w:type="paragraph" w:customStyle="1" w:styleId="Normal16">
    <w:name w:val="Normal16"/>
    <w:rsid w:val="00910F93"/>
    <w:pPr>
      <w:bidi/>
      <w:spacing w:before="120" w:line="320" w:lineRule="exact"/>
      <w:jc w:val="both"/>
    </w:pPr>
    <w:rPr>
      <w:rFonts w:ascii="Times New Roman" w:hAnsi="Times New Roman" w:cs="Times New Roman"/>
      <w:sz w:val="22"/>
      <w:szCs w:val="24"/>
      <w:lang w:eastAsia="he-IL"/>
    </w:rPr>
  </w:style>
  <w:style w:type="paragraph" w:customStyle="1" w:styleId="FrameShadowed">
    <w:name w:val="Frame Shadowed"/>
    <w:rsid w:val="00910F93"/>
    <w:pPr>
      <w:pBdr>
        <w:top w:val="single" w:sz="18" w:space="6" w:color="auto" w:shadow="1"/>
        <w:left w:val="single" w:sz="18" w:space="6" w:color="auto" w:shadow="1"/>
        <w:bottom w:val="single" w:sz="18" w:space="6" w:color="auto" w:shadow="1"/>
        <w:right w:val="single" w:sz="18" w:space="6" w:color="auto" w:shadow="1"/>
      </w:pBdr>
      <w:shd w:val="pct20" w:color="auto" w:fill="auto"/>
      <w:bidi/>
      <w:spacing w:before="120" w:after="120" w:line="320" w:lineRule="exact"/>
      <w:ind w:left="795" w:right="795"/>
      <w:jc w:val="both"/>
    </w:pPr>
    <w:rPr>
      <w:rFonts w:ascii="Times New Roman" w:hAnsi="Times New Roman" w:cs="Times New Roman"/>
      <w:b/>
      <w:bCs/>
      <w:sz w:val="22"/>
      <w:szCs w:val="24"/>
      <w:lang w:eastAsia="he-IL"/>
    </w:rPr>
  </w:style>
  <w:style w:type="character" w:customStyle="1" w:styleId="Normal2TitleChar">
    <w:name w:val="Normal2 Title Char"/>
    <w:link w:val="Normal2Title"/>
    <w:locked/>
    <w:rsid w:val="00910F93"/>
    <w:rPr>
      <w:rFonts w:ascii="Times New Roman" w:hAnsi="Times New Roman"/>
      <w:b/>
      <w:sz w:val="24"/>
      <w:lang w:val="x-none" w:eastAsia="he-IL" w:bidi="he-IL"/>
    </w:rPr>
  </w:style>
  <w:style w:type="paragraph" w:customStyle="1" w:styleId="DataItem">
    <w:name w:val="DataItem"/>
    <w:rsid w:val="00910F93"/>
    <w:pPr>
      <w:bidi/>
      <w:spacing w:before="120" w:line="320" w:lineRule="exact"/>
    </w:pPr>
    <w:rPr>
      <w:rFonts w:ascii="Times New Roman" w:hAnsi="Times New Roman" w:cs="Times New Roman"/>
      <w:sz w:val="22"/>
      <w:szCs w:val="24"/>
      <w:lang w:eastAsia="he-IL"/>
    </w:rPr>
  </w:style>
  <w:style w:type="paragraph" w:customStyle="1" w:styleId="DataItemB">
    <w:name w:val="DataItemB"/>
    <w:rsid w:val="00910F93"/>
    <w:pPr>
      <w:bidi/>
      <w:spacing w:before="120" w:line="320" w:lineRule="exact"/>
    </w:pPr>
    <w:rPr>
      <w:rFonts w:ascii="Times New Roman" w:hAnsi="Times New Roman" w:cs="Times New Roman"/>
      <w:b/>
      <w:bCs/>
      <w:sz w:val="22"/>
      <w:szCs w:val="24"/>
      <w:lang w:eastAsia="he-IL"/>
    </w:rPr>
  </w:style>
  <w:style w:type="paragraph" w:customStyle="1" w:styleId="Normal3Title">
    <w:name w:val="Normal3 Title"/>
    <w:next w:val="Normal3"/>
    <w:rsid w:val="00910F93"/>
    <w:pPr>
      <w:bidi/>
      <w:spacing w:before="120" w:line="320" w:lineRule="exact"/>
      <w:ind w:left="1200"/>
      <w:jc w:val="both"/>
    </w:pPr>
    <w:rPr>
      <w:rFonts w:ascii="Times New Roman" w:hAnsi="Times New Roman" w:cs="Times New Roman"/>
      <w:b/>
      <w:bCs/>
      <w:sz w:val="22"/>
      <w:szCs w:val="24"/>
      <w:lang w:eastAsia="he-IL"/>
    </w:rPr>
  </w:style>
  <w:style w:type="character" w:customStyle="1" w:styleId="Normal13">
    <w:name w:val="Normal1 תו"/>
    <w:rsid w:val="00910F93"/>
    <w:rPr>
      <w:sz w:val="24"/>
      <w:lang w:val="en-US" w:eastAsia="he-IL" w:bidi="he-IL"/>
    </w:rPr>
  </w:style>
  <w:style w:type="paragraph" w:customStyle="1" w:styleId="affff0">
    <w:name w:val="טקסט בסיסי"/>
    <w:link w:val="affff1"/>
    <w:uiPriority w:val="99"/>
    <w:rsid w:val="00910F93"/>
    <w:pPr>
      <w:keepLines/>
      <w:bidi/>
      <w:spacing w:before="100" w:beforeAutospacing="1" w:after="240" w:line="320" w:lineRule="atLeast"/>
    </w:pPr>
    <w:rPr>
      <w:rFonts w:ascii="Times New Roman" w:hAnsi="Times New Roman" w:cs="Times New Roman"/>
      <w:sz w:val="24"/>
      <w:szCs w:val="24"/>
    </w:rPr>
  </w:style>
  <w:style w:type="character" w:customStyle="1" w:styleId="affff1">
    <w:name w:val="טקסט בסיסי תו"/>
    <w:link w:val="affff0"/>
    <w:locked/>
    <w:rsid w:val="00910F93"/>
    <w:rPr>
      <w:rFonts w:ascii="Times New Roman" w:hAnsi="Times New Roman"/>
      <w:sz w:val="24"/>
    </w:rPr>
  </w:style>
  <w:style w:type="character" w:customStyle="1" w:styleId="Style12pt">
    <w:name w:val="Style 12 pt"/>
    <w:rsid w:val="00910F93"/>
    <w:rPr>
      <w:rFonts w:ascii="Arial" w:hAnsi="Arial"/>
      <w:sz w:val="24"/>
    </w:rPr>
  </w:style>
  <w:style w:type="character" w:customStyle="1" w:styleId="justbluefontbold1">
    <w:name w:val="justbluefontbold1"/>
    <w:rsid w:val="00910F93"/>
    <w:rPr>
      <w:b/>
      <w:color w:val="014170"/>
      <w:sz w:val="15"/>
    </w:rPr>
  </w:style>
  <w:style w:type="paragraph" w:customStyle="1" w:styleId="affff2">
    <w:name w:val="a"/>
    <w:basedOn w:val="ab"/>
    <w:rsid w:val="00910F93"/>
    <w:pPr>
      <w:bidi w:val="0"/>
      <w:spacing w:before="100" w:beforeAutospacing="1" w:after="100" w:afterAutospacing="1"/>
    </w:pPr>
    <w:rPr>
      <w:rFonts w:cs="Times New Roman"/>
      <w:szCs w:val="24"/>
      <w:lang w:eastAsia="en-US"/>
    </w:rPr>
  </w:style>
  <w:style w:type="paragraph" w:customStyle="1" w:styleId="AlphaList">
    <w:name w:val="Alpha List"/>
    <w:basedOn w:val="ab"/>
    <w:rsid w:val="00910F93"/>
    <w:pPr>
      <w:numPr>
        <w:numId w:val="17"/>
      </w:numPr>
      <w:spacing w:before="120" w:line="320" w:lineRule="exact"/>
      <w:jc w:val="both"/>
    </w:pPr>
    <w:rPr>
      <w:sz w:val="22"/>
      <w:szCs w:val="24"/>
    </w:rPr>
  </w:style>
  <w:style w:type="paragraph" w:customStyle="1" w:styleId="Normal7">
    <w:name w:val="Normal7"/>
    <w:basedOn w:val="ab"/>
    <w:rsid w:val="00910F93"/>
    <w:pPr>
      <w:spacing w:before="120" w:line="320" w:lineRule="exact"/>
      <w:jc w:val="both"/>
    </w:pPr>
    <w:rPr>
      <w:sz w:val="22"/>
      <w:szCs w:val="24"/>
    </w:rPr>
  </w:style>
  <w:style w:type="paragraph" w:customStyle="1" w:styleId="Cover1">
    <w:name w:val="Cover 1"/>
    <w:basedOn w:val="ab"/>
    <w:link w:val="Cover1Char"/>
    <w:qFormat/>
    <w:rsid w:val="00910F93"/>
    <w:pPr>
      <w:spacing w:before="100" w:after="100" w:line="276" w:lineRule="auto"/>
      <w:ind w:left="-154"/>
      <w:jc w:val="center"/>
    </w:pPr>
    <w:rPr>
      <w:rFonts w:ascii="Arial" w:hAnsi="Arial" w:cs="Times New Roman"/>
      <w:b/>
      <w:bCs/>
      <w:color w:val="3366FF"/>
      <w:sz w:val="72"/>
      <w:szCs w:val="72"/>
    </w:rPr>
  </w:style>
  <w:style w:type="paragraph" w:customStyle="1" w:styleId="Cover2">
    <w:name w:val="Cover 2"/>
    <w:basedOn w:val="ab"/>
    <w:link w:val="Cover2Char"/>
    <w:qFormat/>
    <w:rsid w:val="00910F93"/>
    <w:pPr>
      <w:spacing w:before="100" w:after="100" w:line="276" w:lineRule="auto"/>
      <w:ind w:left="-154"/>
      <w:jc w:val="center"/>
    </w:pPr>
    <w:rPr>
      <w:rFonts w:ascii="Arial" w:hAnsi="Arial" w:cs="Times New Roman"/>
      <w:b/>
      <w:bCs/>
      <w:color w:val="3366FF"/>
      <w:sz w:val="50"/>
      <w:szCs w:val="50"/>
    </w:rPr>
  </w:style>
  <w:style w:type="character" w:customStyle="1" w:styleId="Cover1Char">
    <w:name w:val="Cover 1 Char"/>
    <w:link w:val="Cover1"/>
    <w:locked/>
    <w:rsid w:val="00910F93"/>
    <w:rPr>
      <w:rFonts w:ascii="Arial" w:hAnsi="Arial"/>
      <w:b/>
      <w:color w:val="3366FF"/>
      <w:sz w:val="72"/>
    </w:rPr>
  </w:style>
  <w:style w:type="character" w:customStyle="1" w:styleId="Cover2Char">
    <w:name w:val="Cover 2 Char"/>
    <w:link w:val="Cover2"/>
    <w:locked/>
    <w:rsid w:val="00910F93"/>
    <w:rPr>
      <w:rFonts w:ascii="Arial" w:hAnsi="Arial"/>
      <w:b/>
      <w:color w:val="3366FF"/>
      <w:sz w:val="50"/>
    </w:rPr>
  </w:style>
  <w:style w:type="paragraph" w:customStyle="1" w:styleId="InerNumbering1">
    <w:name w:val="Iner Numbering 1"/>
    <w:basedOn w:val="aff8"/>
    <w:link w:val="InerNumbering1Char"/>
    <w:qFormat/>
    <w:rsid w:val="00910F93"/>
    <w:pPr>
      <w:numPr>
        <w:numId w:val="18"/>
      </w:numPr>
      <w:spacing w:before="100" w:after="100" w:line="276" w:lineRule="auto"/>
      <w:contextualSpacing/>
      <w:jc w:val="both"/>
    </w:pPr>
    <w:rPr>
      <w:rFonts w:ascii="Calibri" w:hAnsi="Calibri" w:cs="Times New Roman"/>
      <w:sz w:val="22"/>
      <w:szCs w:val="22"/>
    </w:rPr>
  </w:style>
  <w:style w:type="character" w:customStyle="1" w:styleId="InerNumbering1Char">
    <w:name w:val="Iner Numbering 1 Char"/>
    <w:link w:val="InerNumbering1"/>
    <w:locked/>
    <w:rsid w:val="00910F93"/>
    <w:rPr>
      <w:rFonts w:cs="Times New Roman"/>
      <w:sz w:val="22"/>
      <w:szCs w:val="22"/>
      <w:lang w:eastAsia="he-IL"/>
    </w:rPr>
  </w:style>
  <w:style w:type="paragraph" w:customStyle="1" w:styleId="STD1P">
    <w:name w:val="STD 1P"/>
    <w:basedOn w:val="ab"/>
    <w:rsid w:val="00910F93"/>
    <w:pPr>
      <w:tabs>
        <w:tab w:val="left" w:pos="1077"/>
      </w:tabs>
      <w:spacing w:before="100" w:after="120"/>
      <w:ind w:left="680"/>
      <w:jc w:val="both"/>
    </w:pPr>
    <w:rPr>
      <w:szCs w:val="24"/>
      <w:lang w:val="de-DE" w:eastAsia="en-US"/>
    </w:rPr>
  </w:style>
  <w:style w:type="paragraph" w:customStyle="1" w:styleId="Code">
    <w:name w:val="Code"/>
    <w:basedOn w:val="ab"/>
    <w:qFormat/>
    <w:rsid w:val="00910F93"/>
    <w:pPr>
      <w:shd w:val="clear" w:color="auto" w:fill="D9D9D9"/>
      <w:autoSpaceDE w:val="0"/>
      <w:autoSpaceDN w:val="0"/>
      <w:bidi w:val="0"/>
      <w:adjustRightInd w:val="0"/>
      <w:ind w:left="-198"/>
    </w:pPr>
    <w:rPr>
      <w:rFonts w:ascii="Courier New" w:hAnsi="Courier New" w:cs="Arial"/>
      <w:color w:val="0000FF"/>
      <w:sz w:val="22"/>
      <w:szCs w:val="22"/>
      <w:lang w:eastAsia="en-US"/>
    </w:rPr>
  </w:style>
  <w:style w:type="paragraph" w:customStyle="1" w:styleId="STD1">
    <w:name w:val="STD 1"/>
    <w:basedOn w:val="ab"/>
    <w:rsid w:val="00910F93"/>
    <w:pPr>
      <w:tabs>
        <w:tab w:val="left" w:pos="1077"/>
      </w:tabs>
      <w:spacing w:before="100"/>
      <w:ind w:left="680"/>
      <w:jc w:val="both"/>
    </w:pPr>
    <w:rPr>
      <w:szCs w:val="24"/>
      <w:lang w:val="de-DE" w:eastAsia="en-US"/>
    </w:rPr>
  </w:style>
  <w:style w:type="character" w:customStyle="1" w:styleId="CoverNormalChar">
    <w:name w:val="Cover Normal Char"/>
    <w:link w:val="CoverNormal"/>
    <w:locked/>
    <w:rsid w:val="00910F93"/>
    <w:rPr>
      <w:rFonts w:ascii="Times New Roman" w:hAnsi="Times New Roman"/>
    </w:rPr>
  </w:style>
  <w:style w:type="paragraph" w:customStyle="1" w:styleId="CoverNormal">
    <w:name w:val="Cover Normal"/>
    <w:basedOn w:val="ab"/>
    <w:link w:val="CoverNormalChar"/>
    <w:qFormat/>
    <w:rsid w:val="00910F93"/>
    <w:pPr>
      <w:spacing w:after="200" w:line="276" w:lineRule="auto"/>
      <w:ind w:left="-199"/>
      <w:jc w:val="center"/>
    </w:pPr>
    <w:rPr>
      <w:rFonts w:cs="Times New Roman"/>
      <w:sz w:val="20"/>
      <w:szCs w:val="20"/>
      <w:lang w:eastAsia="en-US"/>
    </w:rPr>
  </w:style>
  <w:style w:type="paragraph" w:customStyle="1" w:styleId="Picture">
    <w:name w:val="Picture"/>
    <w:basedOn w:val="ab"/>
    <w:link w:val="PictureChar"/>
    <w:qFormat/>
    <w:rsid w:val="00910F93"/>
    <w:pPr>
      <w:spacing w:before="100" w:after="100" w:line="276" w:lineRule="auto"/>
      <w:ind w:left="-198"/>
      <w:jc w:val="center"/>
    </w:pPr>
    <w:rPr>
      <w:rFonts w:ascii="Calibri" w:hAnsi="Calibri" w:cs="Times New Roman"/>
      <w:sz w:val="22"/>
      <w:szCs w:val="22"/>
    </w:rPr>
  </w:style>
  <w:style w:type="character" w:customStyle="1" w:styleId="PictureChar">
    <w:name w:val="Picture Char"/>
    <w:link w:val="Picture"/>
    <w:locked/>
    <w:rsid w:val="00910F93"/>
    <w:rPr>
      <w:sz w:val="22"/>
    </w:rPr>
  </w:style>
  <w:style w:type="paragraph" w:customStyle="1" w:styleId="Picturesubtitle">
    <w:name w:val="Picture subtitle"/>
    <w:basedOn w:val="ab"/>
    <w:next w:val="ab"/>
    <w:link w:val="PicturesubtitleChar"/>
    <w:qFormat/>
    <w:rsid w:val="00910F93"/>
    <w:pPr>
      <w:spacing w:after="200" w:line="276" w:lineRule="auto"/>
      <w:ind w:left="-199"/>
      <w:jc w:val="center"/>
    </w:pPr>
    <w:rPr>
      <w:rFonts w:ascii="Calibri" w:hAnsi="Calibri" w:cs="Times New Roman"/>
      <w:sz w:val="16"/>
      <w:szCs w:val="16"/>
      <w:u w:val="single"/>
    </w:rPr>
  </w:style>
  <w:style w:type="character" w:customStyle="1" w:styleId="PicturesubtitleChar">
    <w:name w:val="Picture subtitle Char"/>
    <w:link w:val="Picturesubtitle"/>
    <w:locked/>
    <w:rsid w:val="00910F93"/>
    <w:rPr>
      <w:sz w:val="16"/>
      <w:u w:val="single"/>
    </w:rPr>
  </w:style>
  <w:style w:type="paragraph" w:customStyle="1" w:styleId="Cover">
    <w:name w:val="Cover"/>
    <w:basedOn w:val="ab"/>
    <w:rsid w:val="00910F93"/>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b"/>
    <w:rsid w:val="00910F93"/>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910F93"/>
    <w:pPr>
      <w:framePr w:hSpace="181" w:vSpace="181" w:wrap="around" w:vAnchor="text" w:hAnchor="text" w:y="1"/>
      <w:bidi/>
      <w:jc w:val="left"/>
    </w:pPr>
    <w:rPr>
      <w:sz w:val="28"/>
      <w:szCs w:val="28"/>
      <w:lang w:bidi="he-IL"/>
    </w:rPr>
  </w:style>
  <w:style w:type="paragraph" w:customStyle="1" w:styleId="affff3">
    <w:name w:val="כותרת סעיף משני"/>
    <w:basedOn w:val="a5"/>
    <w:rsid w:val="00910F93"/>
    <w:pPr>
      <w:numPr>
        <w:ilvl w:val="0"/>
        <w:numId w:val="0"/>
      </w:numPr>
    </w:pPr>
    <w:rPr>
      <w:u w:val="single"/>
    </w:rPr>
  </w:style>
  <w:style w:type="paragraph" w:customStyle="1" w:styleId="Heading6-Tables">
    <w:name w:val="Heading 6 - Tables"/>
    <w:basedOn w:val="ab"/>
    <w:rsid w:val="00910F93"/>
    <w:pPr>
      <w:spacing w:line="360" w:lineRule="auto"/>
      <w:jc w:val="both"/>
    </w:pPr>
    <w:rPr>
      <w:rFonts w:ascii="Arial" w:hAnsi="Arial" w:cs="Arial"/>
      <w:sz w:val="20"/>
      <w:szCs w:val="20"/>
      <w:u w:val="single"/>
    </w:rPr>
  </w:style>
  <w:style w:type="paragraph" w:customStyle="1" w:styleId="HeadingBar">
    <w:name w:val="Heading Bar"/>
    <w:basedOn w:val="ab"/>
    <w:next w:val="36"/>
    <w:rsid w:val="00910F93"/>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b"/>
    <w:rsid w:val="00910F93"/>
    <w:pPr>
      <w:numPr>
        <w:ilvl w:val="2"/>
        <w:numId w:val="19"/>
      </w:numPr>
      <w:spacing w:line="360" w:lineRule="auto"/>
      <w:jc w:val="both"/>
    </w:pPr>
    <w:rPr>
      <w:rFonts w:ascii="Arial" w:hAnsi="Arial" w:cs="Arial"/>
      <w:szCs w:val="24"/>
      <w:lang w:val="de-DE"/>
    </w:rPr>
  </w:style>
  <w:style w:type="paragraph" w:customStyle="1" w:styleId="BulletizedIndented">
    <w:name w:val="Bulletized Indented"/>
    <w:basedOn w:val="ab"/>
    <w:rsid w:val="00910F93"/>
    <w:pPr>
      <w:numPr>
        <w:numId w:val="20"/>
      </w:numPr>
      <w:tabs>
        <w:tab w:val="left" w:pos="612"/>
      </w:tabs>
      <w:bidi w:val="0"/>
      <w:spacing w:before="40" w:after="40" w:line="276" w:lineRule="auto"/>
      <w:ind w:right="720"/>
      <w:jc w:val="both"/>
    </w:pPr>
    <w:rPr>
      <w:rFonts w:cs="Times New Roman"/>
      <w:szCs w:val="24"/>
      <w:lang w:eastAsia="en-US"/>
    </w:rPr>
  </w:style>
  <w:style w:type="paragraph" w:customStyle="1" w:styleId="DocDescTop">
    <w:name w:val="Doc_Desc_Top"/>
    <w:basedOn w:val="43"/>
    <w:rsid w:val="00910F93"/>
    <w:pPr>
      <w:pageBreakBefore/>
      <w:numPr>
        <w:ilvl w:val="0"/>
        <w:numId w:val="0"/>
      </w:numPr>
      <w:tabs>
        <w:tab w:val="left" w:pos="1646"/>
      </w:tabs>
      <w:spacing w:line="360" w:lineRule="auto"/>
      <w:jc w:val="both"/>
    </w:pPr>
    <w:rPr>
      <w:rFonts w:ascii="Arial" w:hAnsi="Arial" w:cs="Arial"/>
      <w:sz w:val="32"/>
      <w:szCs w:val="32"/>
      <w:u w:val="single"/>
      <w:lang w:eastAsia="en-US"/>
    </w:rPr>
  </w:style>
  <w:style w:type="paragraph" w:customStyle="1" w:styleId="DocDescPage">
    <w:name w:val="Doc_Desc_Page"/>
    <w:basedOn w:val="DocDescTop"/>
    <w:rsid w:val="00910F93"/>
    <w:pPr>
      <w:pageBreakBefore w:val="0"/>
    </w:pPr>
    <w:rPr>
      <w:sz w:val="24"/>
      <w:szCs w:val="24"/>
      <w:u w:val="none"/>
    </w:rPr>
  </w:style>
  <w:style w:type="paragraph" w:customStyle="1" w:styleId="Normal100">
    <w:name w:val="Normal10"/>
    <w:basedOn w:val="ab"/>
    <w:rsid w:val="00910F93"/>
    <w:pPr>
      <w:spacing w:line="360" w:lineRule="auto"/>
      <w:jc w:val="both"/>
    </w:pPr>
    <w:rPr>
      <w:rFonts w:ascii="Arial" w:hAnsi="Arial" w:cs="Arial"/>
      <w:b/>
      <w:bCs/>
      <w:sz w:val="20"/>
      <w:szCs w:val="20"/>
      <w:lang w:eastAsia="en-US"/>
    </w:rPr>
  </w:style>
  <w:style w:type="paragraph" w:customStyle="1" w:styleId="headingt">
    <w:name w:val="heading t"/>
    <w:basedOn w:val="ab"/>
    <w:rsid w:val="00910F93"/>
    <w:pPr>
      <w:spacing w:line="360" w:lineRule="auto"/>
      <w:jc w:val="both"/>
    </w:pPr>
    <w:rPr>
      <w:rFonts w:ascii="Arial" w:hAnsi="Arial" w:cs="Arial"/>
      <w:szCs w:val="24"/>
    </w:rPr>
  </w:style>
  <w:style w:type="paragraph" w:customStyle="1" w:styleId="NormalIndend1">
    <w:name w:val="Normal Indend1"/>
    <w:basedOn w:val="ab"/>
    <w:rsid w:val="00910F93"/>
    <w:pPr>
      <w:spacing w:line="360" w:lineRule="auto"/>
      <w:ind w:left="568"/>
      <w:jc w:val="both"/>
    </w:pPr>
    <w:rPr>
      <w:rFonts w:ascii="Arial" w:hAnsi="Arial" w:cs="Arial"/>
      <w:szCs w:val="24"/>
    </w:rPr>
  </w:style>
  <w:style w:type="paragraph" w:customStyle="1" w:styleId="NormalIndent1">
    <w:name w:val="Normal Indent1"/>
    <w:basedOn w:val="ab"/>
    <w:rsid w:val="00910F93"/>
    <w:pPr>
      <w:spacing w:line="360" w:lineRule="auto"/>
      <w:ind w:left="720"/>
      <w:jc w:val="both"/>
    </w:pPr>
    <w:rPr>
      <w:rFonts w:ascii="Arial" w:hAnsi="Arial" w:cs="Arial"/>
      <w:szCs w:val="24"/>
    </w:rPr>
  </w:style>
  <w:style w:type="paragraph" w:customStyle="1" w:styleId="NormalIndent2">
    <w:name w:val="Normal Indent2"/>
    <w:basedOn w:val="ab"/>
    <w:rsid w:val="00910F93"/>
    <w:pPr>
      <w:spacing w:line="360" w:lineRule="auto"/>
      <w:ind w:left="1434"/>
      <w:jc w:val="both"/>
    </w:pPr>
    <w:rPr>
      <w:rFonts w:ascii="Arial" w:hAnsi="Arial" w:cs="Arial"/>
      <w:szCs w:val="24"/>
    </w:rPr>
  </w:style>
  <w:style w:type="paragraph" w:customStyle="1" w:styleId="NormalIndent3">
    <w:name w:val="Normal Indent3"/>
    <w:basedOn w:val="ab"/>
    <w:rsid w:val="00910F93"/>
    <w:pPr>
      <w:tabs>
        <w:tab w:val="left" w:pos="386"/>
      </w:tabs>
      <w:spacing w:line="360" w:lineRule="auto"/>
      <w:ind w:left="1106"/>
      <w:jc w:val="both"/>
    </w:pPr>
    <w:rPr>
      <w:rFonts w:ascii="Arial" w:hAnsi="Arial" w:cs="Arial"/>
      <w:szCs w:val="24"/>
    </w:rPr>
  </w:style>
  <w:style w:type="paragraph" w:styleId="affff4">
    <w:name w:val="List Bullet"/>
    <w:basedOn w:val="ab"/>
    <w:autoRedefine/>
    <w:uiPriority w:val="99"/>
    <w:rsid w:val="00910F93"/>
    <w:pPr>
      <w:spacing w:after="60"/>
      <w:jc w:val="both"/>
    </w:pPr>
    <w:rPr>
      <w:szCs w:val="24"/>
      <w:lang w:eastAsia="en-US"/>
    </w:rPr>
  </w:style>
  <w:style w:type="paragraph" w:customStyle="1" w:styleId="Bulletized4">
    <w:name w:val="Bulletized4"/>
    <w:basedOn w:val="ab"/>
    <w:rsid w:val="00910F93"/>
    <w:pPr>
      <w:numPr>
        <w:numId w:val="21"/>
      </w:numPr>
      <w:spacing w:after="120" w:line="360" w:lineRule="auto"/>
      <w:ind w:right="1497"/>
      <w:jc w:val="both"/>
    </w:pPr>
    <w:rPr>
      <w:rFonts w:ascii="Arial" w:hAnsi="Arial" w:cs="Arial"/>
      <w:szCs w:val="24"/>
    </w:rPr>
  </w:style>
  <w:style w:type="paragraph" w:customStyle="1" w:styleId="PMPwCBullet1">
    <w:name w:val="PMPwCBullet1"/>
    <w:rsid w:val="00910F93"/>
    <w:pPr>
      <w:numPr>
        <w:numId w:val="22"/>
      </w:numPr>
      <w:spacing w:after="240"/>
      <w:ind w:right="360"/>
    </w:pPr>
    <w:rPr>
      <w:rFonts w:ascii="Times New Roman" w:hAnsi="Times New Roman" w:cs="Times New Roman"/>
      <w:sz w:val="24"/>
      <w:szCs w:val="24"/>
      <w:lang w:eastAsia="he-IL"/>
    </w:rPr>
  </w:style>
  <w:style w:type="paragraph" w:customStyle="1" w:styleId="PMletterText">
    <w:name w:val="PMletterText"/>
    <w:basedOn w:val="ab"/>
    <w:rsid w:val="00910F93"/>
    <w:pPr>
      <w:bidi w:val="0"/>
      <w:spacing w:after="290"/>
    </w:pPr>
    <w:rPr>
      <w:rFonts w:cs="Times New Roman"/>
      <w:szCs w:val="24"/>
    </w:rPr>
  </w:style>
  <w:style w:type="paragraph" w:customStyle="1" w:styleId="Bulletized1">
    <w:name w:val="Bulletized 1"/>
    <w:basedOn w:val="af4"/>
    <w:rsid w:val="00910F93"/>
    <w:pPr>
      <w:numPr>
        <w:numId w:val="23"/>
      </w:numPr>
      <w:spacing w:before="0" w:line="360" w:lineRule="auto"/>
      <w:ind w:left="1022"/>
    </w:pPr>
    <w:rPr>
      <w:rFonts w:ascii="Arial" w:hAnsi="Arial" w:cs="Arial"/>
      <w:sz w:val="24"/>
    </w:rPr>
  </w:style>
  <w:style w:type="paragraph" w:customStyle="1" w:styleId="Heading2-withoutnumbering">
    <w:name w:val="Heading 2 - without numbering"/>
    <w:basedOn w:val="25"/>
    <w:rsid w:val="00910F93"/>
    <w:pPr>
      <w:pBdr>
        <w:top w:val="dotted" w:sz="4" w:space="1" w:color="4F81BD"/>
      </w:pBdr>
      <w:spacing w:before="300" w:line="360" w:lineRule="auto"/>
      <w:ind w:left="0" w:right="0"/>
      <w:jc w:val="both"/>
    </w:pPr>
    <w:rPr>
      <w:rFonts w:ascii="Arial" w:hAnsi="Arial" w:cs="Arial"/>
      <w:b w:val="0"/>
      <w:bCs w:val="0"/>
      <w:color w:val="4F81BD"/>
      <w:sz w:val="36"/>
      <w:szCs w:val="36"/>
      <w:lang w:eastAsia="en-US"/>
    </w:rPr>
  </w:style>
  <w:style w:type="paragraph" w:styleId="Index1">
    <w:name w:val="index 1"/>
    <w:basedOn w:val="ab"/>
    <w:next w:val="ab"/>
    <w:autoRedefine/>
    <w:uiPriority w:val="99"/>
    <w:rsid w:val="00910F93"/>
    <w:pPr>
      <w:spacing w:line="360" w:lineRule="auto"/>
      <w:ind w:left="240" w:hanging="240"/>
      <w:jc w:val="both"/>
    </w:pPr>
    <w:rPr>
      <w:rFonts w:ascii="Arial" w:hAnsi="Arial" w:cs="Arial"/>
      <w:szCs w:val="24"/>
    </w:rPr>
  </w:style>
  <w:style w:type="paragraph" w:styleId="Index2">
    <w:name w:val="index 2"/>
    <w:basedOn w:val="ab"/>
    <w:next w:val="ab"/>
    <w:autoRedefine/>
    <w:uiPriority w:val="99"/>
    <w:rsid w:val="00910F93"/>
    <w:pPr>
      <w:spacing w:line="360" w:lineRule="auto"/>
      <w:ind w:left="480" w:hanging="240"/>
      <w:jc w:val="both"/>
    </w:pPr>
    <w:rPr>
      <w:rFonts w:ascii="Arial" w:hAnsi="Arial" w:cs="Arial"/>
      <w:szCs w:val="24"/>
    </w:rPr>
  </w:style>
  <w:style w:type="paragraph" w:styleId="Index3">
    <w:name w:val="index 3"/>
    <w:basedOn w:val="ab"/>
    <w:next w:val="ab"/>
    <w:autoRedefine/>
    <w:uiPriority w:val="99"/>
    <w:rsid w:val="00910F93"/>
    <w:pPr>
      <w:spacing w:line="360" w:lineRule="auto"/>
      <w:ind w:left="720" w:hanging="240"/>
      <w:jc w:val="both"/>
    </w:pPr>
    <w:rPr>
      <w:rFonts w:ascii="Arial" w:hAnsi="Arial" w:cs="Arial"/>
      <w:szCs w:val="24"/>
    </w:rPr>
  </w:style>
  <w:style w:type="paragraph" w:styleId="Index4">
    <w:name w:val="index 4"/>
    <w:basedOn w:val="ab"/>
    <w:next w:val="ab"/>
    <w:autoRedefine/>
    <w:uiPriority w:val="99"/>
    <w:rsid w:val="00910F93"/>
    <w:pPr>
      <w:spacing w:line="360" w:lineRule="auto"/>
      <w:ind w:left="960" w:hanging="240"/>
      <w:jc w:val="both"/>
    </w:pPr>
    <w:rPr>
      <w:rFonts w:ascii="Arial" w:hAnsi="Arial" w:cs="Arial"/>
      <w:szCs w:val="24"/>
    </w:rPr>
  </w:style>
  <w:style w:type="paragraph" w:styleId="Index5">
    <w:name w:val="index 5"/>
    <w:basedOn w:val="ab"/>
    <w:next w:val="ab"/>
    <w:autoRedefine/>
    <w:uiPriority w:val="99"/>
    <w:rsid w:val="00910F93"/>
    <w:pPr>
      <w:spacing w:line="360" w:lineRule="auto"/>
      <w:ind w:left="1200" w:hanging="240"/>
      <w:jc w:val="both"/>
    </w:pPr>
    <w:rPr>
      <w:rFonts w:ascii="Arial" w:hAnsi="Arial" w:cs="Arial"/>
      <w:szCs w:val="24"/>
    </w:rPr>
  </w:style>
  <w:style w:type="paragraph" w:styleId="Index6">
    <w:name w:val="index 6"/>
    <w:basedOn w:val="ab"/>
    <w:next w:val="ab"/>
    <w:autoRedefine/>
    <w:uiPriority w:val="99"/>
    <w:rsid w:val="00910F93"/>
    <w:pPr>
      <w:spacing w:line="360" w:lineRule="auto"/>
      <w:ind w:left="1440" w:hanging="240"/>
      <w:jc w:val="both"/>
    </w:pPr>
    <w:rPr>
      <w:rFonts w:ascii="Arial" w:hAnsi="Arial" w:cs="Arial"/>
      <w:szCs w:val="24"/>
    </w:rPr>
  </w:style>
  <w:style w:type="paragraph" w:styleId="Index7">
    <w:name w:val="index 7"/>
    <w:basedOn w:val="ab"/>
    <w:next w:val="ab"/>
    <w:autoRedefine/>
    <w:uiPriority w:val="99"/>
    <w:rsid w:val="00910F93"/>
    <w:pPr>
      <w:spacing w:line="360" w:lineRule="auto"/>
      <w:ind w:left="1680" w:hanging="240"/>
      <w:jc w:val="both"/>
    </w:pPr>
    <w:rPr>
      <w:rFonts w:ascii="Arial" w:hAnsi="Arial" w:cs="Arial"/>
      <w:szCs w:val="24"/>
    </w:rPr>
  </w:style>
  <w:style w:type="paragraph" w:styleId="Index8">
    <w:name w:val="index 8"/>
    <w:basedOn w:val="ab"/>
    <w:next w:val="ab"/>
    <w:autoRedefine/>
    <w:uiPriority w:val="99"/>
    <w:rsid w:val="00910F93"/>
    <w:pPr>
      <w:spacing w:line="360" w:lineRule="auto"/>
      <w:ind w:left="1920" w:hanging="240"/>
      <w:jc w:val="both"/>
    </w:pPr>
    <w:rPr>
      <w:rFonts w:ascii="Arial" w:hAnsi="Arial" w:cs="Arial"/>
      <w:szCs w:val="24"/>
    </w:rPr>
  </w:style>
  <w:style w:type="paragraph" w:styleId="Index9">
    <w:name w:val="index 9"/>
    <w:basedOn w:val="ab"/>
    <w:next w:val="ab"/>
    <w:autoRedefine/>
    <w:uiPriority w:val="99"/>
    <w:rsid w:val="00910F93"/>
    <w:pPr>
      <w:spacing w:line="360" w:lineRule="auto"/>
      <w:ind w:left="2160" w:hanging="240"/>
      <w:jc w:val="both"/>
    </w:pPr>
    <w:rPr>
      <w:rFonts w:ascii="Arial" w:hAnsi="Arial" w:cs="Arial"/>
      <w:szCs w:val="24"/>
    </w:rPr>
  </w:style>
  <w:style w:type="paragraph" w:styleId="affff5">
    <w:name w:val="index heading"/>
    <w:basedOn w:val="ab"/>
    <w:next w:val="Index1"/>
    <w:uiPriority w:val="99"/>
    <w:rsid w:val="00910F93"/>
    <w:pPr>
      <w:spacing w:line="360" w:lineRule="auto"/>
      <w:jc w:val="both"/>
    </w:pPr>
    <w:rPr>
      <w:rFonts w:ascii="Arial" w:hAnsi="Arial" w:cs="Arial"/>
      <w:szCs w:val="24"/>
    </w:rPr>
  </w:style>
  <w:style w:type="paragraph" w:customStyle="1" w:styleId="EmphasizedBulletized">
    <w:name w:val="Emphasized Bulletized"/>
    <w:basedOn w:val="Bulletized"/>
    <w:rsid w:val="00910F93"/>
    <w:pPr>
      <w:numPr>
        <w:ilvl w:val="0"/>
        <w:numId w:val="24"/>
      </w:numPr>
      <w:pBdr>
        <w:top w:val="single" w:sz="4" w:space="1" w:color="auto" w:shadow="1"/>
        <w:left w:val="single" w:sz="4" w:space="4" w:color="auto" w:shadow="1"/>
        <w:bottom w:val="single" w:sz="4" w:space="1" w:color="auto" w:shadow="1"/>
        <w:right w:val="single" w:sz="4" w:space="4" w:color="auto" w:shadow="1"/>
      </w:pBdr>
      <w:shd w:val="clear" w:color="auto" w:fill="E0E0E0"/>
      <w:tabs>
        <w:tab w:val="num" w:pos="1497"/>
      </w:tabs>
      <w:bidi w:val="0"/>
      <w:spacing w:before="40" w:after="40" w:line="276" w:lineRule="auto"/>
      <w:ind w:right="284"/>
    </w:pPr>
    <w:rPr>
      <w:rFonts w:ascii="Times New Roman" w:hAnsi="Times New Roman" w:cs="Times New Roman"/>
      <w:lang w:val="en-US" w:eastAsia="en-US"/>
    </w:rPr>
  </w:style>
  <w:style w:type="table" w:styleId="2f6">
    <w:name w:val="Table Colorful 2"/>
    <w:basedOn w:val="ad"/>
    <w:uiPriority w:val="99"/>
    <w:rsid w:val="00910F93"/>
    <w:pPr>
      <w:bidi/>
      <w:spacing w:line="360" w:lineRule="auto"/>
      <w:jc w:val="both"/>
    </w:pPr>
    <w:rPr>
      <w:rFonts w:ascii="Times New Roman" w:hAnsi="Times New Roman"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character" w:styleId="affff6">
    <w:name w:val="Emphasis"/>
    <w:basedOn w:val="ac"/>
    <w:uiPriority w:val="20"/>
    <w:qFormat/>
    <w:rsid w:val="00910F93"/>
    <w:rPr>
      <w:rFonts w:cs="Times New Roman"/>
      <w:i/>
    </w:rPr>
  </w:style>
  <w:style w:type="paragraph" w:styleId="affff7">
    <w:name w:val="Subtitle"/>
    <w:basedOn w:val="ab"/>
    <w:next w:val="ab"/>
    <w:link w:val="affff8"/>
    <w:qFormat/>
    <w:rsid w:val="00910F93"/>
    <w:pPr>
      <w:numPr>
        <w:ilvl w:val="1"/>
      </w:numPr>
      <w:spacing w:after="200" w:line="276" w:lineRule="auto"/>
    </w:pPr>
    <w:rPr>
      <w:rFonts w:ascii="Cambria" w:hAnsi="Cambria" w:cs="Times New Roman"/>
      <w:i/>
      <w:iCs/>
      <w:color w:val="4F81BD"/>
      <w:spacing w:val="15"/>
      <w:szCs w:val="24"/>
      <w:lang w:eastAsia="zh-CN"/>
    </w:rPr>
  </w:style>
  <w:style w:type="character" w:customStyle="1" w:styleId="affff8">
    <w:name w:val="כותרת משנה תו"/>
    <w:basedOn w:val="ac"/>
    <w:link w:val="affff7"/>
    <w:locked/>
    <w:rsid w:val="00910F93"/>
    <w:rPr>
      <w:rFonts w:ascii="Cambria" w:hAnsi="Cambria" w:cs="Times New Roman"/>
      <w:i/>
      <w:iCs/>
      <w:color w:val="4F81BD"/>
      <w:spacing w:val="15"/>
      <w:sz w:val="24"/>
      <w:szCs w:val="24"/>
      <w:lang w:val="x-none" w:eastAsia="zh-CN"/>
    </w:rPr>
  </w:style>
  <w:style w:type="character" w:customStyle="1" w:styleId="affff9">
    <w:name w:val="ציטוט תו"/>
    <w:link w:val="affffa"/>
    <w:uiPriority w:val="29"/>
    <w:locked/>
    <w:rsid w:val="00910F93"/>
    <w:rPr>
      <w:rFonts w:ascii="Calibri" w:hAnsi="Calibri"/>
      <w:i/>
      <w:color w:val="000000"/>
      <w:sz w:val="22"/>
      <w:lang w:val="x-none" w:eastAsia="zh-CN"/>
    </w:rPr>
  </w:style>
  <w:style w:type="character" w:customStyle="1" w:styleId="affffb">
    <w:name w:val="ציטוט חזק תו"/>
    <w:link w:val="affffc"/>
    <w:uiPriority w:val="30"/>
    <w:locked/>
    <w:rsid w:val="00910F93"/>
    <w:rPr>
      <w:rFonts w:ascii="Calibri" w:hAnsi="Calibri"/>
      <w:b/>
      <w:i/>
      <w:color w:val="4F81BD"/>
      <w:sz w:val="22"/>
      <w:lang w:val="x-none" w:eastAsia="zh-CN"/>
    </w:rPr>
  </w:style>
  <w:style w:type="character" w:styleId="affffd">
    <w:name w:val="Intense Emphasis"/>
    <w:basedOn w:val="ac"/>
    <w:uiPriority w:val="21"/>
    <w:qFormat/>
    <w:rsid w:val="00910F93"/>
    <w:rPr>
      <w:rFonts w:cs="Times New Roman"/>
      <w:b/>
      <w:i/>
      <w:color w:val="4F81BD"/>
    </w:rPr>
  </w:style>
  <w:style w:type="character" w:styleId="affffe">
    <w:name w:val="Intense Reference"/>
    <w:basedOn w:val="ac"/>
    <w:uiPriority w:val="32"/>
    <w:qFormat/>
    <w:rsid w:val="00910F93"/>
    <w:rPr>
      <w:rFonts w:cs="Times New Roman"/>
      <w:b/>
      <w:smallCaps/>
      <w:color w:val="C0504D"/>
      <w:spacing w:val="5"/>
      <w:u w:val="single"/>
    </w:rPr>
  </w:style>
  <w:style w:type="character" w:styleId="afffff">
    <w:name w:val="Book Title"/>
    <w:basedOn w:val="ac"/>
    <w:uiPriority w:val="33"/>
    <w:qFormat/>
    <w:rsid w:val="00910F93"/>
    <w:rPr>
      <w:rFonts w:cs="Times New Roman"/>
      <w:b/>
      <w:smallCaps/>
      <w:spacing w:val="5"/>
    </w:rPr>
  </w:style>
  <w:style w:type="character" w:customStyle="1" w:styleId="afff5">
    <w:name w:val="ללא מרווח תו"/>
    <w:link w:val="afff4"/>
    <w:uiPriority w:val="1"/>
    <w:locked/>
    <w:rsid w:val="00910F93"/>
    <w:rPr>
      <w:sz w:val="22"/>
    </w:rPr>
  </w:style>
  <w:style w:type="paragraph" w:styleId="afffff0">
    <w:name w:val="endnote text"/>
    <w:basedOn w:val="ab"/>
    <w:link w:val="afffff1"/>
    <w:uiPriority w:val="99"/>
    <w:unhideWhenUsed/>
    <w:rsid w:val="00910F93"/>
    <w:pPr>
      <w:jc w:val="both"/>
    </w:pPr>
    <w:rPr>
      <w:rFonts w:ascii="Arial" w:hAnsi="Arial" w:cs="Times New Roman"/>
      <w:sz w:val="20"/>
      <w:szCs w:val="20"/>
    </w:rPr>
  </w:style>
  <w:style w:type="character" w:customStyle="1" w:styleId="afffff1">
    <w:name w:val="טקסט הערת סיום תו"/>
    <w:basedOn w:val="ac"/>
    <w:link w:val="afffff0"/>
    <w:uiPriority w:val="99"/>
    <w:locked/>
    <w:rsid w:val="00910F93"/>
    <w:rPr>
      <w:rFonts w:ascii="Arial" w:hAnsi="Arial" w:cs="Times New Roman"/>
      <w:lang w:val="x-none" w:eastAsia="he-IL" w:bidi="he-IL"/>
    </w:rPr>
  </w:style>
  <w:style w:type="character" w:styleId="afffff2">
    <w:name w:val="endnote reference"/>
    <w:basedOn w:val="ac"/>
    <w:uiPriority w:val="99"/>
    <w:unhideWhenUsed/>
    <w:rsid w:val="00910F93"/>
    <w:rPr>
      <w:rFonts w:cs="Times New Roman"/>
      <w:vertAlign w:val="superscript"/>
    </w:rPr>
  </w:style>
  <w:style w:type="table" w:customStyle="1" w:styleId="1f8">
    <w:name w:val="רשת טבלה1"/>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5">
    <w:name w:val="Table Grid 3"/>
    <w:basedOn w:val="ad"/>
    <w:uiPriority w:val="99"/>
    <w:unhideWhenUsed/>
    <w:rsid w:val="00910F93"/>
    <w:pPr>
      <w:bidi/>
    </w:pPr>
    <w:rPr>
      <w:rFonts w:cs="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styleId="affffa">
    <w:name w:val="Quote"/>
    <w:basedOn w:val="ab"/>
    <w:next w:val="ab"/>
    <w:link w:val="affff9"/>
    <w:uiPriority w:val="29"/>
    <w:qFormat/>
    <w:rsid w:val="00910F93"/>
    <w:rPr>
      <w:rFonts w:ascii="Calibri" w:hAnsi="Calibri" w:cs="Arial"/>
      <w:i/>
      <w:iCs/>
      <w:color w:val="000000"/>
      <w:sz w:val="22"/>
      <w:szCs w:val="22"/>
      <w:lang w:eastAsia="zh-CN"/>
    </w:rPr>
  </w:style>
  <w:style w:type="character" w:customStyle="1" w:styleId="1f9">
    <w:name w:val="ציטוט תו1"/>
    <w:basedOn w:val="ac"/>
    <w:uiPriority w:val="29"/>
    <w:rPr>
      <w:rFonts w:ascii="Times New Roman" w:hAnsi="Times New Roman" w:cs="David"/>
      <w:i/>
      <w:iCs/>
      <w:color w:val="404040" w:themeColor="text1" w:themeTint="BF"/>
      <w:sz w:val="24"/>
      <w:szCs w:val="26"/>
      <w:lang w:eastAsia="he-IL"/>
    </w:rPr>
  </w:style>
  <w:style w:type="character" w:customStyle="1" w:styleId="125">
    <w:name w:val="ציטוט תו12"/>
    <w:basedOn w:val="ac"/>
    <w:uiPriority w:val="29"/>
    <w:rPr>
      <w:rFonts w:ascii="Times New Roman" w:hAnsi="Times New Roman" w:cs="David"/>
      <w:i/>
      <w:iCs/>
      <w:color w:val="404040" w:themeColor="text1" w:themeTint="BF"/>
      <w:sz w:val="26"/>
      <w:szCs w:val="26"/>
      <w:lang w:val="x-none" w:eastAsia="he-IL" w:bidi="he-IL"/>
    </w:rPr>
  </w:style>
  <w:style w:type="character" w:customStyle="1" w:styleId="117">
    <w:name w:val="ציטוט תו11"/>
    <w:basedOn w:val="ac"/>
    <w:uiPriority w:val="29"/>
    <w:rPr>
      <w:rFonts w:ascii="Times New Roman" w:hAnsi="Times New Roman" w:cs="David"/>
      <w:i/>
      <w:iCs/>
      <w:color w:val="404040" w:themeColor="text1" w:themeTint="BF"/>
      <w:sz w:val="26"/>
      <w:szCs w:val="26"/>
      <w:lang w:val="x-none" w:eastAsia="he-IL" w:bidi="he-IL"/>
    </w:rPr>
  </w:style>
  <w:style w:type="character" w:customStyle="1" w:styleId="afffff3">
    <w:name w:val="הצעת מחיר תו"/>
    <w:basedOn w:val="ac"/>
    <w:uiPriority w:val="29"/>
    <w:rsid w:val="00910F93"/>
    <w:rPr>
      <w:rFonts w:ascii="Times New Roman" w:hAnsi="Times New Roman" w:cs="David"/>
      <w:i/>
      <w:iCs/>
      <w:color w:val="000000" w:themeColor="text1"/>
      <w:sz w:val="26"/>
      <w:szCs w:val="26"/>
      <w:lang w:val="x-none" w:eastAsia="he-IL" w:bidi="he-IL"/>
    </w:rPr>
  </w:style>
  <w:style w:type="paragraph" w:styleId="affffc">
    <w:name w:val="Intense Quote"/>
    <w:basedOn w:val="ab"/>
    <w:next w:val="ab"/>
    <w:link w:val="affffb"/>
    <w:uiPriority w:val="30"/>
    <w:qFormat/>
    <w:rsid w:val="00910F93"/>
    <w:pPr>
      <w:pBdr>
        <w:bottom w:val="single" w:sz="4" w:space="4" w:color="4F81BD" w:themeColor="accent1"/>
      </w:pBdr>
      <w:spacing w:before="200" w:after="280"/>
      <w:ind w:left="936" w:right="936"/>
    </w:pPr>
    <w:rPr>
      <w:rFonts w:ascii="Calibri" w:hAnsi="Calibri" w:cs="Arial"/>
      <w:b/>
      <w:bCs/>
      <w:i/>
      <w:iCs/>
      <w:color w:val="4F81BD"/>
      <w:sz w:val="22"/>
      <w:szCs w:val="22"/>
      <w:lang w:eastAsia="zh-CN"/>
    </w:rPr>
  </w:style>
  <w:style w:type="character" w:customStyle="1" w:styleId="1fa">
    <w:name w:val="ציטוט חזק תו1"/>
    <w:basedOn w:val="ac"/>
    <w:uiPriority w:val="30"/>
    <w:rPr>
      <w:rFonts w:ascii="Times New Roman" w:hAnsi="Times New Roman" w:cs="David"/>
      <w:i/>
      <w:iCs/>
      <w:color w:val="4F81BD" w:themeColor="accent1"/>
      <w:sz w:val="24"/>
      <w:szCs w:val="26"/>
      <w:lang w:eastAsia="he-IL"/>
    </w:rPr>
  </w:style>
  <w:style w:type="character" w:customStyle="1" w:styleId="126">
    <w:name w:val="ציטוט חזק תו12"/>
    <w:basedOn w:val="ac"/>
    <w:uiPriority w:val="30"/>
    <w:rPr>
      <w:rFonts w:ascii="Times New Roman" w:hAnsi="Times New Roman" w:cs="David"/>
      <w:i/>
      <w:iCs/>
      <w:color w:val="4F81BD" w:themeColor="accent1"/>
      <w:sz w:val="26"/>
      <w:szCs w:val="26"/>
      <w:lang w:val="x-none" w:eastAsia="he-IL" w:bidi="he-IL"/>
    </w:rPr>
  </w:style>
  <w:style w:type="character" w:customStyle="1" w:styleId="118">
    <w:name w:val="ציטוט חזק תו11"/>
    <w:basedOn w:val="ac"/>
    <w:uiPriority w:val="30"/>
    <w:rPr>
      <w:rFonts w:ascii="Times New Roman" w:hAnsi="Times New Roman" w:cs="David"/>
      <w:i/>
      <w:iCs/>
      <w:color w:val="4F81BD" w:themeColor="accent1"/>
      <w:sz w:val="26"/>
      <w:szCs w:val="26"/>
      <w:lang w:val="x-none" w:eastAsia="he-IL" w:bidi="he-IL"/>
    </w:rPr>
  </w:style>
  <w:style w:type="character" w:customStyle="1" w:styleId="afffff4">
    <w:name w:val="הצעת מחיר חזקה תו"/>
    <w:basedOn w:val="ac"/>
    <w:uiPriority w:val="30"/>
    <w:rsid w:val="00910F93"/>
    <w:rPr>
      <w:rFonts w:ascii="Times New Roman" w:hAnsi="Times New Roman" w:cs="David"/>
      <w:b/>
      <w:bCs/>
      <w:i/>
      <w:iCs/>
      <w:color w:val="4F81BD" w:themeColor="accent1"/>
      <w:sz w:val="26"/>
      <w:szCs w:val="26"/>
      <w:lang w:val="x-none" w:eastAsia="he-IL" w:bidi="he-IL"/>
    </w:rPr>
  </w:style>
  <w:style w:type="character" w:styleId="afffff5">
    <w:name w:val="Subtle Emphasis"/>
    <w:basedOn w:val="ac"/>
    <w:uiPriority w:val="19"/>
    <w:qFormat/>
    <w:rsid w:val="00910F93"/>
    <w:rPr>
      <w:rFonts w:cs="Times New Roman"/>
      <w:i/>
      <w:iCs/>
      <w:color w:val="808080" w:themeColor="text1" w:themeTint="7F"/>
    </w:rPr>
  </w:style>
  <w:style w:type="character" w:styleId="afffff6">
    <w:name w:val="Subtle Reference"/>
    <w:basedOn w:val="ac"/>
    <w:uiPriority w:val="31"/>
    <w:qFormat/>
    <w:rsid w:val="00910F93"/>
    <w:rPr>
      <w:rFonts w:cs="Times New Roman"/>
      <w:smallCaps/>
      <w:color w:val="C0504D" w:themeColor="accent2"/>
      <w:u w:val="single"/>
    </w:rPr>
  </w:style>
  <w:style w:type="paragraph" w:customStyle="1" w:styleId="16">
    <w:name w:val="1 כותרת"/>
    <w:basedOn w:val="ab"/>
    <w:qFormat/>
    <w:rsid w:val="00FB41B0"/>
    <w:pPr>
      <w:numPr>
        <w:numId w:val="25"/>
      </w:numPr>
      <w:overflowPunct w:val="0"/>
      <w:autoSpaceDE w:val="0"/>
      <w:autoSpaceDN w:val="0"/>
      <w:adjustRightInd w:val="0"/>
      <w:spacing w:line="300" w:lineRule="atLeast"/>
      <w:jc w:val="both"/>
      <w:textAlignment w:val="baseline"/>
    </w:pPr>
    <w:rPr>
      <w:b/>
      <w:bCs/>
      <w:szCs w:val="24"/>
      <w:u w:val="single"/>
      <w:lang w:eastAsia="en-US"/>
    </w:rPr>
  </w:style>
  <w:style w:type="character" w:customStyle="1" w:styleId="112">
    <w:name w:val="1.1 תו"/>
    <w:basedOn w:val="aff9"/>
    <w:link w:val="111"/>
    <w:locked/>
    <w:rsid w:val="00FB41B0"/>
    <w:rPr>
      <w:rFonts w:ascii="Times New Roman" w:hAnsi="Times New Roman" w:cs="David"/>
      <w:sz w:val="24"/>
      <w:szCs w:val="24"/>
      <w:lang w:val="x-none" w:eastAsia="he-IL" w:bidi="he-IL"/>
    </w:rPr>
  </w:style>
  <w:style w:type="paragraph" w:customStyle="1" w:styleId="1111">
    <w:name w:val="1.1.1"/>
    <w:basedOn w:val="aff8"/>
    <w:qFormat/>
    <w:rsid w:val="00FB41B0"/>
    <w:pPr>
      <w:tabs>
        <w:tab w:val="num" w:pos="9072"/>
      </w:tabs>
      <w:spacing w:after="120" w:line="276" w:lineRule="auto"/>
      <w:ind w:left="9072" w:hanging="850"/>
      <w:jc w:val="both"/>
    </w:pPr>
    <w:rPr>
      <w:szCs w:val="24"/>
    </w:rPr>
  </w:style>
  <w:style w:type="paragraph" w:customStyle="1" w:styleId="8">
    <w:name w:val="סגנון8"/>
    <w:basedOn w:val="aff8"/>
    <w:link w:val="82"/>
    <w:qFormat/>
    <w:rsid w:val="006536B6"/>
    <w:pPr>
      <w:numPr>
        <w:numId w:val="26"/>
      </w:numPr>
      <w:spacing w:before="120" w:line="360" w:lineRule="auto"/>
      <w:contextualSpacing/>
      <w:jc w:val="both"/>
    </w:pPr>
    <w:rPr>
      <w:rFonts w:asciiTheme="minorBidi" w:eastAsiaTheme="minorEastAsia" w:hAnsiTheme="minorBidi" w:cs="Arial"/>
      <w:b/>
      <w:bCs/>
      <w:szCs w:val="24"/>
      <w:lang w:eastAsia="en-US"/>
    </w:rPr>
  </w:style>
  <w:style w:type="character" w:customStyle="1" w:styleId="82">
    <w:name w:val="סגנון8 תו"/>
    <w:link w:val="8"/>
    <w:locked/>
    <w:rsid w:val="006536B6"/>
    <w:rPr>
      <w:rFonts w:asciiTheme="minorBidi" w:eastAsiaTheme="minorEastAsia" w:hAnsiTheme="minorBidi" w:cs="Arial"/>
      <w:b/>
      <w:bCs/>
      <w:sz w:val="24"/>
      <w:szCs w:val="24"/>
    </w:rPr>
  </w:style>
  <w:style w:type="paragraph" w:styleId="afffff7">
    <w:name w:val="Normal Indent"/>
    <w:basedOn w:val="ab"/>
    <w:rsid w:val="00A47F5B"/>
    <w:pPr>
      <w:spacing w:before="120" w:line="360" w:lineRule="auto"/>
      <w:ind w:left="720"/>
      <w:jc w:val="both"/>
    </w:pPr>
    <w:rPr>
      <w:sz w:val="20"/>
      <w:szCs w:val="24"/>
    </w:rPr>
  </w:style>
  <w:style w:type="character" w:customStyle="1" w:styleId="2c">
    <w:name w:val="רשימה 2 תו"/>
    <w:basedOn w:val="ac"/>
    <w:link w:val="2b"/>
    <w:locked/>
    <w:rsid w:val="00A47F5B"/>
    <w:rPr>
      <w:rFonts w:ascii="Times New Roman" w:hAnsi="Times New Roman" w:cs="David"/>
      <w:sz w:val="24"/>
      <w:szCs w:val="24"/>
      <w:lang w:val="x-none" w:eastAsia="he-IL" w:bidi="he-IL"/>
    </w:rPr>
  </w:style>
  <w:style w:type="paragraph" w:customStyle="1" w:styleId="3f6">
    <w:name w:val="רגיל3"/>
    <w:basedOn w:val="ab"/>
    <w:rsid w:val="00A47F5B"/>
    <w:pPr>
      <w:spacing w:line="360" w:lineRule="auto"/>
      <w:ind w:left="737"/>
      <w:jc w:val="both"/>
    </w:pPr>
    <w:rPr>
      <w:rFonts w:ascii="Arial" w:hAnsi="Arial" w:cs="Narkisim"/>
      <w:szCs w:val="24"/>
    </w:rPr>
  </w:style>
  <w:style w:type="paragraph" w:customStyle="1" w:styleId="4d">
    <w:name w:val="תוכן סגנון 4"/>
    <w:basedOn w:val="46"/>
    <w:link w:val="4e"/>
    <w:rsid w:val="00A47F5B"/>
    <w:pPr>
      <w:tabs>
        <w:tab w:val="num" w:pos="2160"/>
      </w:tabs>
      <w:ind w:right="0"/>
    </w:pPr>
    <w:rPr>
      <w:rFonts w:cs="Arial"/>
      <w:sz w:val="24"/>
    </w:rPr>
  </w:style>
  <w:style w:type="character" w:customStyle="1" w:styleId="4e">
    <w:name w:val="תוכן סגנון 4 תו"/>
    <w:basedOn w:val="47"/>
    <w:link w:val="4d"/>
    <w:locked/>
    <w:rsid w:val="00A47F5B"/>
    <w:rPr>
      <w:rFonts w:ascii="Arial" w:hAnsi="Arial" w:cs="Times New Roman"/>
      <w:sz w:val="24"/>
      <w:szCs w:val="24"/>
      <w:lang w:val="x-none" w:eastAsia="he-IL" w:bidi="he-IL"/>
    </w:rPr>
  </w:style>
  <w:style w:type="paragraph" w:customStyle="1" w:styleId="Hn1">
    <w:name w:val="Hn1"/>
    <w:basedOn w:val="ab"/>
    <w:next w:val="ab"/>
    <w:rsid w:val="00A47F5B"/>
    <w:pPr>
      <w:tabs>
        <w:tab w:val="num" w:pos="720"/>
      </w:tabs>
      <w:spacing w:before="240" w:after="120" w:line="320" w:lineRule="exact"/>
      <w:ind w:left="720" w:hanging="720"/>
      <w:jc w:val="both"/>
      <w:outlineLvl w:val="0"/>
    </w:pPr>
    <w:rPr>
      <w:b/>
      <w:bCs/>
      <w:kern w:val="32"/>
      <w:sz w:val="28"/>
      <w:szCs w:val="32"/>
      <w:lang w:val="pl-PL"/>
    </w:rPr>
  </w:style>
  <w:style w:type="paragraph" w:customStyle="1" w:styleId="Hn2">
    <w:name w:val="Hn2"/>
    <w:basedOn w:val="Hn1"/>
    <w:next w:val="ab"/>
    <w:rsid w:val="00A47F5B"/>
    <w:pPr>
      <w:numPr>
        <w:ilvl w:val="1"/>
      </w:numPr>
      <w:tabs>
        <w:tab w:val="num" w:pos="720"/>
      </w:tabs>
      <w:ind w:left="720" w:hanging="720"/>
    </w:pPr>
    <w:rPr>
      <w:sz w:val="24"/>
      <w:szCs w:val="28"/>
    </w:rPr>
  </w:style>
  <w:style w:type="paragraph" w:customStyle="1" w:styleId="Hn3">
    <w:name w:val="Hn3"/>
    <w:basedOn w:val="ab"/>
    <w:next w:val="ab"/>
    <w:rsid w:val="00A47F5B"/>
    <w:pPr>
      <w:tabs>
        <w:tab w:val="num" w:pos="720"/>
      </w:tabs>
      <w:spacing w:before="240" w:after="120" w:line="320" w:lineRule="exact"/>
      <w:ind w:left="720" w:hanging="720"/>
      <w:jc w:val="both"/>
      <w:outlineLvl w:val="2"/>
    </w:pPr>
    <w:rPr>
      <w:sz w:val="22"/>
      <w:szCs w:val="24"/>
    </w:rPr>
  </w:style>
  <w:style w:type="paragraph" w:customStyle="1" w:styleId="Hn4">
    <w:name w:val="Hn4"/>
    <w:basedOn w:val="5"/>
    <w:next w:val="ab"/>
    <w:rsid w:val="00A47F5B"/>
    <w:pPr>
      <w:numPr>
        <w:ilvl w:val="3"/>
      </w:numPr>
      <w:tabs>
        <w:tab w:val="num" w:pos="720"/>
        <w:tab w:val="num" w:pos="840"/>
      </w:tabs>
      <w:spacing w:after="120" w:line="320" w:lineRule="exact"/>
      <w:ind w:left="840" w:hanging="720"/>
      <w:jc w:val="both"/>
    </w:pPr>
    <w:rPr>
      <w:b w:val="0"/>
      <w:bCs w:val="0"/>
      <w:i w:val="0"/>
      <w:iCs w:val="0"/>
      <w:sz w:val="22"/>
      <w:szCs w:val="24"/>
    </w:rPr>
  </w:style>
  <w:style w:type="paragraph" w:customStyle="1" w:styleId="2f8">
    <w:name w:val="רגיל2"/>
    <w:basedOn w:val="ab"/>
    <w:rsid w:val="00A47F5B"/>
    <w:pPr>
      <w:spacing w:line="360" w:lineRule="auto"/>
      <w:ind w:left="576"/>
      <w:jc w:val="both"/>
    </w:pPr>
    <w:rPr>
      <w:rFonts w:ascii="Arial" w:hAnsi="Arial" w:cs="Narkisim"/>
      <w:szCs w:val="24"/>
    </w:rPr>
  </w:style>
  <w:style w:type="paragraph" w:customStyle="1" w:styleId="64">
    <w:name w:val="סגנון6"/>
    <w:basedOn w:val="55"/>
    <w:rsid w:val="00A47F5B"/>
    <w:pPr>
      <w:tabs>
        <w:tab w:val="clear" w:pos="2880"/>
        <w:tab w:val="num" w:pos="3240"/>
      </w:tabs>
      <w:ind w:left="2736" w:hanging="936"/>
    </w:pPr>
    <w:rPr>
      <w:rFonts w:cs="Arial"/>
    </w:rPr>
  </w:style>
  <w:style w:type="paragraph" w:customStyle="1" w:styleId="DefaultParagraphFont">
    <w:name w:val="Default Paragraph Font תו תו תו תו תו תו תו"/>
    <w:basedOn w:val="ab"/>
    <w:rsid w:val="00A47F5B"/>
    <w:pPr>
      <w:bidi w:val="0"/>
      <w:spacing w:after="160" w:line="240" w:lineRule="exact"/>
      <w:jc w:val="both"/>
    </w:pPr>
    <w:rPr>
      <w:rFonts w:ascii="Verdana" w:hAnsi="Verdana" w:cs="FrankRuehl"/>
      <w:sz w:val="16"/>
      <w:szCs w:val="20"/>
      <w:lang w:eastAsia="en-US" w:bidi="ar-SA"/>
    </w:rPr>
  </w:style>
  <w:style w:type="paragraph" w:customStyle="1" w:styleId="3-">
    <w:name w:val="סגנון 3 - ללא כותרת"/>
    <w:basedOn w:val="3e"/>
    <w:rsid w:val="00A47F5B"/>
    <w:pPr>
      <w:ind w:left="1224" w:right="0" w:hanging="504"/>
    </w:pPr>
    <w:rPr>
      <w:rFonts w:cs="Arial"/>
    </w:rPr>
  </w:style>
  <w:style w:type="paragraph" w:customStyle="1" w:styleId="afffff8">
    <w:name w:val="כותרת שם נספח"/>
    <w:basedOn w:val="ab"/>
    <w:rsid w:val="00A47F5B"/>
    <w:pPr>
      <w:spacing w:before="240" w:line="360" w:lineRule="auto"/>
      <w:jc w:val="both"/>
    </w:pPr>
    <w:rPr>
      <w:rFonts w:ascii="Arial" w:hAnsi="Arial" w:cs="Arial"/>
      <w:b/>
      <w:bCs/>
      <w:color w:val="1B3461"/>
      <w:sz w:val="26"/>
      <w:lang w:eastAsia="en-US"/>
    </w:rPr>
  </w:style>
  <w:style w:type="paragraph" w:customStyle="1" w:styleId="3f7">
    <w:name w:val="רמה 3"/>
    <w:basedOn w:val="36"/>
    <w:autoRedefine/>
    <w:rsid w:val="00A47F5B"/>
    <w:pPr>
      <w:keepNext w:val="0"/>
      <w:tabs>
        <w:tab w:val="clear" w:pos="186"/>
        <w:tab w:val="clear" w:pos="2171"/>
        <w:tab w:val="clear" w:pos="5472"/>
        <w:tab w:val="num" w:pos="1426"/>
      </w:tabs>
      <w:spacing w:before="60" w:after="120" w:line="260" w:lineRule="atLeast"/>
      <w:ind w:left="1426" w:hanging="576"/>
      <w:jc w:val="both"/>
      <w:outlineLvl w:val="9"/>
    </w:pPr>
    <w:rPr>
      <w:b w:val="0"/>
      <w:bCs w:val="0"/>
      <w:sz w:val="20"/>
      <w:szCs w:val="24"/>
      <w:lang w:eastAsia="en-US"/>
    </w:rPr>
  </w:style>
  <w:style w:type="paragraph" w:customStyle="1" w:styleId="a6">
    <w:name w:val="מיספור עיברי"/>
    <w:basedOn w:val="ab"/>
    <w:rsid w:val="00A47F5B"/>
    <w:pPr>
      <w:numPr>
        <w:numId w:val="27"/>
      </w:numPr>
      <w:autoSpaceDE w:val="0"/>
      <w:autoSpaceDN w:val="0"/>
      <w:spacing w:before="120" w:after="120" w:line="280" w:lineRule="exact"/>
      <w:jc w:val="both"/>
    </w:pPr>
    <w:rPr>
      <w:sz w:val="26"/>
      <w:szCs w:val="24"/>
      <w:lang w:eastAsia="en-US"/>
    </w:rPr>
  </w:style>
  <w:style w:type="table" w:styleId="afffff9">
    <w:name w:val="Table Contemporary"/>
    <w:basedOn w:val="ad"/>
    <w:uiPriority w:val="99"/>
    <w:rsid w:val="00A47F5B"/>
    <w:pPr>
      <w:bidi/>
      <w:spacing w:line="360" w:lineRule="auto"/>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b">
    <w:name w:val="טבלת רשת1"/>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
    <w:name w:val="תו תו1 תו Char Char תו Char Char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styleId="3f8">
    <w:name w:val="List 3"/>
    <w:basedOn w:val="ab"/>
    <w:uiPriority w:val="99"/>
    <w:rsid w:val="00A47F5B"/>
    <w:pPr>
      <w:ind w:left="849" w:hanging="283"/>
      <w:contextualSpacing/>
    </w:pPr>
    <w:rPr>
      <w:rFonts w:ascii="Tahoma" w:hAnsi="Tahoma" w:cs="Tahoma"/>
      <w:sz w:val="20"/>
      <w:szCs w:val="20"/>
      <w:lang w:eastAsia="en-US"/>
    </w:rPr>
  </w:style>
  <w:style w:type="paragraph" w:customStyle="1" w:styleId="List8">
    <w:name w:val="List 8"/>
    <w:basedOn w:val="afff3"/>
    <w:rsid w:val="00A47F5B"/>
    <w:pPr>
      <w:widowControl w:val="0"/>
      <w:spacing w:before="120" w:after="120" w:line="360" w:lineRule="auto"/>
      <w:ind w:left="3572" w:firstLine="0"/>
      <w:jc w:val="both"/>
    </w:pPr>
    <w:rPr>
      <w:rFonts w:ascii="Tahoma" w:hAnsi="Tahoma" w:cs="Tahoma"/>
      <w:sz w:val="20"/>
      <w:szCs w:val="20"/>
      <w:lang w:eastAsia="en-US"/>
    </w:rPr>
  </w:style>
  <w:style w:type="paragraph" w:styleId="4f">
    <w:name w:val="List 4"/>
    <w:basedOn w:val="ab"/>
    <w:uiPriority w:val="99"/>
    <w:rsid w:val="00A47F5B"/>
    <w:pPr>
      <w:spacing w:before="120" w:line="360" w:lineRule="auto"/>
      <w:ind w:left="1588"/>
      <w:jc w:val="both"/>
    </w:pPr>
    <w:rPr>
      <w:rFonts w:ascii="Tahoma" w:hAnsi="Tahoma" w:cs="Tahoma"/>
      <w:sz w:val="20"/>
      <w:szCs w:val="20"/>
      <w:lang w:eastAsia="en-US"/>
    </w:rPr>
  </w:style>
  <w:style w:type="paragraph" w:styleId="56">
    <w:name w:val="List 5"/>
    <w:basedOn w:val="ab"/>
    <w:uiPriority w:val="99"/>
    <w:rsid w:val="00A47F5B"/>
    <w:pPr>
      <w:widowControl w:val="0"/>
      <w:spacing w:before="120" w:after="120" w:line="360" w:lineRule="auto"/>
      <w:ind w:left="1985"/>
      <w:jc w:val="both"/>
    </w:pPr>
    <w:rPr>
      <w:rFonts w:ascii="Tahoma" w:hAnsi="Tahoma" w:cs="Tahoma"/>
      <w:sz w:val="20"/>
      <w:szCs w:val="20"/>
      <w:lang w:eastAsia="en-US"/>
    </w:rPr>
  </w:style>
  <w:style w:type="paragraph" w:customStyle="1" w:styleId="List6">
    <w:name w:val="List 6"/>
    <w:basedOn w:val="afff3"/>
    <w:rsid w:val="00A47F5B"/>
    <w:pPr>
      <w:widowControl w:val="0"/>
      <w:spacing w:before="120" w:after="120" w:line="360" w:lineRule="auto"/>
      <w:ind w:left="2381" w:firstLine="0"/>
      <w:jc w:val="both"/>
    </w:pPr>
    <w:rPr>
      <w:rFonts w:ascii="Tahoma" w:hAnsi="Tahoma" w:cs="Tahoma"/>
      <w:sz w:val="20"/>
      <w:szCs w:val="20"/>
      <w:lang w:eastAsia="en-US"/>
    </w:rPr>
  </w:style>
  <w:style w:type="paragraph" w:customStyle="1" w:styleId="List7">
    <w:name w:val="List 7"/>
    <w:basedOn w:val="afff3"/>
    <w:rsid w:val="00A47F5B"/>
    <w:pPr>
      <w:widowControl w:val="0"/>
      <w:spacing w:before="120" w:after="120"/>
      <w:ind w:left="2778" w:firstLine="0"/>
      <w:jc w:val="both"/>
    </w:pPr>
    <w:rPr>
      <w:rFonts w:ascii="Tahoma" w:hAnsi="Tahoma" w:cs="Tahoma"/>
      <w:sz w:val="20"/>
      <w:szCs w:val="20"/>
      <w:lang w:eastAsia="en-US"/>
    </w:rPr>
  </w:style>
  <w:style w:type="paragraph" w:customStyle="1" w:styleId="List9">
    <w:name w:val="List 9"/>
    <w:basedOn w:val="afff3"/>
    <w:rsid w:val="00A47F5B"/>
    <w:pPr>
      <w:widowControl w:val="0"/>
      <w:spacing w:before="120" w:after="120" w:line="360" w:lineRule="auto"/>
      <w:ind w:left="3969" w:firstLine="0"/>
    </w:pPr>
    <w:rPr>
      <w:rFonts w:ascii="Tahoma" w:hAnsi="Tahoma" w:cs="Tahoma"/>
      <w:sz w:val="20"/>
      <w:szCs w:val="20"/>
      <w:lang w:eastAsia="en-US"/>
    </w:rPr>
  </w:style>
  <w:style w:type="paragraph" w:styleId="afffffa">
    <w:name w:val="Date"/>
    <w:basedOn w:val="ab"/>
    <w:next w:val="ab"/>
    <w:link w:val="afffffb"/>
    <w:uiPriority w:val="99"/>
    <w:rsid w:val="00A47F5B"/>
    <w:rPr>
      <w:rFonts w:ascii="Tahoma" w:hAnsi="Tahoma" w:cs="Tahoma"/>
      <w:sz w:val="20"/>
      <w:szCs w:val="20"/>
      <w:lang w:eastAsia="en-US"/>
    </w:rPr>
  </w:style>
  <w:style w:type="character" w:customStyle="1" w:styleId="afffffb">
    <w:name w:val="תאריך תו"/>
    <w:basedOn w:val="ac"/>
    <w:link w:val="afffffa"/>
    <w:uiPriority w:val="99"/>
    <w:locked/>
    <w:rsid w:val="00A47F5B"/>
    <w:rPr>
      <w:rFonts w:ascii="Tahoma" w:hAnsi="Tahoma" w:cs="Tahoma"/>
    </w:rPr>
  </w:style>
  <w:style w:type="paragraph" w:styleId="afffffc">
    <w:name w:val="List Continue"/>
    <w:basedOn w:val="ab"/>
    <w:uiPriority w:val="99"/>
    <w:rsid w:val="00A47F5B"/>
    <w:pPr>
      <w:spacing w:after="120"/>
      <w:ind w:left="283"/>
    </w:pPr>
    <w:rPr>
      <w:rFonts w:ascii="Tahoma" w:hAnsi="Tahoma" w:cs="Tahoma"/>
      <w:sz w:val="20"/>
      <w:szCs w:val="20"/>
      <w:lang w:eastAsia="en-US"/>
    </w:rPr>
  </w:style>
  <w:style w:type="paragraph" w:customStyle="1" w:styleId="aaa">
    <w:name w:val="aaa"/>
    <w:basedOn w:val="ab"/>
    <w:autoRedefine/>
    <w:rsid w:val="00A47F5B"/>
    <w:pPr>
      <w:tabs>
        <w:tab w:val="num" w:pos="397"/>
      </w:tabs>
      <w:spacing w:line="240" w:lineRule="exact"/>
      <w:ind w:left="397" w:hanging="397"/>
      <w:jc w:val="both"/>
    </w:pPr>
    <w:rPr>
      <w:rFonts w:ascii="Tahoma" w:hAnsi="Tahoma" w:cs="Tahoma"/>
      <w:sz w:val="18"/>
      <w:szCs w:val="18"/>
      <w:lang w:eastAsia="en-US"/>
    </w:rPr>
  </w:style>
  <w:style w:type="paragraph" w:customStyle="1" w:styleId="xl24">
    <w:name w:val="xl24"/>
    <w:basedOn w:val="ab"/>
    <w:rsid w:val="00A47F5B"/>
    <w:pPr>
      <w:bidi w:val="0"/>
      <w:spacing w:before="100" w:beforeAutospacing="1" w:after="100" w:afterAutospacing="1"/>
      <w:textAlignment w:val="center"/>
    </w:pPr>
    <w:rPr>
      <w:rFonts w:ascii="Arial Unicode MS" w:eastAsia="Arial Unicode MS" w:cs="Arial Unicode MS"/>
      <w:szCs w:val="24"/>
    </w:rPr>
  </w:style>
  <w:style w:type="paragraph" w:customStyle="1" w:styleId="xl25">
    <w:name w:val="xl25"/>
    <w:basedOn w:val="ab"/>
    <w:rsid w:val="00A47F5B"/>
    <w:pP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6">
    <w:name w:val="xl26"/>
    <w:basedOn w:val="ab"/>
    <w:rsid w:val="00A47F5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7">
    <w:name w:val="xl27"/>
    <w:basedOn w:val="ab"/>
    <w:rsid w:val="00A47F5B"/>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8">
    <w:name w:val="xl28"/>
    <w:basedOn w:val="ab"/>
    <w:rsid w:val="00A47F5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29">
    <w:name w:val="xl29"/>
    <w:basedOn w:val="ab"/>
    <w:rsid w:val="00A47F5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30">
    <w:name w:val="xl30"/>
    <w:basedOn w:val="ab"/>
    <w:rsid w:val="00A47F5B"/>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1">
    <w:name w:val="xl31"/>
    <w:basedOn w:val="ab"/>
    <w:rsid w:val="00A47F5B"/>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2">
    <w:name w:val="xl32"/>
    <w:basedOn w:val="ab"/>
    <w:rsid w:val="00A47F5B"/>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3">
    <w:name w:val="xl33"/>
    <w:basedOn w:val="ab"/>
    <w:rsid w:val="00A47F5B"/>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4">
    <w:name w:val="xl34"/>
    <w:basedOn w:val="ab"/>
    <w:rsid w:val="00A47F5B"/>
    <w:pPr>
      <w:bidi w:val="0"/>
      <w:spacing w:before="100" w:beforeAutospacing="1" w:after="100" w:afterAutospacing="1"/>
      <w:jc w:val="center"/>
    </w:pPr>
    <w:rPr>
      <w:rFonts w:ascii="Arial" w:hAnsi="Arial" w:cs="Arial"/>
      <w:b/>
      <w:bCs/>
      <w:sz w:val="28"/>
      <w:szCs w:val="28"/>
      <w:u w:val="single"/>
    </w:rPr>
  </w:style>
  <w:style w:type="paragraph" w:customStyle="1" w:styleId="xl35">
    <w:name w:val="xl35"/>
    <w:basedOn w:val="ab"/>
    <w:rsid w:val="00A47F5B"/>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rPr>
  </w:style>
  <w:style w:type="paragraph" w:customStyle="1" w:styleId="xl36">
    <w:name w:val="xl36"/>
    <w:basedOn w:val="ab"/>
    <w:rsid w:val="00A47F5B"/>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b/>
      <w:bCs/>
      <w:sz w:val="22"/>
      <w:szCs w:val="22"/>
    </w:rPr>
  </w:style>
  <w:style w:type="paragraph" w:customStyle="1" w:styleId="xl37">
    <w:name w:val="xl37"/>
    <w:basedOn w:val="ab"/>
    <w:rsid w:val="00A47F5B"/>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8">
    <w:name w:val="xl38"/>
    <w:basedOn w:val="ab"/>
    <w:rsid w:val="00A47F5B"/>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9">
    <w:name w:val="xl39"/>
    <w:basedOn w:val="ab"/>
    <w:rsid w:val="00A47F5B"/>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xl40">
    <w:name w:val="xl40"/>
    <w:basedOn w:val="ab"/>
    <w:rsid w:val="00A47F5B"/>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119">
    <w:name w:val="11מרים"/>
    <w:rsid w:val="00A47F5B"/>
    <w:rPr>
      <w:rFonts w:ascii="Arial" w:hAnsi="Akhbar Simplified MT" w:cs="Times New Roman"/>
      <w:sz w:val="24"/>
      <w:szCs w:val="22"/>
      <w:lang w:eastAsia="he-IL"/>
    </w:rPr>
  </w:style>
  <w:style w:type="paragraph" w:customStyle="1" w:styleId="BalloonText1">
    <w:name w:val="Balloon Text1"/>
    <w:basedOn w:val="ab"/>
    <w:semiHidden/>
    <w:rsid w:val="00A47F5B"/>
    <w:pPr>
      <w:widowControl w:val="0"/>
    </w:pPr>
    <w:rPr>
      <w:rFonts w:ascii="Tahoma" w:hAnsi="Tahoma" w:cs="Tahoma"/>
      <w:sz w:val="16"/>
      <w:szCs w:val="16"/>
      <w:lang w:eastAsia="en-US"/>
    </w:rPr>
  </w:style>
  <w:style w:type="paragraph" w:customStyle="1" w:styleId="2f9">
    <w:name w:val="מספור 2"/>
    <w:basedOn w:val="1"/>
    <w:rsid w:val="00A47F5B"/>
    <w:pPr>
      <w:numPr>
        <w:numId w:val="0"/>
      </w:numPr>
      <w:tabs>
        <w:tab w:val="num" w:pos="1191"/>
      </w:tabs>
      <w:spacing w:before="0" w:after="200" w:line="288" w:lineRule="auto"/>
      <w:ind w:left="1191" w:hanging="624"/>
    </w:pPr>
    <w:rPr>
      <w:rFonts w:cs="David"/>
      <w:b w:val="0"/>
      <w:bCs w:val="0"/>
      <w:sz w:val="26"/>
      <w:szCs w:val="26"/>
    </w:rPr>
  </w:style>
  <w:style w:type="paragraph" w:customStyle="1" w:styleId="3f9">
    <w:name w:val="מספור 3"/>
    <w:basedOn w:val="1"/>
    <w:rsid w:val="00A47F5B"/>
    <w:pPr>
      <w:numPr>
        <w:numId w:val="0"/>
      </w:numPr>
      <w:tabs>
        <w:tab w:val="num" w:pos="2268"/>
      </w:tabs>
      <w:spacing w:before="0" w:after="200" w:line="288" w:lineRule="auto"/>
      <w:ind w:left="2268" w:hanging="850"/>
    </w:pPr>
    <w:rPr>
      <w:rFonts w:cs="David"/>
      <w:b w:val="0"/>
      <w:bCs w:val="0"/>
      <w:sz w:val="26"/>
      <w:szCs w:val="26"/>
    </w:rPr>
  </w:style>
  <w:style w:type="paragraph" w:customStyle="1" w:styleId="4f0">
    <w:name w:val="מספור 4"/>
    <w:basedOn w:val="1"/>
    <w:rsid w:val="00A47F5B"/>
    <w:pPr>
      <w:numPr>
        <w:numId w:val="0"/>
      </w:numPr>
      <w:tabs>
        <w:tab w:val="num" w:pos="3119"/>
      </w:tabs>
      <w:spacing w:before="0" w:after="200" w:line="288" w:lineRule="auto"/>
      <w:ind w:left="3119" w:hanging="1078"/>
    </w:pPr>
    <w:rPr>
      <w:rFonts w:cs="David"/>
      <w:b w:val="0"/>
      <w:bCs w:val="0"/>
      <w:sz w:val="26"/>
      <w:szCs w:val="26"/>
    </w:rPr>
  </w:style>
  <w:style w:type="paragraph" w:customStyle="1" w:styleId="57">
    <w:name w:val="מספור 5"/>
    <w:basedOn w:val="1"/>
    <w:rsid w:val="00A47F5B"/>
    <w:pPr>
      <w:numPr>
        <w:numId w:val="0"/>
      </w:numPr>
      <w:tabs>
        <w:tab w:val="num" w:pos="4366"/>
      </w:tabs>
      <w:spacing w:before="0" w:after="200" w:line="288" w:lineRule="auto"/>
      <w:ind w:left="4366" w:hanging="1247"/>
    </w:pPr>
    <w:rPr>
      <w:rFonts w:cs="David"/>
      <w:b w:val="0"/>
      <w:bCs w:val="0"/>
      <w:sz w:val="26"/>
      <w:szCs w:val="26"/>
    </w:rPr>
  </w:style>
  <w:style w:type="paragraph" w:customStyle="1" w:styleId="1fc">
    <w:name w:val="חתימה1"/>
    <w:basedOn w:val="ab"/>
    <w:rsid w:val="00A47F5B"/>
    <w:pPr>
      <w:ind w:left="-694"/>
    </w:pPr>
    <w:rPr>
      <w:rFonts w:ascii="Arial" w:hAnsi="Arial"/>
      <w:szCs w:val="24"/>
      <w:lang w:eastAsia="en-US"/>
    </w:rPr>
  </w:style>
  <w:style w:type="paragraph" w:customStyle="1" w:styleId="afffffd">
    <w:name w:val="נורמל"/>
    <w:basedOn w:val="ab"/>
    <w:rsid w:val="00A47F5B"/>
    <w:pPr>
      <w:jc w:val="right"/>
    </w:pPr>
    <w:rPr>
      <w:rFonts w:ascii="Arial" w:hAnsi="Arial" w:cs="Miriam"/>
      <w:sz w:val="22"/>
      <w:szCs w:val="24"/>
    </w:rPr>
  </w:style>
  <w:style w:type="paragraph" w:customStyle="1" w:styleId="1fd">
    <w:name w:val="טקסט בלונים1"/>
    <w:basedOn w:val="ab"/>
    <w:semiHidden/>
    <w:rsid w:val="00A47F5B"/>
    <w:pPr>
      <w:widowControl w:val="0"/>
    </w:pPr>
    <w:rPr>
      <w:rFonts w:ascii="Tahoma" w:hAnsi="Tahoma" w:cs="Tahoma"/>
      <w:sz w:val="16"/>
      <w:szCs w:val="16"/>
      <w:lang w:eastAsia="en-US"/>
    </w:rPr>
  </w:style>
  <w:style w:type="character" w:customStyle="1" w:styleId="FontStyle178">
    <w:name w:val="Font Style178"/>
    <w:rsid w:val="00A47F5B"/>
    <w:rPr>
      <w:rFonts w:ascii="David"/>
      <w:color w:val="000000"/>
      <w:sz w:val="22"/>
    </w:rPr>
  </w:style>
  <w:style w:type="paragraph" w:customStyle="1" w:styleId="afffffe">
    <w:name w:val="ממוספר"/>
    <w:basedOn w:val="ab"/>
    <w:rsid w:val="00A47F5B"/>
    <w:pPr>
      <w:tabs>
        <w:tab w:val="num" w:pos="340"/>
      </w:tabs>
      <w:spacing w:before="120" w:after="120" w:line="360" w:lineRule="auto"/>
      <w:ind w:left="737" w:right="737" w:hanging="340"/>
      <w:jc w:val="both"/>
    </w:pPr>
    <w:rPr>
      <w:rFonts w:ascii="Arial" w:hAnsi="Arial"/>
      <w:sz w:val="22"/>
      <w:szCs w:val="24"/>
    </w:rPr>
  </w:style>
  <w:style w:type="paragraph" w:customStyle="1" w:styleId="1CharCharCharChar0">
    <w:name w:val="תו תו1 תו Char Char תו Char Char תו תו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customStyle="1" w:styleId="Char2CharCharChar">
    <w:name w:val="Char2 Char Char Char"/>
    <w:basedOn w:val="ab"/>
    <w:next w:val="ab"/>
    <w:autoRedefine/>
    <w:rsid w:val="00A47F5B"/>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a">
    <w:name w:val="טבלת רשת2"/>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table" w:customStyle="1" w:styleId="1-11">
    <w:name w:val="טבלת רשת 1 בהירה - הדגשה 11"/>
    <w:basedOn w:val="ad"/>
    <w:uiPriority w:val="46"/>
    <w:rsid w:val="00A47F5B"/>
    <w:rPr>
      <w:rFonts w:ascii="Times New Roman" w:hAnsi="Times New Roman"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paragraph" w:customStyle="1" w:styleId="footnote">
    <w:name w:val="footnote"/>
    <w:basedOn w:val="ab"/>
    <w:rsid w:val="00A47F5B"/>
    <w:pPr>
      <w:widowControl w:val="0"/>
      <w:suppressAutoHyphens/>
      <w:autoSpaceDE w:val="0"/>
      <w:autoSpaceDN w:val="0"/>
      <w:ind w:left="2835"/>
      <w:jc w:val="both"/>
    </w:pPr>
    <w:rPr>
      <w:rFonts w:cs="Times New Roman"/>
      <w:noProof/>
      <w:sz w:val="22"/>
      <w:szCs w:val="22"/>
    </w:rPr>
  </w:style>
  <w:style w:type="paragraph" w:customStyle="1" w:styleId="3fa">
    <w:name w:val="ציטוט3"/>
    <w:basedOn w:val="ab"/>
    <w:rsid w:val="00A47F5B"/>
    <w:pPr>
      <w:spacing w:before="120" w:after="120" w:line="280" w:lineRule="atLeast"/>
      <w:ind w:left="3119" w:right="709"/>
      <w:jc w:val="both"/>
    </w:pPr>
    <w:rPr>
      <w:sz w:val="20"/>
      <w:szCs w:val="24"/>
      <w:lang w:eastAsia="en-US"/>
    </w:rPr>
  </w:style>
  <w:style w:type="paragraph" w:customStyle="1" w:styleId="65">
    <w:name w:val="סגנון 6"/>
    <w:basedOn w:val="55"/>
    <w:qFormat/>
    <w:rsid w:val="008173F5"/>
    <w:pPr>
      <w:keepNext/>
      <w:keepLines/>
      <w:tabs>
        <w:tab w:val="clear" w:pos="2880"/>
        <w:tab w:val="num" w:pos="360"/>
        <w:tab w:val="num" w:pos="2736"/>
      </w:tabs>
      <w:spacing w:before="240" w:line="240" w:lineRule="auto"/>
      <w:ind w:left="2736" w:hanging="936"/>
      <w:jc w:val="left"/>
      <w:outlineLvl w:val="4"/>
    </w:pPr>
    <w:rPr>
      <w:rFonts w:ascii="Tahoma" w:eastAsiaTheme="majorEastAsia" w:hAnsi="Tahoma" w:cs="Tahoma"/>
      <w:color w:val="365F91" w:themeColor="accent1" w:themeShade="BF"/>
      <w:sz w:val="22"/>
      <w:szCs w:val="32"/>
      <w:lang w:eastAsia="en-US"/>
    </w:rPr>
  </w:style>
  <w:style w:type="paragraph" w:customStyle="1" w:styleId="200">
    <w:name w:val="20"/>
    <w:basedOn w:val="ab"/>
    <w:uiPriority w:val="99"/>
    <w:rsid w:val="00061D11"/>
    <w:pPr>
      <w:bidi w:val="0"/>
      <w:spacing w:before="100" w:beforeAutospacing="1" w:after="100" w:afterAutospacing="1"/>
    </w:pPr>
    <w:rPr>
      <w:rFonts w:cs="Times New Roman"/>
      <w:szCs w:val="24"/>
      <w:lang w:eastAsia="en-US"/>
    </w:rPr>
  </w:style>
  <w:style w:type="paragraph" w:customStyle="1" w:styleId="N-4">
    <w:name w:val="N-4"/>
    <w:basedOn w:val="ab"/>
    <w:rsid w:val="009E4F9D"/>
    <w:pPr>
      <w:ind w:left="2976"/>
    </w:pPr>
    <w:rPr>
      <w:spacing w:val="10"/>
      <w:sz w:val="20"/>
      <w:szCs w:val="24"/>
    </w:rPr>
  </w:style>
  <w:style w:type="paragraph" w:customStyle="1" w:styleId="NumberList2">
    <w:name w:val="Number List 2"/>
    <w:basedOn w:val="ab"/>
    <w:rsid w:val="009E4F9D"/>
    <w:pPr>
      <w:numPr>
        <w:numId w:val="29"/>
      </w:numPr>
      <w:spacing w:before="120" w:line="320" w:lineRule="exact"/>
      <w:jc w:val="both"/>
    </w:pPr>
    <w:rPr>
      <w:sz w:val="22"/>
      <w:szCs w:val="24"/>
    </w:rPr>
  </w:style>
  <w:style w:type="paragraph" w:customStyle="1" w:styleId="N-1A">
    <w:name w:val="N-1A"/>
    <w:basedOn w:val="N-1"/>
    <w:rsid w:val="009E4F9D"/>
    <w:pPr>
      <w:overflowPunct/>
      <w:autoSpaceDE/>
      <w:autoSpaceDN/>
      <w:adjustRightInd/>
      <w:snapToGrid w:val="0"/>
      <w:spacing w:line="240" w:lineRule="auto"/>
      <w:ind w:left="964" w:hanging="397"/>
      <w:textAlignment w:val="auto"/>
    </w:pPr>
  </w:style>
  <w:style w:type="paragraph" w:customStyle="1" w:styleId="N-2">
    <w:name w:val="N-2"/>
    <w:basedOn w:val="ab"/>
    <w:rsid w:val="009E4F9D"/>
    <w:pPr>
      <w:snapToGrid w:val="0"/>
      <w:ind w:left="1247"/>
    </w:pPr>
    <w:rPr>
      <w:spacing w:val="10"/>
      <w:sz w:val="20"/>
      <w:szCs w:val="24"/>
    </w:rPr>
  </w:style>
  <w:style w:type="paragraph" w:customStyle="1" w:styleId="N-1B">
    <w:name w:val="N-1B"/>
    <w:basedOn w:val="ab"/>
    <w:rsid w:val="009E4F9D"/>
    <w:pPr>
      <w:ind w:left="1304" w:hanging="340"/>
    </w:pPr>
    <w:rPr>
      <w:spacing w:val="10"/>
      <w:sz w:val="20"/>
      <w:szCs w:val="24"/>
    </w:rPr>
  </w:style>
  <w:style w:type="paragraph" w:customStyle="1" w:styleId="1fe">
    <w:name w:val="פיסקת רשימה1"/>
    <w:basedOn w:val="ab"/>
    <w:qFormat/>
    <w:rsid w:val="009E4F9D"/>
    <w:pPr>
      <w:ind w:left="720"/>
    </w:pPr>
    <w:rPr>
      <w:rFonts w:ascii="Times New (W1)" w:hAnsi="Times New (W1)"/>
      <w:szCs w:val="24"/>
      <w:lang w:eastAsia="en-US"/>
    </w:rPr>
  </w:style>
  <w:style w:type="paragraph" w:customStyle="1" w:styleId="CharCharCharCharCharChar">
    <w:name w:val="Char Char תו תו תו תו Char Char תו תו Char Char תו תו"/>
    <w:basedOn w:val="ab"/>
    <w:rsid w:val="009E4F9D"/>
    <w:pPr>
      <w:bidi w:val="0"/>
      <w:spacing w:after="160" w:line="240" w:lineRule="exact"/>
      <w:jc w:val="both"/>
    </w:pPr>
    <w:rPr>
      <w:rFonts w:ascii="Verdana" w:hAnsi="Verdana" w:cs="FrankRuehl"/>
      <w:sz w:val="16"/>
      <w:szCs w:val="20"/>
      <w:lang w:eastAsia="en-US" w:bidi="ar-SA"/>
    </w:rPr>
  </w:style>
  <w:style w:type="paragraph" w:customStyle="1" w:styleId="kelet">
    <w:name w:val="kelet"/>
    <w:basedOn w:val="ab"/>
    <w:uiPriority w:val="99"/>
    <w:rsid w:val="009E4F9D"/>
    <w:pPr>
      <w:widowControl w:val="0"/>
      <w:numPr>
        <w:ilvl w:val="2"/>
        <w:numId w:val="30"/>
      </w:numPr>
      <w:tabs>
        <w:tab w:val="clear" w:pos="720"/>
        <w:tab w:val="left" w:pos="0"/>
      </w:tabs>
      <w:spacing w:before="120" w:after="120" w:line="360" w:lineRule="auto"/>
      <w:ind w:left="3485" w:hanging="1325"/>
      <w:jc w:val="both"/>
    </w:pPr>
    <w:rPr>
      <w:rFonts w:ascii="Courier" w:hAnsi="Courier"/>
      <w:szCs w:val="24"/>
    </w:rPr>
  </w:style>
  <w:style w:type="paragraph" w:customStyle="1" w:styleId="Sign">
    <w:name w:val="Sign"/>
    <w:basedOn w:val="ab"/>
    <w:uiPriority w:val="99"/>
    <w:rsid w:val="009E4F9D"/>
    <w:pPr>
      <w:overflowPunct w:val="0"/>
      <w:autoSpaceDE w:val="0"/>
      <w:autoSpaceDN w:val="0"/>
      <w:adjustRightInd w:val="0"/>
      <w:ind w:left="3493"/>
      <w:jc w:val="center"/>
      <w:textAlignment w:val="baseline"/>
    </w:pPr>
    <w:rPr>
      <w:rFonts w:cs="FrankRuehl"/>
      <w:sz w:val="20"/>
    </w:rPr>
  </w:style>
  <w:style w:type="paragraph" w:customStyle="1" w:styleId="SubjectTitle">
    <w:name w:val="Subject Title"/>
    <w:basedOn w:val="25"/>
    <w:next w:val="Normal12"/>
    <w:rsid w:val="009E4F9D"/>
    <w:pPr>
      <w:keepNext w:val="0"/>
      <w:spacing w:before="120" w:after="720"/>
      <w:ind w:left="794" w:right="0" w:hanging="794"/>
      <w:jc w:val="center"/>
      <w:outlineLvl w:val="9"/>
    </w:pPr>
    <w:rPr>
      <w:iCs/>
      <w:smallCaps/>
      <w:spacing w:val="70"/>
      <w:sz w:val="32"/>
      <w:szCs w:val="36"/>
      <w:u w:val="single"/>
    </w:rPr>
  </w:style>
  <w:style w:type="paragraph" w:customStyle="1" w:styleId="CharChar">
    <w:name w:val="Char תו Char תו"/>
    <w:basedOn w:val="ab"/>
    <w:rsid w:val="009E4F9D"/>
    <w:pPr>
      <w:bidi w:val="0"/>
      <w:spacing w:after="160" w:line="240" w:lineRule="exact"/>
      <w:jc w:val="both"/>
    </w:pPr>
    <w:rPr>
      <w:rFonts w:ascii="Verdana" w:hAnsi="Verdana" w:cs="FrankRuehl"/>
      <w:sz w:val="16"/>
      <w:szCs w:val="20"/>
      <w:lang w:eastAsia="en-US" w:bidi="ar-SA"/>
    </w:rPr>
  </w:style>
  <w:style w:type="character" w:customStyle="1" w:styleId="N-1A0">
    <w:name w:val="N-1A תו"/>
    <w:rsid w:val="009E4F9D"/>
    <w:rPr>
      <w:spacing w:val="10"/>
      <w:sz w:val="24"/>
      <w:lang w:val="en-US" w:eastAsia="he-IL" w:bidi="he-IL"/>
    </w:rPr>
  </w:style>
  <w:style w:type="paragraph" w:customStyle="1" w:styleId="affffff">
    <w:name w:val="כותרת קטע"/>
    <w:basedOn w:val="ab"/>
    <w:rsid w:val="009E4F9D"/>
    <w:pPr>
      <w:widowControl w:val="0"/>
      <w:tabs>
        <w:tab w:val="left" w:pos="8675"/>
      </w:tabs>
      <w:autoSpaceDE w:val="0"/>
      <w:autoSpaceDN w:val="0"/>
      <w:spacing w:before="240" w:after="240" w:line="300" w:lineRule="atLeast"/>
      <w:jc w:val="both"/>
    </w:pPr>
    <w:rPr>
      <w:b/>
      <w:bCs/>
      <w:smallCaps/>
      <w:szCs w:val="24"/>
      <w:lang w:eastAsia="en-US"/>
    </w:rPr>
  </w:style>
  <w:style w:type="character" w:customStyle="1" w:styleId="1ff">
    <w:name w:val="פיסקת רשימה תו1"/>
    <w:uiPriority w:val="34"/>
    <w:rsid w:val="009E4F9D"/>
    <w:rPr>
      <w:sz w:val="24"/>
    </w:rPr>
  </w:style>
  <w:style w:type="paragraph" w:customStyle="1" w:styleId="CharChar1CharCharCharChar">
    <w:name w:val="Char Char1 תו תו Char Char תו תו Char Char"/>
    <w:basedOn w:val="ab"/>
    <w:rsid w:val="009E4F9D"/>
    <w:pPr>
      <w:bidi w:val="0"/>
      <w:spacing w:after="160" w:line="240" w:lineRule="exact"/>
      <w:jc w:val="both"/>
    </w:pPr>
    <w:rPr>
      <w:rFonts w:ascii="Verdana" w:hAnsi="Verdana" w:cs="FrankRuehl"/>
      <w:sz w:val="16"/>
      <w:szCs w:val="20"/>
      <w:lang w:eastAsia="en-US" w:bidi="ar-SA"/>
    </w:rPr>
  </w:style>
  <w:style w:type="paragraph" w:customStyle="1" w:styleId="affffff0">
    <w:name w:val="טבלה רגיל"/>
    <w:basedOn w:val="ab"/>
    <w:rsid w:val="009E4F9D"/>
    <w:pPr>
      <w:overflowPunct w:val="0"/>
      <w:autoSpaceDE w:val="0"/>
      <w:autoSpaceDN w:val="0"/>
      <w:adjustRightInd w:val="0"/>
      <w:spacing w:before="120"/>
      <w:textAlignment w:val="baseline"/>
    </w:pPr>
    <w:rPr>
      <w:smallCaps/>
      <w:sz w:val="20"/>
      <w:szCs w:val="24"/>
      <w:lang w:eastAsia="en-US"/>
    </w:rPr>
  </w:style>
  <w:style w:type="paragraph" w:customStyle="1" w:styleId="72">
    <w:name w:val="פ7"/>
    <w:basedOn w:val="70"/>
    <w:rsid w:val="009E4F9D"/>
    <w:pPr>
      <w:keepNext w:val="0"/>
      <w:numPr>
        <w:ilvl w:val="12"/>
      </w:numPr>
      <w:spacing w:before="120" w:after="60"/>
      <w:ind w:left="3742" w:right="0"/>
      <w:jc w:val="both"/>
    </w:pPr>
    <w:rPr>
      <w:b w:val="0"/>
      <w:bCs w:val="0"/>
      <w:sz w:val="24"/>
      <w:szCs w:val="24"/>
      <w:u w:val="none"/>
      <w:lang w:eastAsia="en-US"/>
    </w:rPr>
  </w:style>
  <w:style w:type="paragraph" w:customStyle="1" w:styleId="IMPA">
    <w:name w:val="IMPA"/>
    <w:basedOn w:val="ab"/>
    <w:rsid w:val="009E4F9D"/>
    <w:pPr>
      <w:spacing w:before="120" w:line="360" w:lineRule="auto"/>
      <w:ind w:left="542" w:right="448"/>
      <w:jc w:val="both"/>
    </w:pPr>
    <w:rPr>
      <w:rFonts w:ascii="Arial" w:hAnsi="Arial" w:cs="Arial"/>
      <w:sz w:val="22"/>
      <w:szCs w:val="22"/>
    </w:rPr>
  </w:style>
  <w:style w:type="character" w:customStyle="1" w:styleId="HeadingPerekChar">
    <w:name w:val="HeadingPerek Char"/>
    <w:basedOn w:val="ac"/>
    <w:link w:val="HeadingPerek"/>
    <w:locked/>
    <w:rsid w:val="009E4F9D"/>
    <w:rPr>
      <w:rFonts w:cs="David"/>
      <w:b/>
      <w:bCs/>
      <w:sz w:val="32"/>
      <w:szCs w:val="32"/>
      <w:lang w:eastAsia="he-IL"/>
    </w:rPr>
  </w:style>
  <w:style w:type="paragraph" w:customStyle="1" w:styleId="HeadingPerek">
    <w:name w:val="HeadingPerek"/>
    <w:basedOn w:val="ab"/>
    <w:link w:val="HeadingPerekChar"/>
    <w:qFormat/>
    <w:rsid w:val="009E4F9D"/>
    <w:pPr>
      <w:numPr>
        <w:numId w:val="31"/>
      </w:numPr>
      <w:jc w:val="both"/>
    </w:pPr>
    <w:rPr>
      <w:rFonts w:ascii="Calibri" w:hAnsi="Calibri"/>
      <w:b/>
      <w:bCs/>
      <w:sz w:val="32"/>
      <w:szCs w:val="32"/>
    </w:rPr>
  </w:style>
  <w:style w:type="paragraph" w:customStyle="1" w:styleId="PARA1">
    <w:name w:val="PARA 1"/>
    <w:basedOn w:val="ab"/>
    <w:qFormat/>
    <w:rsid w:val="009E4F9D"/>
    <w:pPr>
      <w:numPr>
        <w:ilvl w:val="1"/>
        <w:numId w:val="31"/>
      </w:numPr>
      <w:spacing w:before="120" w:after="120"/>
      <w:jc w:val="both"/>
      <w:outlineLvl w:val="1"/>
    </w:pPr>
    <w:rPr>
      <w:rFonts w:cs="Narkisim"/>
      <w:szCs w:val="24"/>
    </w:rPr>
  </w:style>
  <w:style w:type="paragraph" w:customStyle="1" w:styleId="PARA2">
    <w:name w:val="PARA 2"/>
    <w:basedOn w:val="PARA1"/>
    <w:qFormat/>
    <w:rsid w:val="009E4F9D"/>
    <w:pPr>
      <w:numPr>
        <w:ilvl w:val="2"/>
      </w:numPr>
    </w:pPr>
    <w:rPr>
      <w:rFonts w:ascii="Arial" w:hAnsi="Arial"/>
      <w:b/>
    </w:rPr>
  </w:style>
  <w:style w:type="paragraph" w:customStyle="1" w:styleId="PARA3">
    <w:name w:val="PARA 3"/>
    <w:basedOn w:val="ab"/>
    <w:qFormat/>
    <w:rsid w:val="009E4F9D"/>
    <w:pPr>
      <w:numPr>
        <w:ilvl w:val="3"/>
        <w:numId w:val="31"/>
      </w:numPr>
      <w:tabs>
        <w:tab w:val="left" w:pos="387"/>
      </w:tabs>
      <w:spacing w:before="120"/>
      <w:jc w:val="both"/>
    </w:pPr>
    <w:rPr>
      <w:rFonts w:cs="Narkisim"/>
      <w:szCs w:val="24"/>
    </w:rPr>
  </w:style>
  <w:style w:type="paragraph" w:customStyle="1" w:styleId="Char2">
    <w:name w:val="תו Char"/>
    <w:basedOn w:val="ab"/>
    <w:uiPriority w:val="99"/>
    <w:rsid w:val="009E4F9D"/>
    <w:pPr>
      <w:bidi w:val="0"/>
      <w:spacing w:after="160" w:line="240" w:lineRule="exact"/>
      <w:jc w:val="both"/>
    </w:pPr>
    <w:rPr>
      <w:rFonts w:ascii="Verdana" w:hAnsi="Verdana" w:cs="FrankRuehl"/>
      <w:sz w:val="16"/>
      <w:szCs w:val="20"/>
      <w:lang w:eastAsia="en-US" w:bidi="ar-SA"/>
    </w:rPr>
  </w:style>
  <w:style w:type="paragraph" w:customStyle="1" w:styleId="3fb">
    <w:name w:val="ממוספר 3"/>
    <w:basedOn w:val="ab"/>
    <w:next w:val="ab"/>
    <w:qFormat/>
    <w:rsid w:val="009E4F9D"/>
    <w:pPr>
      <w:tabs>
        <w:tab w:val="left" w:pos="1476"/>
      </w:tabs>
      <w:spacing w:before="240" w:after="240" w:line="360" w:lineRule="auto"/>
      <w:jc w:val="both"/>
      <w:outlineLvl w:val="1"/>
    </w:pPr>
    <w:rPr>
      <w:szCs w:val="24"/>
      <w:lang w:eastAsia="en-US"/>
    </w:rPr>
  </w:style>
  <w:style w:type="paragraph" w:customStyle="1" w:styleId="affffff1">
    <w:name w:val="כותרת ראשית"/>
    <w:basedOn w:val="ab"/>
    <w:qFormat/>
    <w:rsid w:val="00BC51DC"/>
    <w:pPr>
      <w:pBdr>
        <w:bottom w:val="single" w:sz="4" w:space="4" w:color="4F81BD"/>
      </w:pBdr>
      <w:spacing w:after="120" w:line="276" w:lineRule="auto"/>
    </w:pPr>
    <w:rPr>
      <w:rFonts w:ascii="Arial" w:hAnsi="Arial" w:cs="Arial"/>
      <w:b/>
      <w:bCs/>
      <w:color w:val="002060"/>
      <w:sz w:val="26"/>
      <w:lang w:eastAsia="en-US"/>
    </w:rPr>
  </w:style>
  <w:style w:type="paragraph" w:customStyle="1" w:styleId="Style2">
    <w:name w:val="Style2"/>
    <w:basedOn w:val="ab"/>
    <w:link w:val="Style2Char"/>
    <w:qFormat/>
    <w:rsid w:val="0024408F"/>
    <w:pPr>
      <w:numPr>
        <w:ilvl w:val="2"/>
        <w:numId w:val="32"/>
      </w:numPr>
      <w:spacing w:line="360" w:lineRule="auto"/>
      <w:jc w:val="both"/>
      <w:outlineLvl w:val="1"/>
    </w:pPr>
    <w:rPr>
      <w:rFonts w:ascii="Arial" w:hAnsi="Arial"/>
      <w:b/>
      <w:bCs/>
      <w:szCs w:val="24"/>
      <w:u w:val="single"/>
    </w:rPr>
  </w:style>
  <w:style w:type="paragraph" w:customStyle="1" w:styleId="m5401896648281199227msolistparagraph">
    <w:name w:val="m_5401896648281199227msolistparagraph"/>
    <w:basedOn w:val="ab"/>
    <w:rsid w:val="00580A5A"/>
    <w:pPr>
      <w:bidi w:val="0"/>
      <w:spacing w:before="100" w:beforeAutospacing="1" w:after="100" w:afterAutospacing="1"/>
    </w:pPr>
    <w:rPr>
      <w:rFonts w:cs="Times New Roman"/>
      <w:szCs w:val="24"/>
      <w:lang w:eastAsia="en-US"/>
    </w:rPr>
  </w:style>
  <w:style w:type="character" w:customStyle="1" w:styleId="Style2Char">
    <w:name w:val="Style2 Char"/>
    <w:basedOn w:val="ac"/>
    <w:link w:val="Style2"/>
    <w:locked/>
    <w:rsid w:val="002F20D6"/>
    <w:rPr>
      <w:rFonts w:ascii="Arial" w:hAnsi="Arial" w:cs="David"/>
      <w:b/>
      <w:bCs/>
      <w:sz w:val="24"/>
      <w:szCs w:val="24"/>
      <w:u w:val="single"/>
      <w:lang w:eastAsia="he-IL"/>
    </w:rPr>
  </w:style>
  <w:style w:type="character" w:customStyle="1" w:styleId="1ff0">
    <w:name w:val="אזכור לא מזוהה1"/>
    <w:basedOn w:val="ac"/>
    <w:uiPriority w:val="99"/>
    <w:semiHidden/>
    <w:unhideWhenUsed/>
    <w:rsid w:val="00025A42"/>
    <w:rPr>
      <w:rFonts w:cs="Times New Roman"/>
      <w:color w:val="808080"/>
      <w:shd w:val="clear" w:color="auto" w:fill="E6E6E6"/>
    </w:rPr>
  </w:style>
  <w:style w:type="paragraph" w:customStyle="1" w:styleId="m-2599993420738414793msolistparagraph">
    <w:name w:val="m_-2599993420738414793msolistparagraph"/>
    <w:basedOn w:val="ab"/>
    <w:rsid w:val="002D5E84"/>
    <w:pPr>
      <w:bidi w:val="0"/>
      <w:spacing w:before="100" w:beforeAutospacing="1" w:after="100" w:afterAutospacing="1"/>
    </w:pPr>
    <w:rPr>
      <w:rFonts w:cs="Times New Roman"/>
      <w:szCs w:val="24"/>
      <w:lang w:eastAsia="en-US"/>
    </w:rPr>
  </w:style>
  <w:style w:type="table" w:styleId="-5">
    <w:name w:val="Light List Accent 5"/>
    <w:basedOn w:val="ad"/>
    <w:uiPriority w:val="61"/>
    <w:semiHidden/>
    <w:unhideWhenUsed/>
    <w:rsid w:val="00433835"/>
    <w:rPr>
      <w:rFonts w:asciiTheme="minorHAnsi" w:hAnsiTheme="minorHAnsi"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pPr>
      <w:rPr>
        <w:rFonts w:cs="Arial"/>
        <w:b/>
        <w:bCs/>
        <w:color w:val="FFFFFF" w:themeColor="background1"/>
      </w:rPr>
      <w:tblPr/>
      <w:tcPr>
        <w:shd w:val="clear" w:color="auto" w:fill="4BACC6" w:themeFill="accent5"/>
      </w:tcPr>
    </w:tblStylePr>
    <w:tblStylePr w:type="lastRow">
      <w:pPr>
        <w:spacing w:beforeLines="0" w:before="0" w:beforeAutospacing="0" w:afterLines="0" w:after="0" w:afterAutospacing="0"/>
      </w:pPr>
      <w:rPr>
        <w:rFonts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m2108191251641465660gmail-msonormal">
    <w:name w:val="m_2108191251641465660gmail-msonormal"/>
    <w:basedOn w:val="ab"/>
    <w:rsid w:val="00654C3D"/>
    <w:pPr>
      <w:bidi w:val="0"/>
      <w:spacing w:before="100" w:beforeAutospacing="1" w:after="100" w:afterAutospacing="1"/>
    </w:pPr>
    <w:rPr>
      <w:rFonts w:cs="Times New Roman"/>
      <w:szCs w:val="24"/>
      <w:lang w:eastAsia="en-US"/>
    </w:rPr>
  </w:style>
  <w:style w:type="table" w:styleId="3fc">
    <w:name w:val="Table Classic 3"/>
    <w:basedOn w:val="ad"/>
    <w:unhideWhenUsed/>
    <w:rsid w:val="00A31F28"/>
    <w:pPr>
      <w:bidi/>
      <w:spacing w:after="120" w:line="276" w:lineRule="auto"/>
      <w:jc w:val="both"/>
    </w:pPr>
    <w:rPr>
      <w:rFonts w:ascii="Arial" w:eastAsiaTheme="majorEastAsia" w:hAnsi="Arial" w:cs="Arial"/>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paragraph" w:customStyle="1" w:styleId="m-5338826055977959848msolistparagraph">
    <w:name w:val="m_-5338826055977959848msolistparagraph"/>
    <w:basedOn w:val="ab"/>
    <w:rsid w:val="00253B21"/>
    <w:pPr>
      <w:bidi w:val="0"/>
      <w:spacing w:before="100" w:beforeAutospacing="1" w:after="100" w:afterAutospacing="1"/>
    </w:pPr>
    <w:rPr>
      <w:rFonts w:cs="Times New Roman"/>
      <w:szCs w:val="24"/>
      <w:lang w:eastAsia="en-US"/>
    </w:rPr>
  </w:style>
  <w:style w:type="paragraph" w:customStyle="1" w:styleId="affffff2">
    <w:name w:val="סגנון מרווח בין שורות:  בודד"/>
    <w:basedOn w:val="ab"/>
    <w:rsid w:val="006956C3"/>
    <w:pPr>
      <w:jc w:val="both"/>
    </w:pPr>
    <w:rPr>
      <w:sz w:val="22"/>
      <w:szCs w:val="24"/>
    </w:rPr>
  </w:style>
  <w:style w:type="paragraph" w:customStyle="1" w:styleId="Para20">
    <w:name w:val="Para2"/>
    <w:basedOn w:val="ab"/>
    <w:qFormat/>
    <w:rsid w:val="0090171A"/>
    <w:pPr>
      <w:spacing w:before="120" w:line="320" w:lineRule="exact"/>
      <w:ind w:left="720"/>
      <w:jc w:val="both"/>
    </w:pPr>
    <w:rPr>
      <w:sz w:val="22"/>
      <w:szCs w:val="24"/>
    </w:rPr>
  </w:style>
  <w:style w:type="paragraph" w:customStyle="1" w:styleId="Para0">
    <w:name w:val="Para0"/>
    <w:basedOn w:val="ab"/>
    <w:rsid w:val="00804391"/>
    <w:pPr>
      <w:spacing w:before="120" w:line="320" w:lineRule="exact"/>
      <w:jc w:val="both"/>
    </w:pPr>
    <w:rPr>
      <w:sz w:val="22"/>
      <w:szCs w:val="24"/>
    </w:rPr>
  </w:style>
  <w:style w:type="paragraph" w:customStyle="1" w:styleId="Para30">
    <w:name w:val="Para3"/>
    <w:basedOn w:val="ab"/>
    <w:rsid w:val="00804391"/>
    <w:pPr>
      <w:spacing w:before="120" w:line="320" w:lineRule="exact"/>
      <w:ind w:left="1083"/>
      <w:jc w:val="both"/>
    </w:pPr>
    <w:rPr>
      <w:sz w:val="22"/>
      <w:szCs w:val="24"/>
    </w:rPr>
  </w:style>
  <w:style w:type="numbering" w:customStyle="1" w:styleId="Style11">
    <w:name w:val="Style11"/>
    <w:pPr>
      <w:numPr>
        <w:numId w:val="10"/>
      </w:numPr>
    </w:pPr>
  </w:style>
  <w:style w:type="numbering" w:customStyle="1" w:styleId="-">
    <w:name w:val="משרד האוצר - מדורג קצר"/>
    <w:pPr>
      <w:numPr>
        <w:numId w:val="7"/>
      </w:numPr>
    </w:pPr>
  </w:style>
  <w:style w:type="numbering" w:customStyle="1" w:styleId="-2">
    <w:name w:val="משרד האוצר - מדורג קצר2"/>
    <w:pPr>
      <w:numPr>
        <w:numId w:val="28"/>
      </w:numPr>
    </w:pPr>
  </w:style>
  <w:style w:type="numbering" w:customStyle="1" w:styleId="7">
    <w:name w:val="סגנון7"/>
    <w:pPr>
      <w:numPr>
        <w:numId w:val="26"/>
      </w:numPr>
    </w:pPr>
  </w:style>
  <w:style w:type="numbering" w:customStyle="1" w:styleId="Style1">
    <w:name w:val="Style1"/>
    <w:pPr>
      <w:numPr>
        <w:numId w:val="14"/>
      </w:numPr>
    </w:pPr>
  </w:style>
  <w:style w:type="character" w:customStyle="1" w:styleId="Bodytext2">
    <w:name w:val="Body text|2_"/>
    <w:basedOn w:val="ac"/>
    <w:link w:val="Bodytext20"/>
    <w:rsid w:val="003B61EF"/>
    <w:rPr>
      <w:rFonts w:ascii="David" w:eastAsia="David" w:hAnsi="David" w:cs="David"/>
      <w:shd w:val="clear" w:color="auto" w:fill="FFFFFF"/>
    </w:rPr>
  </w:style>
  <w:style w:type="character" w:customStyle="1" w:styleId="Bodytext5">
    <w:name w:val="Body text|5_"/>
    <w:basedOn w:val="ac"/>
    <w:link w:val="Bodytext50"/>
    <w:rsid w:val="003B61EF"/>
    <w:rPr>
      <w:rFonts w:ascii="David" w:eastAsia="David" w:hAnsi="David" w:cs="David"/>
      <w:b/>
      <w:bCs/>
      <w:shd w:val="clear" w:color="auto" w:fill="FFFFFF"/>
    </w:rPr>
  </w:style>
  <w:style w:type="paragraph" w:customStyle="1" w:styleId="Bodytext20">
    <w:name w:val="Body text|2"/>
    <w:basedOn w:val="ab"/>
    <w:link w:val="Bodytext2"/>
    <w:qFormat/>
    <w:rsid w:val="003B61EF"/>
    <w:pPr>
      <w:widowControl w:val="0"/>
      <w:shd w:val="clear" w:color="auto" w:fill="FFFFFF"/>
      <w:spacing w:before="100" w:line="360" w:lineRule="exact"/>
      <w:ind w:hanging="960"/>
      <w:jc w:val="both"/>
    </w:pPr>
    <w:rPr>
      <w:rFonts w:ascii="David" w:eastAsia="David" w:hAnsi="David"/>
      <w:sz w:val="20"/>
      <w:szCs w:val="20"/>
      <w:lang w:eastAsia="en-US"/>
    </w:rPr>
  </w:style>
  <w:style w:type="paragraph" w:customStyle="1" w:styleId="Bodytext50">
    <w:name w:val="Body text|5"/>
    <w:basedOn w:val="ab"/>
    <w:link w:val="Bodytext5"/>
    <w:rsid w:val="003B61EF"/>
    <w:pPr>
      <w:widowControl w:val="0"/>
      <w:shd w:val="clear" w:color="auto" w:fill="FFFFFF"/>
      <w:spacing w:line="360" w:lineRule="exact"/>
      <w:ind w:hanging="740"/>
      <w:jc w:val="both"/>
    </w:pPr>
    <w:rPr>
      <w:rFonts w:ascii="David" w:eastAsia="David" w:hAnsi="David"/>
      <w:b/>
      <w:bCs/>
      <w:sz w:val="20"/>
      <w:szCs w:val="20"/>
      <w:lang w:eastAsia="en-US"/>
    </w:rPr>
  </w:style>
  <w:style w:type="character" w:customStyle="1" w:styleId="2fb">
    <w:name w:val="אזכור לא מזוהה2"/>
    <w:basedOn w:val="ac"/>
    <w:uiPriority w:val="99"/>
    <w:semiHidden/>
    <w:unhideWhenUsed/>
    <w:rsid w:val="00542BCE"/>
    <w:rPr>
      <w:color w:val="605E5C"/>
      <w:shd w:val="clear" w:color="auto" w:fill="E1DFDD"/>
    </w:rPr>
  </w:style>
  <w:style w:type="character" w:customStyle="1" w:styleId="Heading210">
    <w:name w:val="Heading #2|1_"/>
    <w:basedOn w:val="ac"/>
    <w:rsid w:val="00542BCE"/>
    <w:rPr>
      <w:rFonts w:ascii="David" w:eastAsia="David" w:hAnsi="David" w:cs="David"/>
      <w:b/>
      <w:bCs/>
      <w:i w:val="0"/>
      <w:iCs w:val="0"/>
      <w:smallCaps w:val="0"/>
      <w:strike w:val="0"/>
      <w:sz w:val="28"/>
      <w:szCs w:val="28"/>
      <w:u w:val="none"/>
    </w:rPr>
  </w:style>
  <w:style w:type="character" w:customStyle="1" w:styleId="Heading211">
    <w:name w:val="Heading #2|1"/>
    <w:basedOn w:val="Heading210"/>
    <w:semiHidden/>
    <w:unhideWhenUsed/>
    <w:rsid w:val="00542BCE"/>
    <w:rPr>
      <w:rFonts w:ascii="David" w:eastAsia="David" w:hAnsi="David" w:cs="David"/>
      <w:b/>
      <w:bCs/>
      <w:i w:val="0"/>
      <w:iCs w:val="0"/>
      <w:smallCaps w:val="0"/>
      <w:strike w:val="0"/>
      <w:color w:val="000000"/>
      <w:spacing w:val="0"/>
      <w:w w:val="100"/>
      <w:position w:val="0"/>
      <w:sz w:val="28"/>
      <w:szCs w:val="28"/>
      <w:u w:val="single"/>
      <w:lang w:val="he-IL" w:eastAsia="he-IL" w:bidi="he-IL"/>
    </w:rPr>
  </w:style>
  <w:style w:type="character" w:customStyle="1" w:styleId="Bodytext2Bold">
    <w:name w:val="Body text|2 + Bold"/>
    <w:basedOn w:val="Bodytext2"/>
    <w:semiHidden/>
    <w:unhideWhenUsed/>
    <w:rsid w:val="005C1930"/>
    <w:rPr>
      <w:rFonts w:ascii="David" w:eastAsia="David" w:hAnsi="David" w:cs="David"/>
      <w:b/>
      <w:bCs/>
      <w:i w:val="0"/>
      <w:iCs w:val="0"/>
      <w:smallCaps w:val="0"/>
      <w:strike w:val="0"/>
      <w:color w:val="000000"/>
      <w:spacing w:val="0"/>
      <w:w w:val="100"/>
      <w:position w:val="0"/>
      <w:sz w:val="24"/>
      <w:szCs w:val="24"/>
      <w:u w:val="none"/>
      <w:shd w:val="clear" w:color="auto" w:fill="FFFFFF"/>
      <w:lang w:val="he-IL" w:eastAsia="he-IL" w:bidi="he-IL"/>
    </w:rPr>
  </w:style>
  <w:style w:type="paragraph" w:customStyle="1" w:styleId="m5354866834022066171msolistparagraph">
    <w:name w:val="m_5354866834022066171msolistparagraph"/>
    <w:basedOn w:val="ab"/>
    <w:rsid w:val="00751D1E"/>
    <w:pPr>
      <w:bidi w:val="0"/>
      <w:spacing w:before="100" w:beforeAutospacing="1" w:after="100" w:afterAutospacing="1"/>
    </w:pPr>
    <w:rPr>
      <w:rFonts w:cs="Times New Roman"/>
      <w:szCs w:val="24"/>
      <w:lang w:eastAsia="en-US"/>
    </w:rPr>
  </w:style>
  <w:style w:type="paragraph" w:customStyle="1" w:styleId="m-2260606697015150699msolistparagraph">
    <w:name w:val="m_-2260606697015150699msolistparagraph"/>
    <w:basedOn w:val="ab"/>
    <w:rsid w:val="00633C78"/>
    <w:pPr>
      <w:bidi w:val="0"/>
      <w:spacing w:before="100" w:beforeAutospacing="1" w:after="100" w:afterAutospacing="1"/>
    </w:pPr>
    <w:rPr>
      <w:rFonts w:cs="Times New Roman"/>
      <w:szCs w:val="24"/>
      <w:lang w:eastAsia="en-US"/>
    </w:rPr>
  </w:style>
  <w:style w:type="paragraph" w:customStyle="1" w:styleId="normal14">
    <w:name w:val="normal 1"/>
    <w:basedOn w:val="Heading11"/>
    <w:link w:val="normal1Char0"/>
    <w:qFormat/>
    <w:rsid w:val="004738D9"/>
    <w:pPr>
      <w:widowControl w:val="0"/>
      <w:tabs>
        <w:tab w:val="clear" w:pos="1588"/>
      </w:tabs>
      <w:spacing w:after="120" w:line="360" w:lineRule="auto"/>
      <w:ind w:left="792" w:hanging="432"/>
      <w:jc w:val="both"/>
    </w:pPr>
    <w:rPr>
      <w:rFonts w:ascii="Times New Roman" w:hAnsi="Times New Roman" w:cs="David"/>
      <w:sz w:val="24"/>
    </w:rPr>
  </w:style>
  <w:style w:type="character" w:customStyle="1" w:styleId="normal1Char0">
    <w:name w:val="normal 1 Char"/>
    <w:link w:val="normal14"/>
    <w:rsid w:val="004738D9"/>
    <w:rPr>
      <w:rFonts w:ascii="Times New Roman" w:hAnsi="Times New Roman" w:cs="David"/>
      <w:sz w:val="24"/>
      <w:szCs w:val="24"/>
    </w:rPr>
  </w:style>
  <w:style w:type="character" w:customStyle="1" w:styleId="3fd">
    <w:name w:val="אזכור לא מזוהה3"/>
    <w:basedOn w:val="ac"/>
    <w:uiPriority w:val="99"/>
    <w:semiHidden/>
    <w:unhideWhenUsed/>
    <w:rsid w:val="001F3263"/>
    <w:rPr>
      <w:color w:val="605E5C"/>
      <w:shd w:val="clear" w:color="auto" w:fill="E1DFDD"/>
    </w:rPr>
  </w:style>
  <w:style w:type="character" w:customStyle="1" w:styleId="4f1">
    <w:name w:val="אזכור לא מזוהה4"/>
    <w:basedOn w:val="ac"/>
    <w:uiPriority w:val="99"/>
    <w:semiHidden/>
    <w:unhideWhenUsed/>
    <w:rsid w:val="000421D0"/>
    <w:rPr>
      <w:color w:val="605E5C"/>
      <w:shd w:val="clear" w:color="auto" w:fill="E1DFDD"/>
    </w:rPr>
  </w:style>
  <w:style w:type="paragraph" w:customStyle="1" w:styleId="2fc">
    <w:name w:val="סעיף רמה 2"/>
    <w:basedOn w:val="ab"/>
    <w:link w:val="2fd"/>
    <w:qFormat/>
    <w:rsid w:val="00DA25F6"/>
    <w:pPr>
      <w:spacing w:line="360" w:lineRule="auto"/>
      <w:ind w:left="567" w:hanging="567"/>
      <w:jc w:val="both"/>
    </w:pPr>
    <w:rPr>
      <w:rFonts w:ascii="Arial" w:hAnsi="Arial" w:cstheme="minorBidi"/>
      <w:sz w:val="22"/>
      <w:szCs w:val="22"/>
      <w:lang w:eastAsia="en-US"/>
    </w:rPr>
  </w:style>
  <w:style w:type="character" w:customStyle="1" w:styleId="2fd">
    <w:name w:val="סעיף רמה 2 תו"/>
    <w:basedOn w:val="ac"/>
    <w:link w:val="2fc"/>
    <w:rsid w:val="00DA25F6"/>
    <w:rPr>
      <w:rFonts w:ascii="Arial" w:hAnsi="Arial" w:cstheme="minorBidi"/>
      <w:sz w:val="22"/>
      <w:szCs w:val="22"/>
    </w:rPr>
  </w:style>
  <w:style w:type="paragraph" w:customStyle="1" w:styleId="3fe">
    <w:name w:val="סעיף רמה 3"/>
    <w:basedOn w:val="ab"/>
    <w:link w:val="3ff"/>
    <w:qFormat/>
    <w:rsid w:val="00DA25F6"/>
    <w:pPr>
      <w:tabs>
        <w:tab w:val="left" w:pos="1371"/>
      </w:tabs>
      <w:spacing w:line="360" w:lineRule="auto"/>
      <w:ind w:left="1371" w:hanging="804"/>
      <w:jc w:val="both"/>
    </w:pPr>
    <w:rPr>
      <w:rFonts w:ascii="Arial" w:hAnsi="Arial" w:cstheme="minorBidi"/>
      <w:sz w:val="22"/>
      <w:szCs w:val="22"/>
      <w:lang w:eastAsia="en-US"/>
    </w:rPr>
  </w:style>
  <w:style w:type="character" w:customStyle="1" w:styleId="3ff">
    <w:name w:val="סעיף רמה 3 תו"/>
    <w:basedOn w:val="2fd"/>
    <w:link w:val="3fe"/>
    <w:rsid w:val="00DA25F6"/>
    <w:rPr>
      <w:rFonts w:ascii="Arial" w:hAnsi="Arial" w:cstheme="minorBidi"/>
      <w:sz w:val="22"/>
      <w:szCs w:val="22"/>
    </w:rPr>
  </w:style>
  <w:style w:type="paragraph" w:customStyle="1" w:styleId="4f2">
    <w:name w:val="סעיף רמה 4"/>
    <w:basedOn w:val="3fe"/>
    <w:link w:val="4f3"/>
    <w:qFormat/>
    <w:rsid w:val="00DA25F6"/>
    <w:pPr>
      <w:tabs>
        <w:tab w:val="num" w:pos="1040"/>
        <w:tab w:val="left" w:pos="2268"/>
      </w:tabs>
      <w:ind w:left="1040" w:hanging="360"/>
    </w:pPr>
  </w:style>
  <w:style w:type="paragraph" w:customStyle="1" w:styleId="58">
    <w:name w:val="סעיף רמה 5"/>
    <w:basedOn w:val="4f2"/>
    <w:link w:val="59"/>
    <w:qFormat/>
    <w:rsid w:val="00DA25F6"/>
    <w:pPr>
      <w:tabs>
        <w:tab w:val="clear" w:pos="2268"/>
        <w:tab w:val="left" w:pos="3402"/>
      </w:tabs>
      <w:ind w:left="3402" w:hanging="1134"/>
    </w:pPr>
  </w:style>
  <w:style w:type="paragraph" w:customStyle="1" w:styleId="66">
    <w:name w:val="סעיף רמה 6"/>
    <w:basedOn w:val="58"/>
    <w:link w:val="67"/>
    <w:qFormat/>
    <w:rsid w:val="00DA25F6"/>
    <w:pPr>
      <w:ind w:left="4820" w:hanging="1418"/>
    </w:pPr>
  </w:style>
  <w:style w:type="character" w:customStyle="1" w:styleId="5a">
    <w:name w:val="אזכור לא מזוהה5"/>
    <w:basedOn w:val="ac"/>
    <w:uiPriority w:val="99"/>
    <w:semiHidden/>
    <w:unhideWhenUsed/>
    <w:rsid w:val="0010105A"/>
    <w:rPr>
      <w:color w:val="605E5C"/>
      <w:shd w:val="clear" w:color="auto" w:fill="E1DFDD"/>
    </w:rPr>
  </w:style>
  <w:style w:type="numbering" w:customStyle="1" w:styleId="a7">
    <w:name w:val="מספור משרד האוצר"/>
    <w:uiPriority w:val="99"/>
    <w:rsid w:val="00574827"/>
    <w:pPr>
      <w:numPr>
        <w:numId w:val="52"/>
      </w:numPr>
    </w:pPr>
  </w:style>
  <w:style w:type="character" w:customStyle="1" w:styleId="4f3">
    <w:name w:val="סעיף רמה 4 תו"/>
    <w:basedOn w:val="3ff"/>
    <w:link w:val="4f2"/>
    <w:rsid w:val="00574827"/>
    <w:rPr>
      <w:rFonts w:ascii="Arial" w:hAnsi="Arial" w:cstheme="minorBidi"/>
      <w:sz w:val="22"/>
      <w:szCs w:val="22"/>
    </w:rPr>
  </w:style>
  <w:style w:type="paragraph" w:customStyle="1" w:styleId="220">
    <w:name w:val="סעיף רמה 22"/>
    <w:basedOn w:val="2fc"/>
    <w:link w:val="22Char"/>
    <w:qFormat/>
    <w:rsid w:val="00927CC7"/>
    <w:pPr>
      <w:numPr>
        <w:ilvl w:val="1"/>
      </w:numPr>
      <w:ind w:left="567" w:hanging="567"/>
    </w:pPr>
    <w:rPr>
      <w:u w:val="single"/>
    </w:rPr>
  </w:style>
  <w:style w:type="character" w:customStyle="1" w:styleId="22Char">
    <w:name w:val="סעיף רמה 22 Char"/>
    <w:basedOn w:val="2fd"/>
    <w:link w:val="220"/>
    <w:rsid w:val="00927CC7"/>
    <w:rPr>
      <w:rFonts w:ascii="Arial" w:hAnsi="Arial" w:cstheme="minorBidi"/>
      <w:sz w:val="22"/>
      <w:szCs w:val="22"/>
      <w:u w:val="single"/>
    </w:rPr>
  </w:style>
  <w:style w:type="paragraph" w:customStyle="1" w:styleId="IMODText">
    <w:name w:val="_IMOD_Text"/>
    <w:basedOn w:val="ab"/>
    <w:link w:val="IMODTextChar"/>
    <w:qFormat/>
    <w:rsid w:val="00A53BE2"/>
    <w:pPr>
      <w:keepNext/>
      <w:keepLines/>
      <w:widowControl w:val="0"/>
      <w:spacing w:before="120" w:after="120" w:line="360" w:lineRule="auto"/>
      <w:ind w:left="565"/>
      <w:jc w:val="both"/>
    </w:pPr>
    <w:rPr>
      <w:rFonts w:eastAsia="Calibri"/>
      <w:szCs w:val="24"/>
      <w:lang w:eastAsia="en-US"/>
    </w:rPr>
  </w:style>
  <w:style w:type="paragraph" w:customStyle="1" w:styleId="IMODHead1">
    <w:name w:val="_IMOD_Head1"/>
    <w:basedOn w:val="17"/>
    <w:next w:val="IMODText"/>
    <w:qFormat/>
    <w:rsid w:val="00A53BE2"/>
    <w:pPr>
      <w:keepLines/>
      <w:spacing w:before="120" w:after="120" w:line="360" w:lineRule="auto"/>
      <w:ind w:left="567" w:hanging="567"/>
      <w:jc w:val="left"/>
    </w:pPr>
    <w:rPr>
      <w:rFonts w:ascii="Times New Roman Bold" w:hAnsi="Times New Roman Bold"/>
      <w:color w:val="000000"/>
      <w:sz w:val="24"/>
      <w:szCs w:val="24"/>
      <w:lang w:eastAsia="en-US"/>
    </w:rPr>
  </w:style>
  <w:style w:type="paragraph" w:customStyle="1" w:styleId="IMODHead2">
    <w:name w:val="_IMOD_Head2"/>
    <w:basedOn w:val="25"/>
    <w:next w:val="IMODText"/>
    <w:link w:val="IMODHead20"/>
    <w:qFormat/>
    <w:rsid w:val="00A53BE2"/>
    <w:pPr>
      <w:keepLines/>
      <w:numPr>
        <w:ilvl w:val="1"/>
      </w:numPr>
      <w:spacing w:before="120" w:after="120" w:line="360" w:lineRule="auto"/>
      <w:ind w:left="1247" w:right="0" w:hanging="680"/>
    </w:pPr>
    <w:rPr>
      <w:b w:val="0"/>
      <w:bCs w:val="0"/>
      <w:color w:val="000000"/>
      <w:sz w:val="24"/>
      <w:u w:val="single"/>
      <w:lang w:eastAsia="en-US"/>
    </w:rPr>
  </w:style>
  <w:style w:type="paragraph" w:customStyle="1" w:styleId="IMODHead3">
    <w:name w:val="_IMOD_Head3"/>
    <w:basedOn w:val="36"/>
    <w:next w:val="IMODText"/>
    <w:link w:val="IMODHead30"/>
    <w:qFormat/>
    <w:rsid w:val="00A53BE2"/>
    <w:pPr>
      <w:keepLines/>
      <w:widowControl/>
      <w:numPr>
        <w:ilvl w:val="2"/>
      </w:numPr>
      <w:tabs>
        <w:tab w:val="clear" w:pos="186"/>
        <w:tab w:val="clear" w:pos="2171"/>
        <w:tab w:val="clear" w:pos="5472"/>
      </w:tabs>
      <w:spacing w:before="120" w:after="120" w:line="360" w:lineRule="auto"/>
      <w:ind w:left="1985" w:hanging="738"/>
    </w:pPr>
    <w:rPr>
      <w:b w:val="0"/>
      <w:bCs w:val="0"/>
      <w:color w:val="000000"/>
      <w:sz w:val="24"/>
      <w:szCs w:val="24"/>
      <w:lang w:eastAsia="en-US"/>
    </w:rPr>
  </w:style>
  <w:style w:type="paragraph" w:customStyle="1" w:styleId="IMODFigureCaption">
    <w:name w:val="_IMOD_Figure_Caption"/>
    <w:basedOn w:val="IMODText"/>
    <w:next w:val="IMODText"/>
    <w:qFormat/>
    <w:rsid w:val="00A53BE2"/>
    <w:pPr>
      <w:jc w:val="center"/>
    </w:pPr>
    <w:rPr>
      <w:bCs/>
    </w:rPr>
  </w:style>
  <w:style w:type="paragraph" w:customStyle="1" w:styleId="IMODANEX">
    <w:name w:val="_IMOD_ANEX"/>
    <w:basedOn w:val="IMODText"/>
    <w:next w:val="IMODText"/>
    <w:rsid w:val="00A53BE2"/>
    <w:pPr>
      <w:pageBreakBefore/>
      <w:ind w:left="0"/>
    </w:pPr>
    <w:rPr>
      <w:rFonts w:eastAsia="Batang"/>
      <w:b/>
      <w:bCs/>
      <w:sz w:val="28"/>
      <w:szCs w:val="28"/>
      <w:u w:val="thick"/>
    </w:rPr>
  </w:style>
  <w:style w:type="paragraph" w:styleId="affffff3">
    <w:name w:val="table of figures"/>
    <w:basedOn w:val="ab"/>
    <w:next w:val="ab"/>
    <w:uiPriority w:val="99"/>
    <w:unhideWhenUsed/>
    <w:rsid w:val="00A53BE2"/>
    <w:pPr>
      <w:spacing w:line="276" w:lineRule="auto"/>
    </w:pPr>
    <w:rPr>
      <w:rFonts w:eastAsia="Calibri"/>
      <w:szCs w:val="24"/>
      <w:lang w:eastAsia="en-US"/>
    </w:rPr>
  </w:style>
  <w:style w:type="character" w:customStyle="1" w:styleId="IMODTextChar">
    <w:name w:val="_IMOD_Text Char"/>
    <w:link w:val="IMODText"/>
    <w:rsid w:val="00A53BE2"/>
    <w:rPr>
      <w:rFonts w:ascii="Times New Roman" w:eastAsia="Calibri" w:hAnsi="Times New Roman" w:cs="David"/>
      <w:sz w:val="24"/>
      <w:szCs w:val="24"/>
    </w:rPr>
  </w:style>
  <w:style w:type="paragraph" w:customStyle="1" w:styleId="IMODHead5">
    <w:name w:val="_IMOD_Head5"/>
    <w:basedOn w:val="5"/>
    <w:next w:val="IMODText"/>
    <w:qFormat/>
    <w:rsid w:val="00A53BE2"/>
    <w:pPr>
      <w:numPr>
        <w:ilvl w:val="4"/>
        <w:numId w:val="53"/>
      </w:numPr>
      <w:spacing w:before="120" w:after="120" w:line="360" w:lineRule="auto"/>
      <w:ind w:right="1304"/>
      <w:jc w:val="both"/>
    </w:pPr>
    <w:rPr>
      <w:rFonts w:eastAsia="Batang"/>
      <w:b w:val="0"/>
      <w:bCs w:val="0"/>
      <w:i w:val="0"/>
      <w:iCs w:val="0"/>
      <w:sz w:val="24"/>
      <w:szCs w:val="24"/>
      <w:lang w:eastAsia="en-US"/>
    </w:rPr>
  </w:style>
  <w:style w:type="table" w:customStyle="1" w:styleId="TableGrid1">
    <w:name w:val="Table Grid1"/>
    <w:basedOn w:val="ad"/>
    <w:next w:val="affb"/>
    <w:uiPriority w:val="59"/>
    <w:locked/>
    <w:rsid w:val="00A53BE2"/>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ODHead4">
    <w:name w:val="_IMOD_Head4"/>
    <w:basedOn w:val="43"/>
    <w:next w:val="IMODText"/>
    <w:link w:val="IMODHead40"/>
    <w:qFormat/>
    <w:rsid w:val="00A53BE2"/>
    <w:pPr>
      <w:keepLines/>
      <w:numPr>
        <w:numId w:val="53"/>
      </w:numPr>
      <w:spacing w:before="120" w:after="120" w:line="360" w:lineRule="auto"/>
      <w:ind w:right="1304"/>
    </w:pPr>
    <w:rPr>
      <w:rFonts w:eastAsia="Batang"/>
      <w:b w:val="0"/>
      <w:bCs w:val="0"/>
      <w:sz w:val="24"/>
      <w:lang w:eastAsia="en-US"/>
    </w:rPr>
  </w:style>
  <w:style w:type="paragraph" w:customStyle="1" w:styleId="IMODNumber">
    <w:name w:val="_IMOD_Number"/>
    <w:basedOn w:val="IMODText"/>
    <w:qFormat/>
    <w:rsid w:val="00A53BE2"/>
    <w:pPr>
      <w:numPr>
        <w:numId w:val="54"/>
      </w:numPr>
      <w:tabs>
        <w:tab w:val="num" w:pos="397"/>
      </w:tabs>
      <w:ind w:left="397" w:hanging="397"/>
    </w:pPr>
  </w:style>
  <w:style w:type="paragraph" w:customStyle="1" w:styleId="IIMODCoverHeading">
    <w:name w:val="_IIMOD_Cover Heading"/>
    <w:qFormat/>
    <w:rsid w:val="00A53BE2"/>
    <w:pPr>
      <w:bidi/>
      <w:spacing w:before="240" w:after="120"/>
      <w:jc w:val="center"/>
    </w:pPr>
    <w:rPr>
      <w:rFonts w:ascii="Times New Roman Bold" w:hAnsi="Times New Roman Bold" w:cs="David"/>
      <w:b/>
      <w:bCs/>
      <w:sz w:val="68"/>
      <w:szCs w:val="96"/>
    </w:rPr>
  </w:style>
  <w:style w:type="paragraph" w:customStyle="1" w:styleId="IIMODChapterName">
    <w:name w:val="_IIMOD_Chapter Name"/>
    <w:basedOn w:val="ab"/>
    <w:qFormat/>
    <w:rsid w:val="00A53BE2"/>
    <w:pPr>
      <w:spacing w:line="276" w:lineRule="auto"/>
    </w:pPr>
    <w:rPr>
      <w:rFonts w:ascii="Times New Roman Bold" w:eastAsia="Calibri" w:hAnsi="Times New Roman Bold"/>
      <w:b/>
      <w:bCs/>
      <w:szCs w:val="28"/>
      <w:lang w:eastAsia="en-US"/>
    </w:rPr>
  </w:style>
  <w:style w:type="paragraph" w:customStyle="1" w:styleId="IMODTableCaption">
    <w:name w:val="_IMOD_Table_Caption"/>
    <w:basedOn w:val="IMODText"/>
    <w:next w:val="IMODText"/>
    <w:qFormat/>
    <w:rsid w:val="00A53BE2"/>
    <w:pPr>
      <w:jc w:val="left"/>
    </w:pPr>
    <w:rPr>
      <w:bCs/>
    </w:rPr>
  </w:style>
  <w:style w:type="paragraph" w:customStyle="1" w:styleId="IMODTableText">
    <w:name w:val="_IMOD_Table_Text"/>
    <w:basedOn w:val="ab"/>
    <w:qFormat/>
    <w:rsid w:val="00A53BE2"/>
    <w:pPr>
      <w:keepNext/>
      <w:keepLines/>
      <w:framePr w:hSpace="180" w:wrap="around" w:vAnchor="text" w:hAnchor="text" w:xAlign="center" w:y="1"/>
      <w:suppressOverlap/>
    </w:pPr>
    <w:rPr>
      <w:rFonts w:eastAsia="Gulim"/>
      <w:sz w:val="22"/>
      <w:szCs w:val="22"/>
      <w:lang w:eastAsia="ko-KR"/>
    </w:rPr>
  </w:style>
  <w:style w:type="paragraph" w:customStyle="1" w:styleId="MIC10">
    <w:name w:val="MIC10"/>
    <w:basedOn w:val="ab"/>
    <w:rsid w:val="00A53BE2"/>
    <w:pPr>
      <w:ind w:right="851" w:hanging="851"/>
      <w:jc w:val="both"/>
    </w:pPr>
    <w:rPr>
      <w:kern w:val="28"/>
      <w:sz w:val="20"/>
      <w:szCs w:val="24"/>
    </w:rPr>
  </w:style>
  <w:style w:type="paragraph" w:customStyle="1" w:styleId="1ff1">
    <w:name w:val="ללא מרווח1"/>
    <w:rsid w:val="00A53BE2"/>
    <w:pPr>
      <w:bidi/>
    </w:pPr>
    <w:rPr>
      <w:rFonts w:cs="Arial"/>
      <w:sz w:val="22"/>
      <w:szCs w:val="22"/>
    </w:rPr>
  </w:style>
  <w:style w:type="paragraph" w:customStyle="1" w:styleId="MIC1">
    <w:name w:val="MIC1"/>
    <w:basedOn w:val="ab"/>
    <w:rsid w:val="00A53BE2"/>
    <w:pPr>
      <w:jc w:val="both"/>
    </w:pPr>
    <w:rPr>
      <w:kern w:val="28"/>
      <w:sz w:val="20"/>
      <w:szCs w:val="24"/>
    </w:rPr>
  </w:style>
  <w:style w:type="paragraph" w:customStyle="1" w:styleId="MIC2">
    <w:name w:val="MIC2"/>
    <w:basedOn w:val="MIC1"/>
    <w:rsid w:val="00A53BE2"/>
    <w:pPr>
      <w:ind w:right="318" w:hanging="425"/>
    </w:pPr>
  </w:style>
  <w:style w:type="paragraph" w:customStyle="1" w:styleId="affffff4">
    <w:name w:val="אבג"/>
    <w:basedOn w:val="MIC2"/>
    <w:rsid w:val="00A53BE2"/>
    <w:pPr>
      <w:ind w:right="284" w:hanging="284"/>
    </w:pPr>
  </w:style>
  <w:style w:type="paragraph" w:customStyle="1" w:styleId="Style5">
    <w:name w:val="Style5"/>
    <w:basedOn w:val="ab"/>
    <w:rsid w:val="00A53BE2"/>
    <w:pPr>
      <w:widowControl w:val="0"/>
      <w:autoSpaceDE w:val="0"/>
      <w:autoSpaceDN w:val="0"/>
      <w:bidi w:val="0"/>
      <w:adjustRightInd w:val="0"/>
      <w:spacing w:line="773" w:lineRule="exact"/>
      <w:jc w:val="right"/>
    </w:pPr>
    <w:rPr>
      <w:rFonts w:ascii="David" w:cs="Times New Roman"/>
      <w:szCs w:val="24"/>
      <w:lang w:eastAsia="en-US"/>
    </w:rPr>
  </w:style>
  <w:style w:type="paragraph" w:customStyle="1" w:styleId="Style12">
    <w:name w:val="Style12"/>
    <w:basedOn w:val="ab"/>
    <w:rsid w:val="00A53BE2"/>
    <w:pPr>
      <w:widowControl w:val="0"/>
      <w:autoSpaceDE w:val="0"/>
      <w:autoSpaceDN w:val="0"/>
      <w:bidi w:val="0"/>
      <w:adjustRightInd w:val="0"/>
    </w:pPr>
    <w:rPr>
      <w:rFonts w:ascii="David" w:cs="Times New Roman"/>
      <w:szCs w:val="24"/>
      <w:lang w:eastAsia="en-US"/>
    </w:rPr>
  </w:style>
  <w:style w:type="paragraph" w:customStyle="1" w:styleId="Style23">
    <w:name w:val="Style23"/>
    <w:basedOn w:val="ab"/>
    <w:rsid w:val="00A53BE2"/>
    <w:pPr>
      <w:widowControl w:val="0"/>
      <w:autoSpaceDE w:val="0"/>
      <w:autoSpaceDN w:val="0"/>
      <w:bidi w:val="0"/>
      <w:adjustRightInd w:val="0"/>
      <w:spacing w:line="368" w:lineRule="exact"/>
      <w:ind w:hanging="835"/>
      <w:jc w:val="both"/>
    </w:pPr>
    <w:rPr>
      <w:rFonts w:ascii="David" w:cs="Times New Roman"/>
      <w:szCs w:val="24"/>
      <w:lang w:eastAsia="en-US"/>
    </w:rPr>
  </w:style>
  <w:style w:type="paragraph" w:customStyle="1" w:styleId="Style25">
    <w:name w:val="Style25"/>
    <w:basedOn w:val="ab"/>
    <w:rsid w:val="00A53BE2"/>
    <w:pPr>
      <w:widowControl w:val="0"/>
      <w:autoSpaceDE w:val="0"/>
      <w:autoSpaceDN w:val="0"/>
      <w:bidi w:val="0"/>
      <w:adjustRightInd w:val="0"/>
    </w:pPr>
    <w:rPr>
      <w:rFonts w:ascii="David" w:cs="Times New Roman"/>
      <w:szCs w:val="24"/>
      <w:lang w:eastAsia="en-US"/>
    </w:rPr>
  </w:style>
  <w:style w:type="paragraph" w:customStyle="1" w:styleId="Style38">
    <w:name w:val="Style38"/>
    <w:basedOn w:val="ab"/>
    <w:rsid w:val="00A53BE2"/>
    <w:pPr>
      <w:widowControl w:val="0"/>
      <w:autoSpaceDE w:val="0"/>
      <w:autoSpaceDN w:val="0"/>
      <w:bidi w:val="0"/>
      <w:adjustRightInd w:val="0"/>
      <w:spacing w:line="355" w:lineRule="exact"/>
      <w:ind w:hanging="442"/>
      <w:jc w:val="both"/>
    </w:pPr>
    <w:rPr>
      <w:rFonts w:ascii="David" w:cs="Times New Roman"/>
      <w:szCs w:val="24"/>
      <w:lang w:eastAsia="en-US"/>
    </w:rPr>
  </w:style>
  <w:style w:type="paragraph" w:customStyle="1" w:styleId="Style42">
    <w:name w:val="Style42"/>
    <w:basedOn w:val="ab"/>
    <w:rsid w:val="00A53BE2"/>
    <w:pPr>
      <w:widowControl w:val="0"/>
      <w:autoSpaceDE w:val="0"/>
      <w:autoSpaceDN w:val="0"/>
      <w:bidi w:val="0"/>
      <w:adjustRightInd w:val="0"/>
    </w:pPr>
    <w:rPr>
      <w:rFonts w:ascii="David" w:cs="Times New Roman"/>
      <w:szCs w:val="24"/>
      <w:lang w:eastAsia="en-US"/>
    </w:rPr>
  </w:style>
  <w:style w:type="character" w:customStyle="1" w:styleId="FontStyle46">
    <w:name w:val="Font Style46"/>
    <w:rsid w:val="00A53BE2"/>
    <w:rPr>
      <w:rFonts w:ascii="David" w:cs="David"/>
      <w:b/>
      <w:bCs/>
      <w:sz w:val="24"/>
      <w:szCs w:val="24"/>
      <w:lang w:bidi="he-IL"/>
    </w:rPr>
  </w:style>
  <w:style w:type="character" w:customStyle="1" w:styleId="FontStyle47">
    <w:name w:val="Font Style47"/>
    <w:rsid w:val="00A53BE2"/>
    <w:rPr>
      <w:rFonts w:ascii="David" w:cs="David"/>
      <w:sz w:val="24"/>
      <w:szCs w:val="24"/>
      <w:lang w:bidi="he-IL"/>
    </w:rPr>
  </w:style>
  <w:style w:type="character" w:customStyle="1" w:styleId="FontStyle62">
    <w:name w:val="Font Style62"/>
    <w:rsid w:val="00A53BE2"/>
    <w:rPr>
      <w:rFonts w:ascii="David" w:cs="David"/>
      <w:sz w:val="24"/>
      <w:szCs w:val="24"/>
      <w:lang w:bidi="he-IL"/>
    </w:rPr>
  </w:style>
  <w:style w:type="character" w:customStyle="1" w:styleId="FontStyle64">
    <w:name w:val="Font Style64"/>
    <w:rsid w:val="00A53BE2"/>
    <w:rPr>
      <w:rFonts w:ascii="David" w:cs="David"/>
      <w:spacing w:val="-10"/>
      <w:sz w:val="24"/>
      <w:szCs w:val="24"/>
      <w:lang w:bidi="he-IL"/>
    </w:rPr>
  </w:style>
  <w:style w:type="character" w:customStyle="1" w:styleId="FontStyle65">
    <w:name w:val="Font Style65"/>
    <w:rsid w:val="00A53BE2"/>
    <w:rPr>
      <w:rFonts w:ascii="David" w:cs="David"/>
      <w:b/>
      <w:bCs/>
      <w:sz w:val="24"/>
      <w:szCs w:val="24"/>
      <w:lang w:bidi="he-IL"/>
    </w:rPr>
  </w:style>
  <w:style w:type="character" w:customStyle="1" w:styleId="1ff2">
    <w:name w:val="הזכר1"/>
    <w:basedOn w:val="ac"/>
    <w:uiPriority w:val="99"/>
    <w:semiHidden/>
    <w:unhideWhenUsed/>
    <w:rsid w:val="00A53BE2"/>
    <w:rPr>
      <w:color w:val="2B579A"/>
      <w:shd w:val="clear" w:color="auto" w:fill="E6E6E6"/>
    </w:rPr>
  </w:style>
  <w:style w:type="paragraph" w:customStyle="1" w:styleId="13">
    <w:name w:val="_מיספור1"/>
    <w:basedOn w:val="ab"/>
    <w:next w:val="ab"/>
    <w:uiPriority w:val="99"/>
    <w:rsid w:val="00A53BE2"/>
    <w:pPr>
      <w:numPr>
        <w:numId w:val="55"/>
      </w:numPr>
      <w:spacing w:line="300" w:lineRule="exact"/>
    </w:pPr>
    <w:rPr>
      <w:szCs w:val="24"/>
      <w:lang w:eastAsia="en-US"/>
    </w:rPr>
  </w:style>
  <w:style w:type="paragraph" w:customStyle="1" w:styleId="22">
    <w:name w:val="_מיספור2"/>
    <w:basedOn w:val="13"/>
    <w:next w:val="ab"/>
    <w:uiPriority w:val="99"/>
    <w:rsid w:val="00A53BE2"/>
    <w:pPr>
      <w:numPr>
        <w:ilvl w:val="1"/>
      </w:numPr>
    </w:pPr>
  </w:style>
  <w:style w:type="paragraph" w:customStyle="1" w:styleId="33">
    <w:name w:val="_מיספור3"/>
    <w:basedOn w:val="13"/>
    <w:next w:val="ab"/>
    <w:uiPriority w:val="99"/>
    <w:rsid w:val="00A53BE2"/>
    <w:pPr>
      <w:numPr>
        <w:ilvl w:val="2"/>
      </w:numPr>
    </w:pPr>
  </w:style>
  <w:style w:type="paragraph" w:customStyle="1" w:styleId="41">
    <w:name w:val="_מיספור4"/>
    <w:basedOn w:val="13"/>
    <w:next w:val="ab"/>
    <w:uiPriority w:val="99"/>
    <w:rsid w:val="00A53BE2"/>
    <w:pPr>
      <w:numPr>
        <w:ilvl w:val="3"/>
      </w:numPr>
    </w:pPr>
  </w:style>
  <w:style w:type="numbering" w:customStyle="1" w:styleId="1111113">
    <w:name w:val="1 / 1.1 / 1.1.13"/>
    <w:rsid w:val="00A53BE2"/>
    <w:pPr>
      <w:numPr>
        <w:numId w:val="55"/>
      </w:numPr>
    </w:pPr>
  </w:style>
  <w:style w:type="paragraph" w:customStyle="1" w:styleId="Style214">
    <w:name w:val="Style214"/>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paragraph" w:customStyle="1" w:styleId="Style230">
    <w:name w:val="Style230"/>
    <w:basedOn w:val="ab"/>
    <w:uiPriority w:val="99"/>
    <w:rsid w:val="00A53BE2"/>
    <w:pPr>
      <w:widowControl w:val="0"/>
      <w:autoSpaceDE w:val="0"/>
      <w:autoSpaceDN w:val="0"/>
      <w:bidi w:val="0"/>
      <w:adjustRightInd w:val="0"/>
      <w:spacing w:line="326" w:lineRule="exact"/>
      <w:jc w:val="both"/>
    </w:pPr>
    <w:rPr>
      <w:rFonts w:eastAsiaTheme="minorEastAsia" w:cs="Times New Roman"/>
      <w:szCs w:val="24"/>
      <w:lang w:eastAsia="en-US"/>
    </w:rPr>
  </w:style>
  <w:style w:type="paragraph" w:customStyle="1" w:styleId="Style237">
    <w:name w:val="Style237"/>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240">
    <w:name w:val="Style240"/>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character" w:customStyle="1" w:styleId="FontStyle267">
    <w:name w:val="Font Style267"/>
    <w:basedOn w:val="ac"/>
    <w:uiPriority w:val="99"/>
    <w:rsid w:val="00A53BE2"/>
    <w:rPr>
      <w:rFonts w:ascii="Times New Roman" w:hAnsi="Times New Roman" w:cs="Times New Roman"/>
      <w:b/>
      <w:bCs/>
      <w:color w:val="000000"/>
      <w:sz w:val="18"/>
      <w:szCs w:val="18"/>
      <w:lang w:bidi="he-IL"/>
    </w:rPr>
  </w:style>
  <w:style w:type="character" w:customStyle="1" w:styleId="FontStyle268">
    <w:name w:val="Font Style268"/>
    <w:basedOn w:val="ac"/>
    <w:uiPriority w:val="99"/>
    <w:rsid w:val="00A53BE2"/>
    <w:rPr>
      <w:rFonts w:ascii="Times New Roman" w:hAnsi="Times New Roman" w:cs="Times New Roman"/>
      <w:color w:val="000000"/>
      <w:sz w:val="20"/>
      <w:szCs w:val="20"/>
      <w:lang w:bidi="he-IL"/>
    </w:rPr>
  </w:style>
  <w:style w:type="character" w:customStyle="1" w:styleId="FontStyle282">
    <w:name w:val="Font Style282"/>
    <w:basedOn w:val="ac"/>
    <w:uiPriority w:val="99"/>
    <w:rsid w:val="00A53BE2"/>
    <w:rPr>
      <w:rFonts w:ascii="Times New Roman" w:hAnsi="Times New Roman" w:cs="Times New Roman"/>
      <w:b/>
      <w:bCs/>
      <w:color w:val="000000"/>
      <w:sz w:val="20"/>
      <w:szCs w:val="20"/>
      <w:lang w:bidi="he-IL"/>
    </w:rPr>
  </w:style>
  <w:style w:type="paragraph" w:customStyle="1" w:styleId="Style165">
    <w:name w:val="Style165"/>
    <w:basedOn w:val="ab"/>
    <w:uiPriority w:val="99"/>
    <w:rsid w:val="00A53BE2"/>
    <w:pPr>
      <w:widowControl w:val="0"/>
      <w:autoSpaceDE w:val="0"/>
      <w:autoSpaceDN w:val="0"/>
      <w:bidi w:val="0"/>
      <w:adjustRightInd w:val="0"/>
      <w:spacing w:line="338" w:lineRule="exact"/>
      <w:ind w:hanging="715"/>
      <w:jc w:val="both"/>
    </w:pPr>
    <w:rPr>
      <w:rFonts w:eastAsiaTheme="minorEastAsia" w:cs="Times New Roman"/>
      <w:szCs w:val="24"/>
      <w:lang w:eastAsia="en-US"/>
    </w:rPr>
  </w:style>
  <w:style w:type="paragraph" w:customStyle="1" w:styleId="Style80">
    <w:name w:val="Style80"/>
    <w:basedOn w:val="ab"/>
    <w:uiPriority w:val="99"/>
    <w:rsid w:val="00A53BE2"/>
    <w:pPr>
      <w:widowControl w:val="0"/>
      <w:autoSpaceDE w:val="0"/>
      <w:autoSpaceDN w:val="0"/>
      <w:bidi w:val="0"/>
      <w:adjustRightInd w:val="0"/>
      <w:spacing w:line="331" w:lineRule="exact"/>
      <w:ind w:hanging="662"/>
      <w:jc w:val="both"/>
    </w:pPr>
    <w:rPr>
      <w:rFonts w:eastAsiaTheme="minorEastAsia" w:cs="Times New Roman"/>
      <w:szCs w:val="24"/>
      <w:lang w:eastAsia="en-US"/>
    </w:rPr>
  </w:style>
  <w:style w:type="paragraph" w:customStyle="1" w:styleId="Style227">
    <w:name w:val="Style227"/>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97">
    <w:name w:val="Font Style297"/>
    <w:basedOn w:val="ac"/>
    <w:uiPriority w:val="99"/>
    <w:rsid w:val="00A53BE2"/>
    <w:rPr>
      <w:rFonts w:ascii="Times New Roman" w:hAnsi="Times New Roman" w:cs="Times New Roman"/>
      <w:color w:val="000000"/>
      <w:spacing w:val="-10"/>
      <w:sz w:val="14"/>
      <w:szCs w:val="14"/>
      <w:lang w:bidi="he-IL"/>
    </w:rPr>
  </w:style>
  <w:style w:type="paragraph" w:customStyle="1" w:styleId="Style168">
    <w:name w:val="Style168"/>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69">
    <w:name w:val="Font Style269"/>
    <w:basedOn w:val="ac"/>
    <w:uiPriority w:val="99"/>
    <w:rsid w:val="00A53BE2"/>
    <w:rPr>
      <w:rFonts w:ascii="David" w:hAnsi="David" w:cs="David"/>
      <w:b/>
      <w:bCs/>
      <w:i/>
      <w:iCs/>
      <w:color w:val="000000"/>
      <w:sz w:val="20"/>
      <w:szCs w:val="20"/>
      <w:lang w:bidi="he-IL"/>
    </w:rPr>
  </w:style>
  <w:style w:type="character" w:customStyle="1" w:styleId="FontStyle280">
    <w:name w:val="Font Style280"/>
    <w:basedOn w:val="ac"/>
    <w:uiPriority w:val="99"/>
    <w:rsid w:val="00A53BE2"/>
    <w:rPr>
      <w:rFonts w:ascii="Times New Roman" w:hAnsi="Times New Roman" w:cs="Times New Roman"/>
      <w:smallCaps/>
      <w:color w:val="000000"/>
      <w:sz w:val="22"/>
      <w:szCs w:val="22"/>
      <w:lang w:bidi="he-IL"/>
    </w:rPr>
  </w:style>
  <w:style w:type="character" w:customStyle="1" w:styleId="FontStyle276">
    <w:name w:val="Font Style276"/>
    <w:basedOn w:val="ac"/>
    <w:uiPriority w:val="99"/>
    <w:rsid w:val="00A53BE2"/>
    <w:rPr>
      <w:rFonts w:ascii="Times New Roman" w:hAnsi="Times New Roman" w:cs="Times New Roman"/>
      <w:b/>
      <w:bCs/>
      <w:color w:val="000000"/>
      <w:sz w:val="14"/>
      <w:szCs w:val="14"/>
      <w:lang w:bidi="he-IL"/>
    </w:rPr>
  </w:style>
  <w:style w:type="paragraph" w:customStyle="1" w:styleId="Style229">
    <w:name w:val="Style229"/>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48">
    <w:name w:val="Style148"/>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32">
    <w:name w:val="Style232"/>
    <w:basedOn w:val="ab"/>
    <w:uiPriority w:val="99"/>
    <w:rsid w:val="00A53BE2"/>
    <w:pPr>
      <w:widowControl w:val="0"/>
      <w:autoSpaceDE w:val="0"/>
      <w:autoSpaceDN w:val="0"/>
      <w:bidi w:val="0"/>
      <w:adjustRightInd w:val="0"/>
      <w:jc w:val="center"/>
    </w:pPr>
    <w:rPr>
      <w:rFonts w:eastAsiaTheme="minorEastAsia" w:cs="Times New Roman"/>
      <w:szCs w:val="24"/>
      <w:lang w:eastAsia="en-US"/>
    </w:rPr>
  </w:style>
  <w:style w:type="paragraph" w:customStyle="1" w:styleId="Style119">
    <w:name w:val="Style119"/>
    <w:basedOn w:val="ab"/>
    <w:uiPriority w:val="99"/>
    <w:rsid w:val="00A53BE2"/>
    <w:pPr>
      <w:widowControl w:val="0"/>
      <w:autoSpaceDE w:val="0"/>
      <w:autoSpaceDN w:val="0"/>
      <w:bidi w:val="0"/>
      <w:adjustRightInd w:val="0"/>
      <w:spacing w:line="336" w:lineRule="exact"/>
      <w:ind w:hanging="720"/>
      <w:jc w:val="both"/>
    </w:pPr>
    <w:rPr>
      <w:rFonts w:eastAsiaTheme="minorEastAsia" w:cs="Times New Roman"/>
      <w:szCs w:val="24"/>
      <w:lang w:eastAsia="en-US"/>
    </w:rPr>
  </w:style>
  <w:style w:type="paragraph" w:customStyle="1" w:styleId="Style169">
    <w:name w:val="Style16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51">
    <w:name w:val="Style251"/>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67">
    <w:name w:val="Style167"/>
    <w:basedOn w:val="ab"/>
    <w:uiPriority w:val="99"/>
    <w:rsid w:val="00A53BE2"/>
    <w:pPr>
      <w:widowControl w:val="0"/>
      <w:autoSpaceDE w:val="0"/>
      <w:autoSpaceDN w:val="0"/>
      <w:bidi w:val="0"/>
      <w:adjustRightInd w:val="0"/>
      <w:spacing w:line="329" w:lineRule="exact"/>
      <w:ind w:hanging="514"/>
      <w:jc w:val="both"/>
    </w:pPr>
    <w:rPr>
      <w:rFonts w:eastAsiaTheme="minorEastAsia" w:cs="Times New Roman"/>
      <w:szCs w:val="24"/>
      <w:lang w:eastAsia="en-US"/>
    </w:rPr>
  </w:style>
  <w:style w:type="paragraph" w:customStyle="1" w:styleId="Style29">
    <w:name w:val="Style2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30">
    <w:name w:val="Style30"/>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341">
    <w:name w:val="Font Style341"/>
    <w:basedOn w:val="ac"/>
    <w:uiPriority w:val="99"/>
    <w:rsid w:val="00A53BE2"/>
    <w:rPr>
      <w:rFonts w:ascii="Times New Roman" w:hAnsi="Times New Roman" w:cs="Times New Roman"/>
      <w:b/>
      <w:bCs/>
      <w:color w:val="000000"/>
      <w:sz w:val="20"/>
      <w:szCs w:val="20"/>
      <w:lang w:bidi="he-IL"/>
    </w:rPr>
  </w:style>
  <w:style w:type="character" w:customStyle="1" w:styleId="FontStyle275">
    <w:name w:val="Font Style275"/>
    <w:basedOn w:val="ac"/>
    <w:uiPriority w:val="99"/>
    <w:rsid w:val="00A53BE2"/>
    <w:rPr>
      <w:rFonts w:ascii="David" w:hAnsi="David" w:cs="David"/>
      <w:b/>
      <w:bCs/>
      <w:i/>
      <w:iCs/>
      <w:color w:val="000000"/>
      <w:sz w:val="20"/>
      <w:szCs w:val="20"/>
      <w:lang w:bidi="he-IL"/>
    </w:rPr>
  </w:style>
  <w:style w:type="paragraph" w:customStyle="1" w:styleId="Style248">
    <w:name w:val="Style248"/>
    <w:basedOn w:val="ab"/>
    <w:uiPriority w:val="99"/>
    <w:rsid w:val="00A53BE2"/>
    <w:pPr>
      <w:widowControl w:val="0"/>
      <w:autoSpaceDE w:val="0"/>
      <w:autoSpaceDN w:val="0"/>
      <w:bidi w:val="0"/>
      <w:adjustRightInd w:val="0"/>
      <w:spacing w:line="341" w:lineRule="exact"/>
      <w:ind w:hanging="850"/>
    </w:pPr>
    <w:rPr>
      <w:rFonts w:eastAsiaTheme="minorEastAsia" w:cs="Times New Roman"/>
      <w:szCs w:val="24"/>
      <w:lang w:eastAsia="en-US"/>
    </w:rPr>
  </w:style>
  <w:style w:type="paragraph" w:customStyle="1" w:styleId="Letters">
    <w:name w:val="Letters"/>
    <w:basedOn w:val="ab"/>
    <w:rsid w:val="00A53BE2"/>
    <w:pPr>
      <w:spacing w:after="60" w:line="276" w:lineRule="auto"/>
      <w:ind w:left="1588" w:hanging="681"/>
      <w:jc w:val="both"/>
    </w:pPr>
    <w:rPr>
      <w:sz w:val="22"/>
      <w:szCs w:val="24"/>
      <w:lang w:val="en-AU"/>
    </w:rPr>
  </w:style>
  <w:style w:type="paragraph" w:customStyle="1" w:styleId="ListH1L2">
    <w:name w:val="List H1L2"/>
    <w:basedOn w:val="ab"/>
    <w:rsid w:val="00A53BE2"/>
    <w:pPr>
      <w:spacing w:after="120" w:line="276" w:lineRule="auto"/>
      <w:ind w:left="794" w:hanging="681"/>
      <w:jc w:val="both"/>
    </w:pPr>
    <w:rPr>
      <w:sz w:val="22"/>
      <w:szCs w:val="24"/>
      <w:lang w:val="en-AU" w:eastAsia="en-US"/>
    </w:rPr>
  </w:style>
  <w:style w:type="paragraph" w:customStyle="1" w:styleId="ListH2L3">
    <w:name w:val="List H2L3"/>
    <w:basedOn w:val="ab"/>
    <w:rsid w:val="00A53BE2"/>
    <w:pPr>
      <w:spacing w:after="120" w:line="276" w:lineRule="auto"/>
      <w:ind w:left="1021" w:hanging="908"/>
      <w:jc w:val="both"/>
    </w:pPr>
    <w:rPr>
      <w:sz w:val="22"/>
      <w:szCs w:val="24"/>
      <w:lang w:val="en-AU" w:eastAsia="en-US"/>
    </w:rPr>
  </w:style>
  <w:style w:type="paragraph" w:customStyle="1" w:styleId="ListH2L4">
    <w:name w:val="List H2L4"/>
    <w:basedOn w:val="ab"/>
    <w:rsid w:val="00A53BE2"/>
    <w:pPr>
      <w:spacing w:after="120" w:line="276" w:lineRule="auto"/>
      <w:ind w:left="1814" w:hanging="1020"/>
      <w:jc w:val="both"/>
    </w:pPr>
    <w:rPr>
      <w:sz w:val="22"/>
      <w:szCs w:val="24"/>
      <w:lang w:val="en-AU" w:eastAsia="en-US"/>
    </w:rPr>
  </w:style>
  <w:style w:type="paragraph" w:customStyle="1" w:styleId="ListH3L4">
    <w:name w:val="List H3L4"/>
    <w:basedOn w:val="ab"/>
    <w:rsid w:val="00A53BE2"/>
    <w:pPr>
      <w:spacing w:after="120" w:line="276" w:lineRule="auto"/>
      <w:ind w:left="1134" w:hanging="1021"/>
      <w:jc w:val="both"/>
    </w:pPr>
    <w:rPr>
      <w:sz w:val="22"/>
      <w:szCs w:val="24"/>
      <w:lang w:val="en-AU" w:eastAsia="en-US"/>
    </w:rPr>
  </w:style>
  <w:style w:type="character" w:customStyle="1" w:styleId="Bold">
    <w:name w:val="Bold"/>
    <w:uiPriority w:val="1"/>
    <w:rsid w:val="00A53BE2"/>
    <w:rPr>
      <w:rFonts w:ascii="Times New Roman Bold" w:hAnsi="Times New Roman Bold" w:cs="David"/>
      <w:b/>
      <w:bCs/>
    </w:rPr>
  </w:style>
  <w:style w:type="table" w:customStyle="1" w:styleId="TableGrid">
    <w:name w:val="TableGrid"/>
    <w:rsid w:val="00A53BE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ac"/>
    <w:uiPriority w:val="99"/>
    <w:semiHidden/>
    <w:unhideWhenUsed/>
    <w:rsid w:val="00A53BE2"/>
    <w:rPr>
      <w:color w:val="605E5C"/>
      <w:shd w:val="clear" w:color="auto" w:fill="E1DFDD"/>
    </w:rPr>
  </w:style>
  <w:style w:type="paragraph" w:customStyle="1" w:styleId="IMODHead6">
    <w:name w:val="_IMOD_Head6"/>
    <w:basedOn w:val="IMODHead5"/>
    <w:qFormat/>
    <w:rsid w:val="00A53BE2"/>
    <w:pPr>
      <w:numPr>
        <w:ilvl w:val="0"/>
        <w:numId w:val="0"/>
      </w:numPr>
      <w:ind w:left="4253" w:right="0" w:hanging="567"/>
      <w:outlineLvl w:val="5"/>
    </w:pPr>
  </w:style>
  <w:style w:type="character" w:customStyle="1" w:styleId="IMODHead20">
    <w:name w:val="_IMOD_Head2 תו"/>
    <w:basedOn w:val="ac"/>
    <w:link w:val="IMODHead2"/>
    <w:rsid w:val="00A53BE2"/>
    <w:rPr>
      <w:rFonts w:ascii="Times New Roman" w:hAnsi="Times New Roman" w:cs="David"/>
      <w:color w:val="000000"/>
      <w:sz w:val="24"/>
      <w:szCs w:val="24"/>
      <w:u w:val="single"/>
    </w:rPr>
  </w:style>
  <w:style w:type="character" w:customStyle="1" w:styleId="IMODHead30">
    <w:name w:val="_IMOD_Head3 תו"/>
    <w:basedOn w:val="ac"/>
    <w:link w:val="IMODHead3"/>
    <w:rsid w:val="00A53BE2"/>
    <w:rPr>
      <w:rFonts w:ascii="Times New Roman" w:hAnsi="Times New Roman" w:cs="David"/>
      <w:color w:val="000000"/>
      <w:sz w:val="24"/>
      <w:szCs w:val="24"/>
    </w:rPr>
  </w:style>
  <w:style w:type="character" w:customStyle="1" w:styleId="IMODHead40">
    <w:name w:val="_IMOD_Head4 תו"/>
    <w:basedOn w:val="ac"/>
    <w:link w:val="IMODHead4"/>
    <w:rsid w:val="00A53BE2"/>
    <w:rPr>
      <w:rFonts w:ascii="Times New Roman" w:eastAsia="Batang" w:hAnsi="Times New Roman" w:cs="David"/>
      <w:sz w:val="24"/>
      <w:szCs w:val="24"/>
    </w:rPr>
  </w:style>
  <w:style w:type="character" w:customStyle="1" w:styleId="UnresolvedMention2">
    <w:name w:val="Unresolved Mention2"/>
    <w:basedOn w:val="ac"/>
    <w:uiPriority w:val="99"/>
    <w:semiHidden/>
    <w:unhideWhenUsed/>
    <w:rsid w:val="00A53BE2"/>
    <w:rPr>
      <w:color w:val="808080"/>
      <w:shd w:val="clear" w:color="auto" w:fill="E6E6E6"/>
    </w:rPr>
  </w:style>
  <w:style w:type="paragraph" w:customStyle="1" w:styleId="-0">
    <w:name w:val="רגיל-דוד"/>
    <w:link w:val="-1"/>
    <w:rsid w:val="00A53BE2"/>
    <w:rPr>
      <w:rFonts w:ascii="Times New Roman" w:hAnsi="Akhbar Simplified MT" w:cs="Times New Roman"/>
      <w:sz w:val="24"/>
      <w:szCs w:val="24"/>
      <w:lang w:eastAsia="he-IL"/>
    </w:rPr>
  </w:style>
  <w:style w:type="character" w:customStyle="1" w:styleId="-1">
    <w:name w:val="רגיל-דוד תו"/>
    <w:link w:val="-0"/>
    <w:locked/>
    <w:rsid w:val="00A53BE2"/>
    <w:rPr>
      <w:rFonts w:ascii="Times New Roman" w:hAnsi="Akhbar Simplified MT" w:cs="Times New Roman"/>
      <w:sz w:val="24"/>
      <w:szCs w:val="24"/>
      <w:lang w:eastAsia="he-IL"/>
    </w:rPr>
  </w:style>
  <w:style w:type="paragraph" w:customStyle="1" w:styleId="520">
    <w:name w:val="5.2"/>
    <w:basedOn w:val="ab"/>
    <w:rsid w:val="00A53BE2"/>
    <w:pPr>
      <w:tabs>
        <w:tab w:val="left" w:pos="397"/>
      </w:tabs>
      <w:spacing w:before="120" w:line="300" w:lineRule="exact"/>
      <w:ind w:left="1021" w:right="567" w:hanging="567"/>
      <w:jc w:val="both"/>
    </w:pPr>
    <w:rPr>
      <w:rFonts w:ascii="Times"/>
      <w:b/>
      <w:bCs/>
      <w:snapToGrid w:val="0"/>
      <w:sz w:val="22"/>
      <w:szCs w:val="24"/>
    </w:rPr>
  </w:style>
  <w:style w:type="paragraph" w:customStyle="1" w:styleId="msonormal0">
    <w:name w:val="msonormal"/>
    <w:basedOn w:val="ab"/>
    <w:rsid w:val="00A53BE2"/>
    <w:pPr>
      <w:bidi w:val="0"/>
      <w:spacing w:before="100" w:beforeAutospacing="1" w:after="100" w:afterAutospacing="1"/>
    </w:pPr>
    <w:rPr>
      <w:rFonts w:cs="Times New Roman"/>
      <w:szCs w:val="24"/>
      <w:lang w:eastAsia="en-US"/>
    </w:rPr>
  </w:style>
  <w:style w:type="paragraph" w:customStyle="1" w:styleId="font5">
    <w:name w:val="font5"/>
    <w:basedOn w:val="ab"/>
    <w:rsid w:val="00A53BE2"/>
    <w:pPr>
      <w:bidi w:val="0"/>
      <w:spacing w:before="100" w:beforeAutospacing="1" w:after="100" w:afterAutospacing="1"/>
    </w:pPr>
    <w:rPr>
      <w:rFonts w:ascii="Arial" w:hAnsi="Arial" w:cs="Arial"/>
      <w:sz w:val="22"/>
      <w:szCs w:val="22"/>
      <w:lang w:eastAsia="en-US"/>
    </w:rPr>
  </w:style>
  <w:style w:type="paragraph" w:customStyle="1" w:styleId="font6">
    <w:name w:val="font6"/>
    <w:basedOn w:val="ab"/>
    <w:rsid w:val="00A53BE2"/>
    <w:pPr>
      <w:bidi w:val="0"/>
      <w:spacing w:before="100" w:beforeAutospacing="1" w:after="100" w:afterAutospacing="1"/>
    </w:pPr>
    <w:rPr>
      <w:rFonts w:ascii="Tahoma" w:hAnsi="Tahoma" w:cs="Tahoma"/>
      <w:color w:val="000000"/>
      <w:sz w:val="18"/>
      <w:szCs w:val="18"/>
      <w:lang w:eastAsia="en-US"/>
    </w:rPr>
  </w:style>
  <w:style w:type="paragraph" w:customStyle="1" w:styleId="font7">
    <w:name w:val="font7"/>
    <w:basedOn w:val="ab"/>
    <w:rsid w:val="00A53BE2"/>
    <w:pPr>
      <w:bidi w:val="0"/>
      <w:spacing w:before="100" w:beforeAutospacing="1" w:after="100" w:afterAutospacing="1"/>
    </w:pPr>
    <w:rPr>
      <w:rFonts w:ascii="Tahoma" w:hAnsi="Tahoma" w:cs="Tahoma"/>
      <w:b/>
      <w:bCs/>
      <w:color w:val="000000"/>
      <w:sz w:val="18"/>
      <w:szCs w:val="18"/>
      <w:lang w:eastAsia="en-US"/>
    </w:rPr>
  </w:style>
  <w:style w:type="paragraph" w:customStyle="1" w:styleId="font8">
    <w:name w:val="font8"/>
    <w:basedOn w:val="ab"/>
    <w:rsid w:val="00A53BE2"/>
    <w:pPr>
      <w:bidi w:val="0"/>
      <w:spacing w:before="100" w:beforeAutospacing="1" w:after="100" w:afterAutospacing="1"/>
    </w:pPr>
    <w:rPr>
      <w:rFonts w:cs="Times New Roman"/>
      <w:sz w:val="14"/>
      <w:szCs w:val="14"/>
      <w:lang w:eastAsia="en-US"/>
    </w:rPr>
  </w:style>
  <w:style w:type="paragraph" w:customStyle="1" w:styleId="xl65">
    <w:name w:val="xl65"/>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6">
    <w:name w:val="xl66"/>
    <w:basedOn w:val="ab"/>
    <w:rsid w:val="00A53BE2"/>
    <w:pPr>
      <w:pBdr>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7">
    <w:name w:val="xl6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8">
    <w:name w:val="xl68"/>
    <w:basedOn w:val="ab"/>
    <w:rsid w:val="00A53BE2"/>
    <w:pPr>
      <w:pBdr>
        <w:top w:val="single" w:sz="8"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9">
    <w:name w:val="xl69"/>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0">
    <w:name w:val="xl70"/>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1">
    <w:name w:val="xl71"/>
    <w:basedOn w:val="ab"/>
    <w:rsid w:val="00A53BE2"/>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2">
    <w:name w:val="xl72"/>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3">
    <w:name w:val="xl73"/>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4">
    <w:name w:val="xl74"/>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5">
    <w:name w:val="xl75"/>
    <w:basedOn w:val="ab"/>
    <w:rsid w:val="00A53BE2"/>
    <w:pPr>
      <w:bidi w:val="0"/>
      <w:spacing w:before="100" w:beforeAutospacing="1" w:after="100" w:afterAutospacing="1"/>
      <w:jc w:val="right"/>
    </w:pPr>
    <w:rPr>
      <w:rFonts w:cs="Times New Roman"/>
      <w:szCs w:val="24"/>
      <w:lang w:eastAsia="en-US"/>
    </w:rPr>
  </w:style>
  <w:style w:type="paragraph" w:customStyle="1" w:styleId="xl76">
    <w:name w:val="xl76"/>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7">
    <w:name w:val="xl77"/>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8">
    <w:name w:val="xl78"/>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9">
    <w:name w:val="xl79"/>
    <w:basedOn w:val="ab"/>
    <w:rsid w:val="00A53BE2"/>
    <w:pPr>
      <w:pBdr>
        <w:top w:val="single" w:sz="4" w:space="0" w:color="auto"/>
        <w:bottom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0">
    <w:name w:val="xl80"/>
    <w:basedOn w:val="ab"/>
    <w:rsid w:val="00A53BE2"/>
    <w:pPr>
      <w:pBdr>
        <w:top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1">
    <w:name w:val="xl81"/>
    <w:basedOn w:val="ab"/>
    <w:rsid w:val="00A53BE2"/>
    <w:pPr>
      <w:pBdr>
        <w:top w:val="single" w:sz="4" w:space="0" w:color="auto"/>
        <w:left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2">
    <w:name w:val="xl82"/>
    <w:basedOn w:val="ab"/>
    <w:rsid w:val="00A53BE2"/>
    <w:pPr>
      <w:pBdr>
        <w:top w:val="single" w:sz="4" w:space="0" w:color="auto"/>
        <w:left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3">
    <w:name w:val="xl83"/>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84">
    <w:name w:val="xl84"/>
    <w:basedOn w:val="ab"/>
    <w:rsid w:val="00A53BE2"/>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5">
    <w:name w:val="xl85"/>
    <w:basedOn w:val="ab"/>
    <w:rsid w:val="00A53BE2"/>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6">
    <w:name w:val="xl86"/>
    <w:basedOn w:val="ab"/>
    <w:rsid w:val="00A53BE2"/>
    <w:pPr>
      <w:pBdr>
        <w:top w:val="single" w:sz="8" w:space="0" w:color="auto"/>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7">
    <w:name w:val="xl87"/>
    <w:basedOn w:val="ab"/>
    <w:rsid w:val="00A53BE2"/>
    <w:pPr>
      <w:pBdr>
        <w:top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8">
    <w:name w:val="xl88"/>
    <w:basedOn w:val="ab"/>
    <w:rsid w:val="00A53BE2"/>
    <w:pPr>
      <w:pBdr>
        <w:top w:val="single" w:sz="8" w:space="0" w:color="auto"/>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9">
    <w:name w:val="xl89"/>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0">
    <w:name w:val="xl90"/>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1">
    <w:name w:val="xl91"/>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2">
    <w:name w:val="xl92"/>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3">
    <w:name w:val="xl93"/>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4">
    <w:name w:val="xl94"/>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5">
    <w:name w:val="xl95"/>
    <w:basedOn w:val="ab"/>
    <w:rsid w:val="00A53BE2"/>
    <w:pPr>
      <w:pBdr>
        <w:top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96">
    <w:name w:val="xl96"/>
    <w:basedOn w:val="ab"/>
    <w:rsid w:val="00A53BE2"/>
    <w:pPr>
      <w:pBdr>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7">
    <w:name w:val="xl97"/>
    <w:basedOn w:val="ab"/>
    <w:rsid w:val="00A53BE2"/>
    <w:pPr>
      <w:pBdr>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8">
    <w:name w:val="xl98"/>
    <w:basedOn w:val="ab"/>
    <w:rsid w:val="00A53BE2"/>
    <w:pPr>
      <w:pBdr>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9">
    <w:name w:val="xl99"/>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100">
    <w:name w:val="xl100"/>
    <w:basedOn w:val="ab"/>
    <w:rsid w:val="00A53BE2"/>
    <w:pPr>
      <w:pBdr>
        <w:top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1">
    <w:name w:val="xl101"/>
    <w:basedOn w:val="ab"/>
    <w:rsid w:val="00A53BE2"/>
    <w:pPr>
      <w:pBdr>
        <w:top w:val="single" w:sz="8"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2">
    <w:name w:val="xl102"/>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3">
    <w:name w:val="xl103"/>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4">
    <w:name w:val="xl104"/>
    <w:basedOn w:val="ab"/>
    <w:rsid w:val="00A53BE2"/>
    <w:pPr>
      <w:pBdr>
        <w:top w:val="single" w:sz="4" w:space="0" w:color="auto"/>
        <w:bottom w:val="single" w:sz="8"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5">
    <w:name w:val="xl105"/>
    <w:basedOn w:val="ab"/>
    <w:rsid w:val="00A53BE2"/>
    <w:pPr>
      <w:pBdr>
        <w:top w:val="single" w:sz="4" w:space="0" w:color="auto"/>
        <w:left w:val="single" w:sz="4" w:space="0" w:color="auto"/>
        <w:bottom w:val="single" w:sz="8"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6">
    <w:name w:val="xl106"/>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7">
    <w:name w:val="xl107"/>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8">
    <w:name w:val="xl108"/>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9">
    <w:name w:val="xl109"/>
    <w:basedOn w:val="ab"/>
    <w:rsid w:val="00A53BE2"/>
    <w:pPr>
      <w:pBdr>
        <w:top w:val="single" w:sz="8"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10">
    <w:name w:val="xl110"/>
    <w:basedOn w:val="ab"/>
    <w:rsid w:val="00A53BE2"/>
    <w:pPr>
      <w:pBdr>
        <w:top w:val="single" w:sz="8" w:space="0" w:color="auto"/>
        <w:left w:val="single" w:sz="4" w:space="0" w:color="auto"/>
        <w:bottom w:val="single" w:sz="8" w:space="0" w:color="auto"/>
      </w:pBdr>
      <w:bidi w:val="0"/>
      <w:spacing w:before="100" w:beforeAutospacing="1" w:after="100" w:afterAutospacing="1"/>
      <w:jc w:val="right"/>
    </w:pPr>
    <w:rPr>
      <w:rFonts w:cs="Times New Roman"/>
      <w:szCs w:val="24"/>
      <w:lang w:eastAsia="en-US"/>
    </w:rPr>
  </w:style>
  <w:style w:type="paragraph" w:customStyle="1" w:styleId="xl111">
    <w:name w:val="xl111"/>
    <w:basedOn w:val="ab"/>
    <w:rsid w:val="00A53BE2"/>
    <w:pPr>
      <w:pBdr>
        <w:top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2">
    <w:name w:val="xl112"/>
    <w:basedOn w:val="ab"/>
    <w:rsid w:val="00A53BE2"/>
    <w:pPr>
      <w:pBdr>
        <w:top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3">
    <w:name w:val="xl113"/>
    <w:basedOn w:val="ab"/>
    <w:rsid w:val="00A53BE2"/>
    <w:pPr>
      <w:pBdr>
        <w:top w:val="single" w:sz="8" w:space="0" w:color="auto"/>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4">
    <w:name w:val="xl114"/>
    <w:basedOn w:val="ab"/>
    <w:rsid w:val="00A53BE2"/>
    <w:pP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5">
    <w:name w:val="xl115"/>
    <w:basedOn w:val="ab"/>
    <w:rsid w:val="00A53BE2"/>
    <w:pPr>
      <w:pBdr>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6">
    <w:name w:val="xl116"/>
    <w:basedOn w:val="ab"/>
    <w:rsid w:val="00A53BE2"/>
    <w:pPr>
      <w:pBdr>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7">
    <w:name w:val="xl11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18">
    <w:name w:val="xl118"/>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4f4">
    <w:name w:val="רמה 4"/>
    <w:basedOn w:val="ab"/>
    <w:qFormat/>
    <w:rsid w:val="00A53BE2"/>
    <w:pPr>
      <w:keepLines/>
      <w:spacing w:before="240" w:after="240" w:line="276" w:lineRule="auto"/>
      <w:ind w:left="3443" w:hanging="720"/>
      <w:jc w:val="both"/>
      <w:outlineLvl w:val="1"/>
    </w:pPr>
    <w:rPr>
      <w:rFonts w:ascii="Narkisim" w:hAnsi="Narkisim" w:cs="Narkisim"/>
      <w:szCs w:val="24"/>
      <w:lang w:eastAsia="en-US"/>
    </w:rPr>
  </w:style>
  <w:style w:type="paragraph" w:customStyle="1" w:styleId="14">
    <w:name w:val="היסט1"/>
    <w:basedOn w:val="ab"/>
    <w:next w:val="1ff3"/>
    <w:rsid w:val="00A53BE2"/>
    <w:pPr>
      <w:keepLines/>
      <w:numPr>
        <w:numId w:val="98"/>
      </w:numPr>
      <w:spacing w:before="120"/>
      <w:ind w:right="0"/>
      <w:jc w:val="both"/>
    </w:pPr>
    <w:rPr>
      <w:szCs w:val="24"/>
      <w:lang w:eastAsia="en-US"/>
    </w:rPr>
  </w:style>
  <w:style w:type="paragraph" w:customStyle="1" w:styleId="23">
    <w:name w:val="היסט2"/>
    <w:basedOn w:val="ab"/>
    <w:next w:val="2fe"/>
    <w:rsid w:val="00A53BE2"/>
    <w:pPr>
      <w:numPr>
        <w:ilvl w:val="1"/>
        <w:numId w:val="98"/>
      </w:numPr>
      <w:spacing w:before="120"/>
      <w:ind w:right="0"/>
      <w:jc w:val="both"/>
    </w:pPr>
    <w:rPr>
      <w:szCs w:val="24"/>
      <w:lang w:eastAsia="en-US"/>
    </w:rPr>
  </w:style>
  <w:style w:type="paragraph" w:customStyle="1" w:styleId="34">
    <w:name w:val="היסט3"/>
    <w:basedOn w:val="ab"/>
    <w:next w:val="3ff0"/>
    <w:rsid w:val="00A53BE2"/>
    <w:pPr>
      <w:numPr>
        <w:ilvl w:val="2"/>
        <w:numId w:val="98"/>
      </w:numPr>
      <w:spacing w:before="120"/>
      <w:ind w:right="0"/>
      <w:jc w:val="both"/>
    </w:pPr>
    <w:rPr>
      <w:szCs w:val="24"/>
      <w:lang w:eastAsia="en-US"/>
    </w:rPr>
  </w:style>
  <w:style w:type="paragraph" w:customStyle="1" w:styleId="42">
    <w:name w:val="היסט4"/>
    <w:basedOn w:val="ab"/>
    <w:next w:val="4f5"/>
    <w:rsid w:val="00A53BE2"/>
    <w:pPr>
      <w:numPr>
        <w:ilvl w:val="3"/>
        <w:numId w:val="98"/>
      </w:numPr>
      <w:spacing w:before="120"/>
      <w:ind w:right="0"/>
      <w:jc w:val="both"/>
    </w:pPr>
    <w:rPr>
      <w:szCs w:val="24"/>
      <w:lang w:eastAsia="en-US"/>
    </w:rPr>
  </w:style>
  <w:style w:type="paragraph" w:customStyle="1" w:styleId="a3">
    <w:name w:val="נספח"/>
    <w:basedOn w:val="ab"/>
    <w:next w:val="ab"/>
    <w:rsid w:val="00A53BE2"/>
    <w:pPr>
      <w:numPr>
        <w:numId w:val="100"/>
      </w:numPr>
      <w:tabs>
        <w:tab w:val="left" w:pos="427"/>
      </w:tabs>
      <w:ind w:right="0"/>
      <w:jc w:val="both"/>
    </w:pPr>
    <w:rPr>
      <w:szCs w:val="24"/>
      <w:lang w:eastAsia="en-US"/>
    </w:rPr>
  </w:style>
  <w:style w:type="paragraph" w:customStyle="1" w:styleId="1ff4">
    <w:name w:val="פירמה1"/>
    <w:basedOn w:val="ab"/>
    <w:rsid w:val="00A53BE2"/>
    <w:pPr>
      <w:tabs>
        <w:tab w:val="left" w:pos="709"/>
      </w:tabs>
      <w:jc w:val="center"/>
    </w:pPr>
    <w:rPr>
      <w:rFonts w:cs="HadassahMF"/>
      <w:szCs w:val="22"/>
      <w:lang w:eastAsia="en-US"/>
    </w:rPr>
  </w:style>
  <w:style w:type="paragraph" w:customStyle="1" w:styleId="2ff">
    <w:name w:val="פירמה2"/>
    <w:basedOn w:val="ab"/>
    <w:rsid w:val="00A53BE2"/>
    <w:pPr>
      <w:tabs>
        <w:tab w:val="left" w:pos="709"/>
      </w:tabs>
      <w:bidi w:val="0"/>
      <w:jc w:val="center"/>
    </w:pPr>
    <w:rPr>
      <w:rFonts w:ascii="MrsEavesRoman" w:hAnsi="MrsEavesRoman"/>
      <w:sz w:val="22"/>
      <w:szCs w:val="20"/>
      <w:lang w:eastAsia="en-US"/>
    </w:rPr>
  </w:style>
  <w:style w:type="paragraph" w:customStyle="1" w:styleId="affffff5">
    <w:name w:val="פירמהא"/>
    <w:basedOn w:val="ab"/>
    <w:rsid w:val="00A53BE2"/>
    <w:pPr>
      <w:tabs>
        <w:tab w:val="left" w:pos="709"/>
      </w:tabs>
      <w:bidi w:val="0"/>
    </w:pPr>
    <w:rPr>
      <w:rFonts w:ascii="MrsEavesRoman" w:hAnsi="MrsEavesRoman" w:cs="HadassahMF"/>
      <w:sz w:val="18"/>
      <w:szCs w:val="20"/>
      <w:lang w:eastAsia="en-US"/>
    </w:rPr>
  </w:style>
  <w:style w:type="paragraph" w:customStyle="1" w:styleId="affffff6">
    <w:name w:val="פירמהט"/>
    <w:basedOn w:val="ab"/>
    <w:rsid w:val="00A53BE2"/>
    <w:pPr>
      <w:tabs>
        <w:tab w:val="left" w:pos="709"/>
      </w:tabs>
      <w:jc w:val="center"/>
    </w:pPr>
    <w:rPr>
      <w:rFonts w:ascii="MrsEavesRoman" w:hAnsi="MrsEavesRoman" w:cs="HadassahMF"/>
      <w:sz w:val="22"/>
      <w:szCs w:val="22"/>
      <w:lang w:eastAsia="en-US"/>
    </w:rPr>
  </w:style>
  <w:style w:type="paragraph" w:customStyle="1" w:styleId="affffff7">
    <w:name w:val="פירמהע"/>
    <w:basedOn w:val="ab"/>
    <w:rsid w:val="00A53BE2"/>
    <w:pPr>
      <w:tabs>
        <w:tab w:val="left" w:pos="709"/>
      </w:tabs>
      <w:jc w:val="both"/>
    </w:pPr>
    <w:rPr>
      <w:rFonts w:ascii="MrsEavesRoman" w:hAnsi="MrsEavesRoman" w:cs="HadassahMF"/>
      <w:szCs w:val="18"/>
      <w:lang w:eastAsia="en-US"/>
    </w:rPr>
  </w:style>
  <w:style w:type="paragraph" w:customStyle="1" w:styleId="2ff0">
    <w:name w:val="ציטוט2"/>
    <w:basedOn w:val="ab"/>
    <w:rsid w:val="00A53BE2"/>
    <w:pPr>
      <w:tabs>
        <w:tab w:val="left" w:pos="709"/>
      </w:tabs>
      <w:ind w:left="1418" w:right="1418"/>
      <w:jc w:val="both"/>
    </w:pPr>
    <w:rPr>
      <w:szCs w:val="24"/>
      <w:lang w:eastAsia="en-US"/>
    </w:rPr>
  </w:style>
  <w:style w:type="paragraph" w:customStyle="1" w:styleId="1ff3">
    <w:name w:val="רמה1"/>
    <w:basedOn w:val="ab"/>
    <w:rsid w:val="00A53BE2"/>
    <w:pPr>
      <w:tabs>
        <w:tab w:val="left" w:pos="709"/>
      </w:tabs>
      <w:ind w:left="709"/>
      <w:jc w:val="both"/>
    </w:pPr>
    <w:rPr>
      <w:szCs w:val="24"/>
      <w:lang w:eastAsia="en-US"/>
    </w:rPr>
  </w:style>
  <w:style w:type="paragraph" w:customStyle="1" w:styleId="3ff1">
    <w:name w:val="רמה3"/>
    <w:basedOn w:val="ab"/>
    <w:rsid w:val="00A53BE2"/>
    <w:pPr>
      <w:tabs>
        <w:tab w:val="left" w:pos="709"/>
      </w:tabs>
      <w:ind w:left="3544"/>
      <w:jc w:val="both"/>
    </w:pPr>
    <w:rPr>
      <w:szCs w:val="24"/>
      <w:lang w:eastAsia="en-US"/>
    </w:rPr>
  </w:style>
  <w:style w:type="paragraph" w:customStyle="1" w:styleId="2fe">
    <w:name w:val="רמה2"/>
    <w:basedOn w:val="ab"/>
    <w:rsid w:val="00A53BE2"/>
    <w:pPr>
      <w:keepLines/>
      <w:tabs>
        <w:tab w:val="left" w:pos="709"/>
      </w:tabs>
      <w:ind w:left="2126"/>
      <w:jc w:val="both"/>
    </w:pPr>
    <w:rPr>
      <w:szCs w:val="24"/>
      <w:lang w:eastAsia="en-US"/>
    </w:rPr>
  </w:style>
  <w:style w:type="paragraph" w:customStyle="1" w:styleId="3ff0">
    <w:name w:val="רמה3ה"/>
    <w:basedOn w:val="ab"/>
    <w:rsid w:val="00A53BE2"/>
    <w:pPr>
      <w:tabs>
        <w:tab w:val="left" w:pos="709"/>
      </w:tabs>
      <w:ind w:left="2126"/>
      <w:jc w:val="both"/>
    </w:pPr>
    <w:rPr>
      <w:szCs w:val="24"/>
      <w:lang w:eastAsia="en-US"/>
    </w:rPr>
  </w:style>
  <w:style w:type="paragraph" w:customStyle="1" w:styleId="4f6">
    <w:name w:val="רמה4"/>
    <w:basedOn w:val="ab"/>
    <w:rsid w:val="00A53BE2"/>
    <w:pPr>
      <w:tabs>
        <w:tab w:val="left" w:pos="709"/>
      </w:tabs>
      <w:ind w:left="4961"/>
      <w:jc w:val="both"/>
    </w:pPr>
    <w:rPr>
      <w:szCs w:val="24"/>
      <w:lang w:eastAsia="en-US"/>
    </w:rPr>
  </w:style>
  <w:style w:type="paragraph" w:customStyle="1" w:styleId="4f5">
    <w:name w:val="רמה4ה"/>
    <w:basedOn w:val="ab"/>
    <w:rsid w:val="00A53BE2"/>
    <w:pPr>
      <w:tabs>
        <w:tab w:val="left" w:pos="709"/>
      </w:tabs>
      <w:ind w:left="2835"/>
      <w:jc w:val="both"/>
    </w:pPr>
    <w:rPr>
      <w:szCs w:val="24"/>
      <w:lang w:eastAsia="en-US"/>
    </w:rPr>
  </w:style>
  <w:style w:type="paragraph" w:customStyle="1" w:styleId="2ff1">
    <w:name w:val="רמה2ה"/>
    <w:basedOn w:val="ab"/>
    <w:rsid w:val="00A53BE2"/>
    <w:pPr>
      <w:ind w:leftChars="600" w:left="1440"/>
    </w:pPr>
    <w:rPr>
      <w:szCs w:val="24"/>
      <w:lang w:eastAsia="en-US"/>
    </w:rPr>
  </w:style>
  <w:style w:type="paragraph" w:customStyle="1" w:styleId="a">
    <w:name w:val="אסמכתא"/>
    <w:basedOn w:val="ab"/>
    <w:rsid w:val="00A53BE2"/>
    <w:pPr>
      <w:numPr>
        <w:numId w:val="99"/>
      </w:numPr>
      <w:tabs>
        <w:tab w:val="clear" w:pos="648"/>
        <w:tab w:val="num" w:pos="1008"/>
      </w:tabs>
      <w:ind w:right="0"/>
      <w:jc w:val="both"/>
    </w:pPr>
    <w:rPr>
      <w:szCs w:val="24"/>
      <w:lang w:eastAsia="en-US"/>
    </w:rPr>
  </w:style>
  <w:style w:type="paragraph" w:customStyle="1" w:styleId="affffff8">
    <w:name w:val="היסט"/>
    <w:basedOn w:val="ab"/>
    <w:rsid w:val="00A53BE2"/>
    <w:pPr>
      <w:tabs>
        <w:tab w:val="left" w:pos="709"/>
      </w:tabs>
      <w:ind w:left="709"/>
      <w:jc w:val="both"/>
    </w:pPr>
    <w:rPr>
      <w:szCs w:val="24"/>
      <w:lang w:eastAsia="en-US"/>
    </w:rPr>
  </w:style>
  <w:style w:type="paragraph" w:customStyle="1" w:styleId="affffff9">
    <w:name w:val="היסט_כפול"/>
    <w:basedOn w:val="ab"/>
    <w:rsid w:val="00A53BE2"/>
    <w:pPr>
      <w:tabs>
        <w:tab w:val="left" w:pos="709"/>
      </w:tabs>
      <w:ind w:left="1418" w:hanging="1418"/>
      <w:jc w:val="both"/>
    </w:pPr>
    <w:rPr>
      <w:szCs w:val="24"/>
      <w:lang w:eastAsia="en-US"/>
    </w:rPr>
  </w:style>
  <w:style w:type="paragraph" w:customStyle="1" w:styleId="1ff5">
    <w:name w:val="היסט_כפול1"/>
    <w:basedOn w:val="ab"/>
    <w:rsid w:val="00A53BE2"/>
    <w:pPr>
      <w:tabs>
        <w:tab w:val="left" w:pos="709"/>
      </w:tabs>
      <w:ind w:left="2126" w:hanging="2126"/>
      <w:jc w:val="both"/>
    </w:pPr>
    <w:rPr>
      <w:szCs w:val="24"/>
      <w:lang w:eastAsia="en-US"/>
    </w:rPr>
  </w:style>
  <w:style w:type="paragraph" w:customStyle="1" w:styleId="2ff2">
    <w:name w:val="היסט_כפול2"/>
    <w:basedOn w:val="ab"/>
    <w:rsid w:val="00A53BE2"/>
    <w:pPr>
      <w:tabs>
        <w:tab w:val="left" w:pos="709"/>
      </w:tabs>
      <w:ind w:left="2127" w:hanging="1418"/>
      <w:jc w:val="both"/>
    </w:pPr>
    <w:rPr>
      <w:szCs w:val="24"/>
      <w:lang w:eastAsia="en-US"/>
    </w:rPr>
  </w:style>
  <w:style w:type="paragraph" w:customStyle="1" w:styleId="HeadingforToC">
    <w:name w:val="Heading for ToC"/>
    <w:basedOn w:val="17"/>
    <w:rsid w:val="00A53BE2"/>
    <w:pPr>
      <w:keepNext w:val="0"/>
      <w:keepLines/>
      <w:tabs>
        <w:tab w:val="num" w:pos="720"/>
      </w:tabs>
      <w:bidi w:val="0"/>
      <w:spacing w:before="240" w:after="240"/>
      <w:ind w:left="720" w:right="720" w:hanging="720"/>
      <w:jc w:val="left"/>
    </w:pPr>
    <w:rPr>
      <w:rFonts w:cs="Times New Roman"/>
      <w:b w:val="0"/>
      <w:bCs w:val="0"/>
      <w:kern w:val="28"/>
      <w:sz w:val="24"/>
      <w:szCs w:val="24"/>
      <w:u w:val="single"/>
      <w:lang w:eastAsia="en-US"/>
    </w:rPr>
  </w:style>
  <w:style w:type="paragraph" w:customStyle="1" w:styleId="2ff3">
    <w:name w:val="סרגל רמה 2"/>
    <w:basedOn w:val="ab"/>
    <w:rsid w:val="00A53BE2"/>
    <w:pPr>
      <w:spacing w:after="100" w:line="360" w:lineRule="auto"/>
      <w:ind w:left="1418" w:hanging="851"/>
      <w:jc w:val="both"/>
    </w:pPr>
    <w:rPr>
      <w:sz w:val="22"/>
      <w:szCs w:val="24"/>
    </w:rPr>
  </w:style>
  <w:style w:type="paragraph" w:customStyle="1" w:styleId="big-header">
    <w:name w:val="big-header"/>
    <w:basedOn w:val="ab"/>
    <w:rsid w:val="00A53BE2"/>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rPr>
  </w:style>
  <w:style w:type="paragraph" w:customStyle="1" w:styleId="ruller1">
    <w:name w:val="ruller 1"/>
    <w:basedOn w:val="ab"/>
    <w:rsid w:val="00A53BE2"/>
    <w:pPr>
      <w:tabs>
        <w:tab w:val="left" w:pos="567"/>
      </w:tabs>
      <w:bidi w:val="0"/>
      <w:ind w:left="567" w:hanging="567"/>
      <w:jc w:val="both"/>
    </w:pPr>
    <w:rPr>
      <w:szCs w:val="24"/>
    </w:rPr>
  </w:style>
  <w:style w:type="paragraph" w:customStyle="1" w:styleId="CharChar0">
    <w:name w:val="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CharCharCharChar">
    <w:name w:val="Char Char תו תו 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20">
    <w:name w:val="היסט 2"/>
    <w:basedOn w:val="ab"/>
    <w:rsid w:val="00A53BE2"/>
    <w:pPr>
      <w:numPr>
        <w:ilvl w:val="1"/>
        <w:numId w:val="103"/>
      </w:numPr>
      <w:spacing w:before="240" w:after="240" w:line="360" w:lineRule="auto"/>
      <w:ind w:right="0"/>
      <w:jc w:val="both"/>
    </w:pPr>
    <w:rPr>
      <w:sz w:val="22"/>
      <w:szCs w:val="22"/>
      <w:lang w:eastAsia="en-US"/>
    </w:rPr>
  </w:style>
  <w:style w:type="paragraph" w:customStyle="1" w:styleId="30">
    <w:name w:val="היסט 3"/>
    <w:basedOn w:val="20"/>
    <w:rsid w:val="00A53BE2"/>
    <w:pPr>
      <w:numPr>
        <w:ilvl w:val="2"/>
      </w:numPr>
      <w:ind w:right="0"/>
    </w:pPr>
  </w:style>
  <w:style w:type="paragraph" w:customStyle="1" w:styleId="40">
    <w:name w:val="היסט 4"/>
    <w:basedOn w:val="30"/>
    <w:rsid w:val="00A53BE2"/>
    <w:pPr>
      <w:numPr>
        <w:ilvl w:val="3"/>
      </w:numPr>
      <w:ind w:right="0"/>
    </w:pPr>
  </w:style>
  <w:style w:type="paragraph" w:customStyle="1" w:styleId="text4">
    <w:name w:val="text4"/>
    <w:basedOn w:val="ab"/>
    <w:link w:val="text40"/>
    <w:rsid w:val="00A53BE2"/>
    <w:pPr>
      <w:numPr>
        <w:ilvl w:val="12"/>
      </w:numPr>
      <w:tabs>
        <w:tab w:val="left" w:pos="2172"/>
      </w:tabs>
      <w:spacing w:before="240" w:line="360" w:lineRule="auto"/>
      <w:ind w:left="2206"/>
      <w:jc w:val="both"/>
    </w:pPr>
    <w:rPr>
      <w:sz w:val="22"/>
      <w:szCs w:val="22"/>
      <w:lang w:eastAsia="en-US"/>
    </w:rPr>
  </w:style>
  <w:style w:type="paragraph" w:styleId="4">
    <w:name w:val="List Bullet 4"/>
    <w:basedOn w:val="ab"/>
    <w:autoRedefine/>
    <w:rsid w:val="00A53BE2"/>
    <w:pPr>
      <w:widowControl w:val="0"/>
      <w:numPr>
        <w:numId w:val="104"/>
      </w:numPr>
      <w:overflowPunct w:val="0"/>
      <w:autoSpaceDE w:val="0"/>
      <w:autoSpaceDN w:val="0"/>
      <w:adjustRightInd w:val="0"/>
      <w:spacing w:before="240" w:line="360" w:lineRule="auto"/>
      <w:jc w:val="both"/>
      <w:textAlignment w:val="baseline"/>
    </w:pPr>
    <w:rPr>
      <w:rFonts w:ascii="Arial" w:hAnsi="Arial" w:cs="Arial"/>
      <w:sz w:val="22"/>
      <w:szCs w:val="22"/>
      <w:lang w:eastAsia="en-US"/>
    </w:rPr>
  </w:style>
  <w:style w:type="character" w:customStyle="1" w:styleId="text40">
    <w:name w:val="text4 תו"/>
    <w:basedOn w:val="ac"/>
    <w:link w:val="text4"/>
    <w:locked/>
    <w:rsid w:val="00A53BE2"/>
    <w:rPr>
      <w:rFonts w:ascii="Times New Roman" w:hAnsi="Times New Roman" w:cs="David"/>
      <w:sz w:val="22"/>
      <w:szCs w:val="22"/>
    </w:rPr>
  </w:style>
  <w:style w:type="paragraph" w:customStyle="1" w:styleId="12">
    <w:name w:val="כותרת רמה 1"/>
    <w:basedOn w:val="ab"/>
    <w:link w:val="1ff6"/>
    <w:qFormat/>
    <w:rsid w:val="00A53BE2"/>
    <w:pPr>
      <w:keepNext/>
      <w:numPr>
        <w:numId w:val="105"/>
      </w:numPr>
      <w:shd w:val="clear" w:color="auto" w:fill="F2F2F2"/>
      <w:spacing w:before="240" w:after="180"/>
      <w:outlineLvl w:val="0"/>
    </w:pPr>
    <w:rPr>
      <w:rFonts w:ascii="Arial" w:hAnsi="Arial" w:cstheme="minorBidi"/>
      <w:b/>
      <w:bCs/>
      <w:color w:val="003399"/>
      <w:kern w:val="32"/>
      <w:sz w:val="22"/>
      <w:szCs w:val="22"/>
      <w:lang w:eastAsia="en-US"/>
    </w:rPr>
  </w:style>
  <w:style w:type="character" w:customStyle="1" w:styleId="1ff6">
    <w:name w:val="כותרת רמה 1 תו"/>
    <w:basedOn w:val="ac"/>
    <w:link w:val="12"/>
    <w:rsid w:val="00A53BE2"/>
    <w:rPr>
      <w:rFonts w:ascii="Arial" w:hAnsi="Arial" w:cstheme="minorBidi"/>
      <w:b/>
      <w:bCs/>
      <w:color w:val="003399"/>
      <w:kern w:val="32"/>
      <w:sz w:val="22"/>
      <w:szCs w:val="22"/>
      <w:shd w:val="clear" w:color="auto" w:fill="F2F2F2"/>
    </w:rPr>
  </w:style>
  <w:style w:type="paragraph" w:customStyle="1" w:styleId="-3">
    <w:name w:val="נספח - כותרת"/>
    <w:basedOn w:val="af8"/>
    <w:link w:val="-Char"/>
    <w:qFormat/>
    <w:rsid w:val="00A53BE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color w:val="FFFFFF"/>
      <w:spacing w:val="-10"/>
      <w:kern w:val="28"/>
      <w:sz w:val="36"/>
      <w:szCs w:val="36"/>
      <w:lang w:eastAsia="en-US"/>
    </w:rPr>
  </w:style>
  <w:style w:type="character" w:customStyle="1" w:styleId="59">
    <w:name w:val="סעיף רמה 5 תו"/>
    <w:basedOn w:val="4f3"/>
    <w:link w:val="58"/>
    <w:rsid w:val="00A53BE2"/>
    <w:rPr>
      <w:rFonts w:ascii="Arial" w:hAnsi="Arial" w:cstheme="minorBidi"/>
      <w:sz w:val="22"/>
      <w:szCs w:val="22"/>
    </w:rPr>
  </w:style>
  <w:style w:type="character" w:customStyle="1" w:styleId="-Char">
    <w:name w:val="נספח - כותרת Char"/>
    <w:basedOn w:val="afffa"/>
    <w:link w:val="-3"/>
    <w:rsid w:val="00A53BE2"/>
    <w:rPr>
      <w:rFonts w:ascii="Arial" w:eastAsiaTheme="majorEastAsia" w:hAnsi="Arial" w:cs="Arial"/>
      <w:b/>
      <w:bCs/>
      <w:color w:val="FFFFFF"/>
      <w:spacing w:val="-10"/>
      <w:kern w:val="28"/>
      <w:sz w:val="36"/>
      <w:szCs w:val="36"/>
      <w:u w:val="single"/>
      <w:shd w:val="clear" w:color="auto" w:fill="4F81BD"/>
    </w:rPr>
  </w:style>
  <w:style w:type="paragraph" w:customStyle="1" w:styleId="-6">
    <w:name w:val="נספח - תיאור"/>
    <w:basedOn w:val="affff7"/>
    <w:link w:val="-7"/>
    <w:qFormat/>
    <w:rsid w:val="00A53BE2"/>
    <w:pPr>
      <w:numPr>
        <w:ilvl w:val="0"/>
      </w:numPr>
      <w:pBdr>
        <w:bottom w:val="single" w:sz="6" w:space="1" w:color="1F497D"/>
      </w:pBdr>
      <w:spacing w:after="60" w:line="240" w:lineRule="auto"/>
      <w:jc w:val="center"/>
      <w:outlineLvl w:val="1"/>
    </w:pPr>
    <w:rPr>
      <w:rFonts w:asciiTheme="minorHAnsi" w:eastAsiaTheme="minorEastAsia" w:hAnsiTheme="minorHAnsi" w:cstheme="minorBidi"/>
      <w:i w:val="0"/>
      <w:iCs w:val="0"/>
      <w:color w:val="5A5A5A" w:themeColor="text1" w:themeTint="A5"/>
      <w:sz w:val="22"/>
      <w:szCs w:val="22"/>
      <w:lang w:val="x-none"/>
    </w:rPr>
  </w:style>
  <w:style w:type="character" w:customStyle="1" w:styleId="-7">
    <w:name w:val="נספח - תיאור תו"/>
    <w:basedOn w:val="affff8"/>
    <w:link w:val="-6"/>
    <w:rsid w:val="00A53BE2"/>
    <w:rPr>
      <w:rFonts w:asciiTheme="minorHAnsi" w:eastAsiaTheme="minorEastAsia" w:hAnsiTheme="minorHAnsi" w:cstheme="minorBidi"/>
      <w:i w:val="0"/>
      <w:iCs w:val="0"/>
      <w:color w:val="5A5A5A" w:themeColor="text1" w:themeTint="A5"/>
      <w:spacing w:val="15"/>
      <w:sz w:val="22"/>
      <w:szCs w:val="22"/>
      <w:lang w:val="x-none" w:eastAsia="zh-CN"/>
    </w:rPr>
  </w:style>
  <w:style w:type="character" w:customStyle="1" w:styleId="-Char0">
    <w:name w:val="נספח - תיאור Char"/>
    <w:basedOn w:val="affff8"/>
    <w:rsid w:val="00A53BE2"/>
    <w:rPr>
      <w:rFonts w:ascii="Arial" w:eastAsiaTheme="minorEastAsia" w:hAnsi="Arial" w:cs="Arial"/>
      <w:i w:val="0"/>
      <w:iCs w:val="0"/>
      <w:color w:val="5A5A5A" w:themeColor="text1" w:themeTint="A5"/>
      <w:spacing w:val="15"/>
      <w:sz w:val="22"/>
      <w:szCs w:val="22"/>
      <w:lang w:val="x-none" w:eastAsia="zh-CN"/>
    </w:rPr>
  </w:style>
  <w:style w:type="paragraph" w:customStyle="1" w:styleId="affffffa">
    <w:name w:val="הגדרות"/>
    <w:basedOn w:val="ab"/>
    <w:link w:val="affffffb"/>
    <w:qFormat/>
    <w:rsid w:val="00A53BE2"/>
    <w:pPr>
      <w:spacing w:line="360" w:lineRule="auto"/>
      <w:contextualSpacing/>
      <w:jc w:val="both"/>
    </w:pPr>
    <w:rPr>
      <w:rFonts w:ascii="Arial" w:hAnsi="Arial" w:cs="Arial"/>
      <w:sz w:val="22"/>
      <w:szCs w:val="22"/>
      <w:lang w:eastAsia="en-US"/>
    </w:rPr>
  </w:style>
  <w:style w:type="character" w:customStyle="1" w:styleId="affffffb">
    <w:name w:val="הגדרות תו"/>
    <w:basedOn w:val="ac"/>
    <w:link w:val="affffffa"/>
    <w:rsid w:val="00A53BE2"/>
    <w:rPr>
      <w:rFonts w:ascii="Arial" w:hAnsi="Arial" w:cs="Arial"/>
      <w:sz w:val="22"/>
      <w:szCs w:val="22"/>
    </w:rPr>
  </w:style>
  <w:style w:type="character" w:customStyle="1" w:styleId="67">
    <w:name w:val="סעיף רמה 6 תו"/>
    <w:basedOn w:val="59"/>
    <w:link w:val="66"/>
    <w:rsid w:val="00A53BE2"/>
    <w:rPr>
      <w:rFonts w:ascii="Arial" w:hAnsi="Arial" w:cstheme="minorBidi"/>
      <w:sz w:val="22"/>
      <w:szCs w:val="22"/>
    </w:rPr>
  </w:style>
  <w:style w:type="character" w:customStyle="1" w:styleId="Char3">
    <w:name w:val="הגדרות Char"/>
    <w:basedOn w:val="71"/>
    <w:rsid w:val="00A53BE2"/>
    <w:rPr>
      <w:rFonts w:ascii="Arial" w:eastAsia="Times New Roman" w:hAnsi="Arial" w:cs="Arial"/>
      <w:b w:val="0"/>
      <w:bCs w:val="0"/>
      <w:i w:val="0"/>
      <w:iCs w:val="0"/>
      <w:color w:val="404040" w:themeColor="text1" w:themeTint="BF"/>
      <w:sz w:val="21"/>
      <w:szCs w:val="21"/>
      <w:u w:val="single"/>
      <w:lang w:val="x-none" w:eastAsia="he-IL" w:bidi="he-IL"/>
    </w:rPr>
  </w:style>
  <w:style w:type="character" w:customStyle="1" w:styleId="affffffc">
    <w:name w:val="טקסט סעיף תו תו"/>
    <w:locked/>
    <w:rsid w:val="00A53BE2"/>
    <w:rPr>
      <w:rFonts w:ascii="Arial" w:hAnsi="Arial" w:cs="Arial"/>
    </w:rPr>
  </w:style>
  <w:style w:type="paragraph" w:customStyle="1" w:styleId="Standard">
    <w:name w:val="Standard"/>
    <w:link w:val="StandardChar"/>
    <w:rsid w:val="00A53BE2"/>
    <w:pPr>
      <w:tabs>
        <w:tab w:val="left" w:pos="709"/>
      </w:tabs>
      <w:suppressAutoHyphens/>
      <w:autoSpaceDN w:val="0"/>
      <w:jc w:val="right"/>
      <w:textAlignment w:val="baseline"/>
    </w:pPr>
    <w:rPr>
      <w:rFonts w:ascii="Times New Roman" w:hAnsi="Times New Roman" w:cs="Miriam"/>
      <w:color w:val="00000A"/>
    </w:rPr>
  </w:style>
  <w:style w:type="character" w:customStyle="1" w:styleId="StandardChar">
    <w:name w:val="Standard Char"/>
    <w:link w:val="Standard"/>
    <w:rsid w:val="00A53BE2"/>
    <w:rPr>
      <w:rFonts w:ascii="Times New Roman" w:hAnsi="Times New Roman" w:cs="Miriam"/>
      <w:color w:val="00000A"/>
    </w:rPr>
  </w:style>
  <w:style w:type="character" w:customStyle="1" w:styleId="Bodytext4">
    <w:name w:val="Body text (4)_"/>
    <w:link w:val="Bodytext40"/>
    <w:rsid w:val="00A53BE2"/>
    <w:rPr>
      <w:noProof/>
      <w:shd w:val="clear" w:color="auto" w:fill="FFFFFF"/>
    </w:rPr>
  </w:style>
  <w:style w:type="paragraph" w:customStyle="1" w:styleId="Bodytext40">
    <w:name w:val="Body text (4)"/>
    <w:basedOn w:val="ab"/>
    <w:link w:val="Bodytext4"/>
    <w:rsid w:val="00A53BE2"/>
    <w:pPr>
      <w:shd w:val="clear" w:color="auto" w:fill="FFFFFF"/>
      <w:bidi w:val="0"/>
      <w:spacing w:line="240" w:lineRule="atLeast"/>
    </w:pPr>
    <w:rPr>
      <w:rFonts w:ascii="Calibri" w:hAnsi="Calibri" w:cs="Calibri"/>
      <w:noProof/>
      <w:sz w:val="20"/>
      <w:szCs w:val="20"/>
      <w:lang w:eastAsia="en-US"/>
    </w:rPr>
  </w:style>
  <w:style w:type="character" w:customStyle="1" w:styleId="afff0">
    <w:name w:val="כותרת סעיף תו"/>
    <w:basedOn w:val="ac"/>
    <w:link w:val="a0"/>
    <w:rsid w:val="00A53BE2"/>
    <w:rPr>
      <w:rFonts w:ascii="Arial" w:hAnsi="Arial" w:cs="Arial"/>
      <w:b/>
      <w:bCs/>
      <w:color w:val="1B3461"/>
      <w:sz w:val="22"/>
      <w:szCs w:val="22"/>
    </w:rPr>
  </w:style>
  <w:style w:type="paragraph" w:customStyle="1" w:styleId="1ff7">
    <w:name w:val="ש1"/>
    <w:basedOn w:val="ab"/>
    <w:link w:val="1ff8"/>
    <w:autoRedefine/>
    <w:rsid w:val="00A53BE2"/>
    <w:pPr>
      <w:spacing w:before="240" w:beforeAutospacing="1"/>
    </w:pPr>
    <w:rPr>
      <w:rFonts w:ascii="Arial" w:hAnsi="Arial" w:cs="Times New Roman"/>
      <w:szCs w:val="24"/>
      <w:lang w:val="x-none" w:eastAsia="x-none"/>
    </w:rPr>
  </w:style>
  <w:style w:type="character" w:customStyle="1" w:styleId="1ff8">
    <w:name w:val="ש1 תו"/>
    <w:link w:val="1ff7"/>
    <w:rsid w:val="00A53BE2"/>
    <w:rPr>
      <w:rFonts w:ascii="Arial" w:hAnsi="Arial" w:cs="Times New Roman"/>
      <w:sz w:val="24"/>
      <w:szCs w:val="24"/>
      <w:lang w:val="x-none" w:eastAsia="x-none"/>
    </w:rPr>
  </w:style>
  <w:style w:type="character" w:customStyle="1" w:styleId="68">
    <w:name w:val="אזכור לא מזוהה6"/>
    <w:basedOn w:val="ac"/>
    <w:uiPriority w:val="99"/>
    <w:semiHidden/>
    <w:unhideWhenUsed/>
    <w:rsid w:val="00A53BE2"/>
    <w:rPr>
      <w:color w:val="605E5C"/>
      <w:shd w:val="clear" w:color="auto" w:fill="E1DFDD"/>
    </w:rPr>
  </w:style>
  <w:style w:type="paragraph" w:customStyle="1" w:styleId="I">
    <w:name w:val="כותרת I"/>
    <w:basedOn w:val="ab"/>
    <w:link w:val="I0"/>
    <w:qFormat/>
    <w:rsid w:val="00A53BE2"/>
    <w:pPr>
      <w:widowControl w:val="0"/>
      <w:ind w:left="613" w:hanging="600"/>
    </w:pPr>
    <w:rPr>
      <w:rFonts w:ascii="David" w:hAnsi="David"/>
      <w:bCs/>
      <w:szCs w:val="24"/>
      <w:u w:val="single"/>
      <w:lang w:eastAsia="en-US"/>
    </w:rPr>
  </w:style>
  <w:style w:type="paragraph" w:customStyle="1" w:styleId="II">
    <w:name w:val="כותרת II"/>
    <w:basedOn w:val="aff8"/>
    <w:link w:val="II0"/>
    <w:qFormat/>
    <w:rsid w:val="00A53BE2"/>
    <w:pPr>
      <w:spacing w:before="120" w:after="120" w:line="240" w:lineRule="atLeast"/>
      <w:ind w:left="1159" w:hanging="518"/>
      <w:contextualSpacing/>
      <w:jc w:val="both"/>
    </w:pPr>
    <w:rPr>
      <w:rFonts w:ascii="David" w:eastAsiaTheme="minorHAnsi" w:hAnsi="David"/>
      <w:szCs w:val="24"/>
      <w:lang w:eastAsia="en-US"/>
    </w:rPr>
  </w:style>
  <w:style w:type="character" w:customStyle="1" w:styleId="II0">
    <w:name w:val="כותרת II תו"/>
    <w:link w:val="II"/>
    <w:rsid w:val="00A53BE2"/>
    <w:rPr>
      <w:rFonts w:ascii="David" w:eastAsiaTheme="minorHAnsi" w:hAnsi="David" w:cs="David"/>
      <w:sz w:val="24"/>
      <w:szCs w:val="24"/>
    </w:rPr>
  </w:style>
  <w:style w:type="character" w:customStyle="1" w:styleId="I0">
    <w:name w:val="כותרת I תו"/>
    <w:link w:val="I"/>
    <w:rsid w:val="00A53BE2"/>
    <w:rPr>
      <w:rFonts w:ascii="David" w:hAnsi="David" w:cs="David"/>
      <w:bCs/>
      <w:sz w:val="24"/>
      <w:szCs w:val="24"/>
      <w:u w:val="single"/>
    </w:rPr>
  </w:style>
  <w:style w:type="paragraph" w:customStyle="1" w:styleId="2ff4">
    <w:name w:val="כניסה2"/>
    <w:basedOn w:val="ab"/>
    <w:qFormat/>
    <w:rsid w:val="00A53BE2"/>
    <w:pPr>
      <w:spacing w:after="240" w:line="300" w:lineRule="auto"/>
      <w:ind w:left="1418"/>
      <w:jc w:val="both"/>
    </w:pPr>
    <w:rPr>
      <w:rFonts w:eastAsiaTheme="minorHAnsi"/>
      <w:sz w:val="22"/>
      <w:szCs w:val="24"/>
      <w:lang w:eastAsia="en-US"/>
    </w:rPr>
  </w:style>
  <w:style w:type="character" w:customStyle="1" w:styleId="fontstyle01">
    <w:name w:val="fontstyle01"/>
    <w:basedOn w:val="ac"/>
    <w:rsid w:val="00A53BE2"/>
    <w:rPr>
      <w:rFonts w:ascii="TT15A6t00" w:hAnsi="TT15A6t00" w:hint="default"/>
      <w:b w:val="0"/>
      <w:bCs w:val="0"/>
      <w:i w:val="0"/>
      <w:iCs w:val="0"/>
      <w:color w:val="000000"/>
      <w:sz w:val="24"/>
      <w:szCs w:val="24"/>
    </w:rPr>
  </w:style>
  <w:style w:type="character" w:customStyle="1" w:styleId="ListParagraphChar">
    <w:name w:val="List Paragraph Char"/>
    <w:uiPriority w:val="34"/>
    <w:locked/>
    <w:rsid w:val="00A53BE2"/>
    <w:rPr>
      <w:rFonts w:ascii="Arial" w:hAnsi="Arial"/>
    </w:rPr>
  </w:style>
  <w:style w:type="character" w:customStyle="1" w:styleId="UnresolvedMention3">
    <w:name w:val="Unresolved Mention3"/>
    <w:basedOn w:val="ac"/>
    <w:uiPriority w:val="99"/>
    <w:semiHidden/>
    <w:unhideWhenUsed/>
    <w:rsid w:val="00A53BE2"/>
    <w:rPr>
      <w:color w:val="605E5C"/>
      <w:shd w:val="clear" w:color="auto" w:fill="E1DFDD"/>
    </w:rPr>
  </w:style>
  <w:style w:type="character" w:styleId="affffffd">
    <w:name w:val="Unresolved Mention"/>
    <w:basedOn w:val="ac"/>
    <w:uiPriority w:val="99"/>
    <w:semiHidden/>
    <w:unhideWhenUsed/>
    <w:rsid w:val="00A53BE2"/>
    <w:rPr>
      <w:color w:val="605E5C"/>
      <w:shd w:val="clear" w:color="auto" w:fill="E1DFDD"/>
    </w:rPr>
  </w:style>
  <w:style w:type="paragraph" w:customStyle="1" w:styleId="m6780632274505205019msolistparagraph">
    <w:name w:val="m_6780632274505205019msolistparagraph"/>
    <w:basedOn w:val="ab"/>
    <w:rsid w:val="0024575A"/>
    <w:pPr>
      <w:bidi w:val="0"/>
      <w:spacing w:before="100" w:beforeAutospacing="1" w:after="100" w:afterAutospacing="1"/>
    </w:pPr>
    <w:rPr>
      <w:rFonts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8439">
      <w:bodyDiv w:val="1"/>
      <w:marLeft w:val="0"/>
      <w:marRight w:val="0"/>
      <w:marTop w:val="0"/>
      <w:marBottom w:val="0"/>
      <w:divBdr>
        <w:top w:val="none" w:sz="0" w:space="0" w:color="auto"/>
        <w:left w:val="none" w:sz="0" w:space="0" w:color="auto"/>
        <w:bottom w:val="none" w:sz="0" w:space="0" w:color="auto"/>
        <w:right w:val="none" w:sz="0" w:space="0" w:color="auto"/>
      </w:divBdr>
    </w:div>
    <w:div w:id="150173629">
      <w:bodyDiv w:val="1"/>
      <w:marLeft w:val="0"/>
      <w:marRight w:val="0"/>
      <w:marTop w:val="0"/>
      <w:marBottom w:val="0"/>
      <w:divBdr>
        <w:top w:val="none" w:sz="0" w:space="0" w:color="auto"/>
        <w:left w:val="none" w:sz="0" w:space="0" w:color="auto"/>
        <w:bottom w:val="none" w:sz="0" w:space="0" w:color="auto"/>
        <w:right w:val="none" w:sz="0" w:space="0" w:color="auto"/>
      </w:divBdr>
    </w:div>
    <w:div w:id="470446127">
      <w:bodyDiv w:val="1"/>
      <w:marLeft w:val="0"/>
      <w:marRight w:val="0"/>
      <w:marTop w:val="0"/>
      <w:marBottom w:val="0"/>
      <w:divBdr>
        <w:top w:val="none" w:sz="0" w:space="0" w:color="auto"/>
        <w:left w:val="none" w:sz="0" w:space="0" w:color="auto"/>
        <w:bottom w:val="none" w:sz="0" w:space="0" w:color="auto"/>
        <w:right w:val="none" w:sz="0" w:space="0" w:color="auto"/>
      </w:divBdr>
    </w:div>
    <w:div w:id="674453792">
      <w:bodyDiv w:val="1"/>
      <w:marLeft w:val="0"/>
      <w:marRight w:val="0"/>
      <w:marTop w:val="0"/>
      <w:marBottom w:val="0"/>
      <w:divBdr>
        <w:top w:val="none" w:sz="0" w:space="0" w:color="auto"/>
        <w:left w:val="none" w:sz="0" w:space="0" w:color="auto"/>
        <w:bottom w:val="none" w:sz="0" w:space="0" w:color="auto"/>
        <w:right w:val="none" w:sz="0" w:space="0" w:color="auto"/>
      </w:divBdr>
    </w:div>
    <w:div w:id="774442692">
      <w:bodyDiv w:val="1"/>
      <w:marLeft w:val="0"/>
      <w:marRight w:val="0"/>
      <w:marTop w:val="0"/>
      <w:marBottom w:val="0"/>
      <w:divBdr>
        <w:top w:val="none" w:sz="0" w:space="0" w:color="auto"/>
        <w:left w:val="none" w:sz="0" w:space="0" w:color="auto"/>
        <w:bottom w:val="none" w:sz="0" w:space="0" w:color="auto"/>
        <w:right w:val="none" w:sz="0" w:space="0" w:color="auto"/>
      </w:divBdr>
    </w:div>
    <w:div w:id="893270255">
      <w:bodyDiv w:val="1"/>
      <w:marLeft w:val="0"/>
      <w:marRight w:val="0"/>
      <w:marTop w:val="0"/>
      <w:marBottom w:val="0"/>
      <w:divBdr>
        <w:top w:val="none" w:sz="0" w:space="0" w:color="auto"/>
        <w:left w:val="none" w:sz="0" w:space="0" w:color="auto"/>
        <w:bottom w:val="none" w:sz="0" w:space="0" w:color="auto"/>
        <w:right w:val="none" w:sz="0" w:space="0" w:color="auto"/>
      </w:divBdr>
    </w:div>
    <w:div w:id="972826588">
      <w:bodyDiv w:val="1"/>
      <w:marLeft w:val="0"/>
      <w:marRight w:val="0"/>
      <w:marTop w:val="0"/>
      <w:marBottom w:val="0"/>
      <w:divBdr>
        <w:top w:val="none" w:sz="0" w:space="0" w:color="auto"/>
        <w:left w:val="none" w:sz="0" w:space="0" w:color="auto"/>
        <w:bottom w:val="none" w:sz="0" w:space="0" w:color="auto"/>
        <w:right w:val="none" w:sz="0" w:space="0" w:color="auto"/>
      </w:divBdr>
    </w:div>
    <w:div w:id="1406882099">
      <w:bodyDiv w:val="1"/>
      <w:marLeft w:val="0"/>
      <w:marRight w:val="0"/>
      <w:marTop w:val="0"/>
      <w:marBottom w:val="0"/>
      <w:divBdr>
        <w:top w:val="none" w:sz="0" w:space="0" w:color="auto"/>
        <w:left w:val="none" w:sz="0" w:space="0" w:color="auto"/>
        <w:bottom w:val="none" w:sz="0" w:space="0" w:color="auto"/>
        <w:right w:val="none" w:sz="0" w:space="0" w:color="auto"/>
      </w:divBdr>
    </w:div>
    <w:div w:id="1576820305">
      <w:bodyDiv w:val="1"/>
      <w:marLeft w:val="0"/>
      <w:marRight w:val="0"/>
      <w:marTop w:val="0"/>
      <w:marBottom w:val="0"/>
      <w:divBdr>
        <w:top w:val="none" w:sz="0" w:space="0" w:color="auto"/>
        <w:left w:val="none" w:sz="0" w:space="0" w:color="auto"/>
        <w:bottom w:val="none" w:sz="0" w:space="0" w:color="auto"/>
        <w:right w:val="none" w:sz="0" w:space="0" w:color="auto"/>
      </w:divBdr>
    </w:div>
    <w:div w:id="198222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justice.gov.il" TargetMode="External"/><Relationship Id="rId13" Type="http://schemas.openxmlformats.org/officeDocument/2006/relationships/hyperlink" Target="https://takam.mof.gov.il/document/H.7.11.6" TargetMode="External"/><Relationship Id="rId18" Type="http://schemas.openxmlformats.org/officeDocument/2006/relationships/header" Target="header1.xml"/><Relationship Id="rId26" Type="http://schemas.openxmlformats.org/officeDocument/2006/relationships/hyperlink" Target="https://www.btl.gov.il/Laws1/00_0001_000000.pdf"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govforms.gov.il/mw/forms/AnonymousFormAG@mof.gov.il" TargetMode="External"/><Relationship Id="rId34" Type="http://schemas.openxmlformats.org/officeDocument/2006/relationships/hyperlink" Target="https://govextra.gov.il/digital-guarantee/homepage/" TargetMode="External"/><Relationship Id="rId7" Type="http://schemas.openxmlformats.org/officeDocument/2006/relationships/image" Target="media/image1.jpeg"/><Relationship Id="rId12" Type="http://schemas.openxmlformats.org/officeDocument/2006/relationships/hyperlink" Target="https://mygovchat.gov.il/icr/bot.aspx?l=3" TargetMode="External"/><Relationship Id="rId17" Type="http://schemas.openxmlformats.org/officeDocument/2006/relationships/hyperlink" Target="https://grc.cyber.gov.il/scripts/manage/login.aspx" TargetMode="External"/><Relationship Id="rId25" Type="http://schemas.openxmlformats.org/officeDocument/2006/relationships/hyperlink" Target="https://www.btl.gov.il/Laws1/00_0001_000000.pdf" TargetMode="External"/><Relationship Id="rId33" Type="http://schemas.openxmlformats.org/officeDocument/2006/relationships/hyperlink" Target="https://takam.mof.gov.il/document/H.8.1.1"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takam.mof.gov.il/document/H.8.2.1" TargetMode="External"/><Relationship Id="rId20" Type="http://schemas.openxmlformats.org/officeDocument/2006/relationships/hyperlink" Target="https://takam.mof.gov.il/document/H.8.2.1" TargetMode="External"/><Relationship Id="rId29" Type="http://schemas.openxmlformats.org/officeDocument/2006/relationships/hyperlink" Target="https://takam.mof.gov.il/document/H.8.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gpa.gov.il/supplier/yahalom/" TargetMode="External"/><Relationship Id="rId24" Type="http://schemas.openxmlformats.org/officeDocument/2006/relationships/hyperlink" Target="https://takam.mof.gov.il/document/H.13.3.1" TargetMode="External"/><Relationship Id="rId32" Type="http://schemas.openxmlformats.org/officeDocument/2006/relationships/hyperlink" Target="https://takam.mof.gov.il/document/H.8.2.1"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akam.mof.gov.il/document/H.8.2.1" TargetMode="External"/><Relationship Id="rId23" Type="http://schemas.openxmlformats.org/officeDocument/2006/relationships/hyperlink" Target="https://fs.knesset.gov.il/%5C1%5Claw%5C1_ls1_288457.PDF" TargetMode="External"/><Relationship Id="rId28" Type="http://schemas.openxmlformats.org/officeDocument/2006/relationships/hyperlink" Target="https://takam.mof.gov.il/document/H.8.2.1" TargetMode="External"/><Relationship Id="rId36" Type="http://schemas.openxmlformats.org/officeDocument/2006/relationships/hyperlink" Target="https://www.knesset.gov.il/review/data/heb/law/kns11_equalopportunity.pdf" TargetMode="External"/><Relationship Id="rId10" Type="http://schemas.openxmlformats.org/officeDocument/2006/relationships/hyperlink" Target="https://portal.gpa.gov.il/supplier/yahalom/" TargetMode="External"/><Relationship Id="rId19" Type="http://schemas.openxmlformats.org/officeDocument/2006/relationships/footer" Target="footer1.xml"/><Relationship Id="rId31" Type="http://schemas.openxmlformats.org/officeDocument/2006/relationships/hyperlink" Target="https://takam.mof.gov.il/document/H.8.2.1" TargetMode="External"/><Relationship Id="rId4" Type="http://schemas.openxmlformats.org/officeDocument/2006/relationships/webSettings" Target="web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takam.mof.gov.il/document/H.8.2.1" TargetMode="External"/><Relationship Id="rId22" Type="http://schemas.openxmlformats.org/officeDocument/2006/relationships/hyperlink" Target="https://main.knesset.gov.il/Activity/Legislation/Laws/Pages/LawPrimary.aspx?t=lawlaws&amp;st=lawlaws&amp;lawitemid=2001419" TargetMode="External"/><Relationship Id="rId27" Type="http://schemas.openxmlformats.org/officeDocument/2006/relationships/hyperlink" Target="https://main.knesset.gov.il/activity/legislation/laws/pages/lawprimary.aspx?t=lawlaws&amp;st=lawlawsvalidity&amp;lawitemid=2001135" TargetMode="External"/><Relationship Id="rId30" Type="http://schemas.openxmlformats.org/officeDocument/2006/relationships/hyperlink" Target="https://takam.mof.gov.il/document/H.8.2.1" TargetMode="External"/><Relationship Id="rId35" Type="http://schemas.openxmlformats.org/officeDocument/2006/relationships/hyperlink" Target="https://www.btl.gov.il/Laws1/00_0001_000000.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155</Pages>
  <Words>39932</Words>
  <Characters>199664</Characters>
  <Application>Microsoft Office Word</Application>
  <DocSecurity>0</DocSecurity>
  <Lines>1663</Lines>
  <Paragraphs>478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239118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Merav Asraf (Rashi)</cp:lastModifiedBy>
  <cp:revision>2</cp:revision>
  <dcterms:created xsi:type="dcterms:W3CDTF">2024-07-28T10:12:00Z</dcterms:created>
  <dcterms:modified xsi:type="dcterms:W3CDTF">2024-07-28T10:12:00Z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006ef3c6d1d43e05b2766d046ab8e4c9ae24fa8e27fa5524dedc92e3a67d5ee5</vt:lpwstr>
  </property>
</Properties>
</file>